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ba5cc6617a4308" /><Relationship Type="http://schemas.openxmlformats.org/package/2006/relationships/metadata/core-properties" Target="/package/services/metadata/core-properties/cfdce10f8913463d9297f6930aed481d.psmdcp" Id="R7e1a70cd0ce84d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Cum Bill Gates deturnează planeta prin sclavie modernă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Potrivit lui Kennedy Jr., în fundal, filantropicul Gates și alți miliardari au cumpărat cantități uriașe de terenuri agricole, astfel încât Gates este acum cel mai mare proprietar de terenuri agricole din America. Kennedy Jr. expune astfel politica climatică și "Marea Resetare" ca fiind cel mai mare amanet global cu care oligarhii financiari vor să deturneze toate resursele. [Continuați lectură]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Avocatul Robert F. Kennedy Jr, nepotul fostului președinte american John F. Kennedy, a scris un raport cuprinzător la începutul lunii februarie 2021, în care îl acuză pe Gates de practicarea neo-feudalismului. De ce?</w:t>
        <w:br/>
        <w:t xml:space="preserve">În timp ce mass-media îl aclamă pe Gates ca fiind un salvator al lumii datorită politicii sale climatice, americanilor li se spune că visul proprietății private s-a terminat, ca parte a unei "Mari Resetări". Potrivit lui Gates, pentru a evita o presupusă catastrofă climatică, trebuie să se facă schimbări sociale, economice și logistice reale în modul în care trăim. Potrivit lui Kennedy Jr. însă, Gates, care se pretinde filantrop, și alți miliardari au cumpărat în spatele scenei cantități uriașe de terenuri agricole, astfel încât "Captain Planet", așa cum îl numește Kennedy pe Gates, este acum cel mai mare proprietar de terenuri agricole din America.</w:t>
        <w:br/>
        <w:t xml:space="preserve">Astfel, Kennedy Jr. expune politica climatică și "Marea Resetare" ca fiind cea mai mare înșelăciune cu care oligarhii financiari încă mai vor să deturneze toate resursele.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Raport realizat de Kennedy Jr.</w:t>
        <w:rPr>
          <w:sz w:val="18"/>
        </w:rPr>
      </w:r>
      <w:r w:rsidR="0026191C">
        <w:rPr/>
        <w:br/>
      </w:r>
      <w:hyperlink w:history="true" r:id="rId21">
        <w:r w:rsidRPr="00F24C6F">
          <w:rPr>
            <w:rStyle w:val="Hyperlink"/>
          </w:rPr>
          <w:rPr>
            <w:sz w:val="18"/>
          </w:rPr>
          <w:t>http://www.activistpost.com/2021/02/bill-gates-goes-full-captain-planet-wants-to-change-every-aspect-of-economy-while-we-dine-on-fake-meat.html</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Cum Bill Gates deturnează planeta prin sclavie modernă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www.kla.tv/21525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ctivistpost.com/2021/02/bill-gates-goes-full-captain-planet-wants-to-change-every-aspect-of-economy-while-we-dine-on-fake-meat.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2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Cum Bill Gates deturnează planeta prin sclavie modernă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