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Impfung für Sterbende - Fürsorge oder Profitgier?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Warum sollen im Sterben liegenden Menschen in Heimen noch Covid-Impfungen verabreicht werden? Mit dieser notvollen Frage treten nun Pflegekräfte an die Öffentlichkeit.</w:t>
      </w:r>
    </w:p>
    <w:p w:rsidR="0097537B" w:rsidRPr="0097537B" w:rsidRDefault="0097537B" w:rsidP="0097537B">
      <w:pPr>
        <w:spacing w:beforeAutospacing="1" w:after="0" w:line="240" w:lineRule="auto"/>
        <w:jc w:val="both"/>
        <w:rPr>
          <w:rFonts w:ascii="Arial" w:eastAsia="Times New Roman" w:hAnsi="Arial" w:cs="Arial"/>
        </w:rPr>
      </w:pPr>
      <w:r w:rsidRPr="0097537B">
        <w:rPr>
          <w:rFonts w:ascii="Arial" w:eastAsia="Times New Roman" w:hAnsi="Arial" w:cs="Arial"/>
        </w:rPr>
        <w:t xml:space="preserve">Die Seniorenvertretung in Köln fordert unabhängige Ethik-Räte an privaten und staatlichen Pflegeeinrichtungen, die über die Sinnhaftigkeit von Corona-Impfungen bei im Sterben liegenden Patienten entscheiden sollten. Mit diesem Anliegen wandte sich die Seniorenvertretung direkt an die Kölner Oberbürgermeisterin </w:t>
      </w:r>
      <w:bookmarkStart w:id="0" w:name="__DdeLink__627_3631805475"/>
      <w:r w:rsidRPr="0097537B">
        <w:rPr>
          <w:rFonts w:ascii="Arial" w:eastAsia="Times New Roman" w:hAnsi="Arial" w:cs="Arial"/>
        </w:rPr>
        <w:t>Henriette Reker</w:t>
      </w:r>
      <w:bookmarkEnd w:id="0"/>
      <w:r w:rsidRPr="0097537B">
        <w:rPr>
          <w:rFonts w:ascii="Arial" w:eastAsia="Times New Roman" w:hAnsi="Arial" w:cs="Arial"/>
        </w:rPr>
        <w:t xml:space="preserve">, da die aktuelle Impfpraxis in Kölner Heimen beim Pflegepersonal zunehmend auf Unverständnis stößt. </w:t>
      </w:r>
      <w:r w:rsidRPr="0097537B">
        <w:rPr>
          <w:rFonts w:ascii="Arial" w:eastAsia="Times New Roman" w:hAnsi="Arial" w:cs="Arial"/>
        </w:rPr>
        <w:br/>
      </w:r>
    </w:p>
    <w:p w:rsidR="0097537B" w:rsidRPr="0097537B" w:rsidRDefault="0097537B" w:rsidP="0097537B">
      <w:pPr>
        <w:spacing w:beforeAutospacing="1" w:after="0" w:line="240" w:lineRule="auto"/>
        <w:rPr>
          <w:rFonts w:ascii="Arial" w:eastAsia="Times New Roman" w:hAnsi="Arial" w:cs="Arial"/>
          <w:sz w:val="24"/>
          <w:szCs w:val="24"/>
        </w:rPr>
      </w:pPr>
      <w:r w:rsidRPr="0097537B">
        <w:rPr>
          <w:rFonts w:ascii="Arial" w:eastAsia="Times New Roman" w:hAnsi="Arial" w:cs="Arial"/>
        </w:rPr>
        <w:t xml:space="preserve">Eine Pflegerin schreibt Folgendes: </w:t>
      </w:r>
      <w:r w:rsidRPr="0097537B">
        <w:rPr>
          <w:rFonts w:ascii="Arial" w:eastAsia="Times New Roman" w:hAnsi="Arial" w:cs="Arial"/>
          <w:b/>
          <w:bCs/>
        </w:rPr>
        <w:t>"Was ich beim besten Willen nicht verstehe: Warum werden Menschen, die maximal noch eine oder zwei Wochen zu leben haben, weder schlucken noch sprechen können, [...] während des Sterbens zum vierten Mal gegen Corona geimpft?"</w:t>
      </w:r>
      <w:r w:rsidRPr="0097537B">
        <w:rPr>
          <w:rFonts w:ascii="Arial" w:eastAsia="Times New Roman" w:hAnsi="Arial" w:cs="Arial"/>
        </w:rPr>
        <w:t xml:space="preserve"> </w:t>
      </w:r>
      <w:r w:rsidRPr="0097537B">
        <w:rPr>
          <w:rFonts w:ascii="Arial" w:eastAsia="Times New Roman" w:hAnsi="Arial" w:cs="Arial"/>
        </w:rPr>
        <w:br/>
        <w:t>Das Einzige, was sich ihre Patienten wünschten, sei schmerzfrei zu sein, ausreichend Luft zu bekommen und jemanden zu haben, der ihnen ab und zu die Hand halte. Was sie nicht bräuchten, sei eine vierte Impfung.</w:t>
      </w:r>
    </w:p>
    <w:p w:rsidR="0097537B" w:rsidRPr="0097537B" w:rsidRDefault="0097537B" w:rsidP="0097537B">
      <w:pPr>
        <w:spacing w:beforeAutospacing="1" w:after="0" w:line="240" w:lineRule="auto"/>
        <w:rPr>
          <w:rFonts w:ascii="Arial" w:eastAsia="Times New Roman" w:hAnsi="Arial" w:cs="Arial"/>
          <w:sz w:val="24"/>
          <w:szCs w:val="24"/>
        </w:rPr>
      </w:pPr>
      <w:r w:rsidRPr="0097537B">
        <w:rPr>
          <w:rFonts w:ascii="Arial" w:eastAsia="Times New Roman" w:hAnsi="Arial" w:cs="Arial"/>
        </w:rPr>
        <w:t xml:space="preserve">Sie berichtet weiter, dass </w:t>
      </w:r>
      <w:r w:rsidRPr="0097537B">
        <w:rPr>
          <w:rFonts w:ascii="Arial" w:eastAsia="Times New Roman" w:hAnsi="Arial" w:cs="Arial"/>
          <w:b/>
          <w:bCs/>
          <w:i/>
          <w:iCs/>
        </w:rPr>
        <w:t>Ärzte, die überhaupt nicht zum Impfen bestellt worden seien</w:t>
      </w:r>
      <w:r w:rsidRPr="0097537B">
        <w:rPr>
          <w:rFonts w:ascii="Arial" w:eastAsia="Times New Roman" w:hAnsi="Arial" w:cs="Arial"/>
        </w:rPr>
        <w:t xml:space="preserve">, </w:t>
      </w:r>
      <w:r w:rsidRPr="0097537B">
        <w:rPr>
          <w:rFonts w:ascii="Arial" w:eastAsia="Times New Roman" w:hAnsi="Arial" w:cs="Arial"/>
          <w:b/>
          <w:bCs/>
          <w:i/>
          <w:iCs/>
        </w:rPr>
        <w:t>Patienten geimpft</w:t>
      </w:r>
      <w:r w:rsidRPr="0097537B">
        <w:rPr>
          <w:rFonts w:ascii="Arial" w:eastAsia="Times New Roman" w:hAnsi="Arial" w:cs="Arial"/>
        </w:rPr>
        <w:t xml:space="preserve"> hätten, </w:t>
      </w:r>
      <w:r w:rsidRPr="0097537B">
        <w:rPr>
          <w:rFonts w:ascii="Arial" w:eastAsia="Times New Roman" w:hAnsi="Arial" w:cs="Arial"/>
          <w:b/>
          <w:bCs/>
          <w:i/>
          <w:iCs/>
        </w:rPr>
        <w:t>die</w:t>
      </w:r>
      <w:r w:rsidRPr="0097537B">
        <w:rPr>
          <w:rFonts w:ascii="Arial" w:eastAsia="Times New Roman" w:hAnsi="Arial" w:cs="Arial"/>
        </w:rPr>
        <w:t xml:space="preserve"> zu diesem Zeitpunkt </w:t>
      </w:r>
      <w:r w:rsidRPr="0097537B">
        <w:rPr>
          <w:rFonts w:ascii="Arial" w:eastAsia="Times New Roman" w:hAnsi="Arial" w:cs="Arial"/>
          <w:b/>
          <w:bCs/>
          <w:i/>
          <w:iCs/>
        </w:rPr>
        <w:t>nicht mehr entscheidungsfähig</w:t>
      </w:r>
      <w:r w:rsidRPr="0097537B">
        <w:rPr>
          <w:rFonts w:ascii="Arial" w:eastAsia="Times New Roman" w:hAnsi="Arial" w:cs="Arial"/>
        </w:rPr>
        <w:t xml:space="preserve"> gewesen seien. Ähnliche Fälle habe sie auch auf Facebook von anderen Mitarbeitern im Pflegedienst erfahren. </w:t>
      </w:r>
      <w:r w:rsidRPr="0097537B">
        <w:rPr>
          <w:rFonts w:ascii="Arial" w:eastAsia="Times New Roman" w:hAnsi="Arial" w:cs="Arial"/>
        </w:rPr>
        <w:br/>
        <w:t xml:space="preserve">Manche Patienten wurden noch </w:t>
      </w:r>
      <w:r w:rsidRPr="0097537B">
        <w:rPr>
          <w:rFonts w:ascii="Arial" w:eastAsia="Times New Roman" w:hAnsi="Arial" w:cs="Arial"/>
          <w:b/>
          <w:bCs/>
        </w:rPr>
        <w:t>zwölf Stunden vor ihrem Tod geimpft</w:t>
      </w:r>
      <w:r w:rsidRPr="0097537B">
        <w:rPr>
          <w:rFonts w:ascii="Arial" w:eastAsia="Times New Roman" w:hAnsi="Arial" w:cs="Arial"/>
        </w:rPr>
        <w:t xml:space="preserve">, und davon betroffen gewesen seien </w:t>
      </w:r>
      <w:r w:rsidRPr="0097537B">
        <w:rPr>
          <w:rFonts w:ascii="Arial" w:eastAsia="Times New Roman" w:hAnsi="Arial" w:cs="Arial"/>
          <w:i/>
          <w:iCs/>
        </w:rPr>
        <w:t>hauptsächlich Patienten "ohne Vormundschaft</w:t>
      </w:r>
      <w:r w:rsidRPr="0097537B">
        <w:rPr>
          <w:rFonts w:ascii="Arial" w:eastAsia="Times New Roman" w:hAnsi="Arial" w:cs="Arial"/>
        </w:rPr>
        <w:t xml:space="preserve"> und </w:t>
      </w:r>
      <w:r w:rsidRPr="0097537B">
        <w:rPr>
          <w:rFonts w:ascii="Arial" w:eastAsia="Times New Roman" w:hAnsi="Arial" w:cs="Arial"/>
          <w:b/>
          <w:bCs/>
        </w:rPr>
        <w:t>stets</w:t>
      </w:r>
      <w:r w:rsidRPr="0097537B">
        <w:rPr>
          <w:rFonts w:ascii="Arial" w:eastAsia="Times New Roman" w:hAnsi="Arial" w:cs="Arial"/>
        </w:rPr>
        <w:t xml:space="preserve"> ohne Angehörige oder Bekannte", so die Pflegerin. </w:t>
      </w:r>
    </w:p>
    <w:p w:rsidR="0097537B" w:rsidRPr="0097537B" w:rsidRDefault="0097537B" w:rsidP="0097537B">
      <w:pPr>
        <w:spacing w:beforeAutospacing="1" w:after="0" w:line="240" w:lineRule="auto"/>
        <w:jc w:val="both"/>
        <w:rPr>
          <w:rFonts w:ascii="Arial" w:eastAsia="Times New Roman" w:hAnsi="Arial" w:cs="Arial"/>
        </w:rPr>
      </w:pPr>
      <w:r w:rsidRPr="0097537B">
        <w:rPr>
          <w:rFonts w:ascii="Arial" w:eastAsia="Times New Roman" w:hAnsi="Arial" w:cs="Arial"/>
        </w:rPr>
        <w:t xml:space="preserve">Das wirft unweigerlich die Frage auf, welches Motiv solchem Handeln zugrunde liegt. Jedenfalls ist das Impfen unbestritten für Ärzte eine sehr lukrative Angelegenheit. </w:t>
      </w:r>
      <w:r w:rsidRPr="0097537B">
        <w:rPr>
          <w:rFonts w:ascii="Arial" w:eastAsia="Times New Roman" w:hAnsi="Arial" w:cs="Arial"/>
        </w:rPr>
        <w:br/>
      </w:r>
    </w:p>
    <w:p w:rsidR="0097537B" w:rsidRPr="0097537B" w:rsidRDefault="0097537B" w:rsidP="0097537B">
      <w:pPr>
        <w:pBdr>
          <w:top w:val="single" w:sz="4" w:space="1" w:color="000000"/>
          <w:left w:val="single" w:sz="4" w:space="4" w:color="000000"/>
          <w:bottom w:val="single" w:sz="4" w:space="1" w:color="000000"/>
          <w:right w:val="single" w:sz="4" w:space="4" w:color="000000"/>
        </w:pBdr>
        <w:spacing w:beforeAutospacing="1" w:after="0" w:line="240" w:lineRule="auto"/>
        <w:jc w:val="both"/>
        <w:rPr>
          <w:rFonts w:ascii="Arial" w:eastAsia="Times New Roman" w:hAnsi="Arial" w:cs="Arial"/>
        </w:rPr>
      </w:pPr>
      <w:r w:rsidRPr="0097537B">
        <w:rPr>
          <w:rFonts w:ascii="Arial" w:eastAsia="Times New Roman" w:hAnsi="Arial" w:cs="Arial"/>
        </w:rPr>
        <w:t xml:space="preserve">Laut Coronavirus-Impfverordnung der Bundesregierung erhält ein Arzt für jede durchgeführte Impfung 28 EUR Vergütung. Hinzu kommen </w:t>
      </w:r>
      <w:r w:rsidRPr="0097537B">
        <w:rPr>
          <w:rFonts w:ascii="Arial" w:eastAsia="Times New Roman" w:hAnsi="Arial" w:cs="Arial"/>
          <w:b/>
          <w:bCs/>
        </w:rPr>
        <w:t>zusätzlich</w:t>
      </w:r>
      <w:r w:rsidRPr="0097537B">
        <w:rPr>
          <w:rFonts w:ascii="Arial" w:eastAsia="Times New Roman" w:hAnsi="Arial" w:cs="Arial"/>
        </w:rPr>
        <w:t xml:space="preserve"> 10 EUR für die Impfberatung, 35 EUR für den Hausbesuch, 8 EUR für die Impfung am Wochenende, bis zu 6 EUR für das Ausstellen eines Impfnachweises. In Summe reden wir über </w:t>
      </w:r>
      <w:r w:rsidRPr="0097537B">
        <w:rPr>
          <w:rFonts w:ascii="Arial" w:eastAsia="Times New Roman" w:hAnsi="Arial" w:cs="Arial"/>
          <w:b/>
          <w:bCs/>
        </w:rPr>
        <w:t>knapp 90 EUR</w:t>
      </w:r>
      <w:r w:rsidRPr="0097537B">
        <w:rPr>
          <w:rFonts w:ascii="Arial" w:eastAsia="Times New Roman" w:hAnsi="Arial" w:cs="Arial"/>
        </w:rPr>
        <w:t xml:space="preserve">, die ein Arzt </w:t>
      </w:r>
      <w:r w:rsidRPr="0097537B">
        <w:rPr>
          <w:rFonts w:ascii="Arial" w:eastAsia="Times New Roman" w:hAnsi="Arial" w:cs="Arial"/>
          <w:b/>
          <w:bCs/>
        </w:rPr>
        <w:t>pro Patient</w:t>
      </w:r>
      <w:r w:rsidRPr="0097537B">
        <w:rPr>
          <w:rFonts w:ascii="Arial" w:eastAsia="Times New Roman" w:hAnsi="Arial" w:cs="Arial"/>
        </w:rPr>
        <w:t xml:space="preserve"> </w:t>
      </w:r>
      <w:r w:rsidRPr="0097537B">
        <w:rPr>
          <w:rFonts w:ascii="Arial" w:eastAsia="Times New Roman" w:hAnsi="Arial" w:cs="Arial"/>
          <w:b/>
          <w:bCs/>
        </w:rPr>
        <w:t>zusätzlich verdienen</w:t>
      </w:r>
      <w:r w:rsidRPr="0097537B">
        <w:rPr>
          <w:rFonts w:ascii="Arial" w:eastAsia="Times New Roman" w:hAnsi="Arial" w:cs="Arial"/>
        </w:rPr>
        <w:t xml:space="preserve"> kann, und das völlig legal und staatlich gefördert.</w:t>
      </w:r>
    </w:p>
    <w:p w:rsidR="0097537B" w:rsidRPr="0097537B" w:rsidRDefault="0097537B" w:rsidP="0097537B">
      <w:pPr>
        <w:spacing w:beforeAutospacing="1" w:after="0" w:line="240" w:lineRule="auto"/>
        <w:jc w:val="both"/>
        <w:rPr>
          <w:rFonts w:ascii="Arial" w:eastAsia="Times New Roman" w:hAnsi="Arial" w:cs="Arial"/>
        </w:rPr>
      </w:pPr>
      <w:r w:rsidRPr="0097537B">
        <w:rPr>
          <w:rFonts w:ascii="Arial" w:eastAsia="Times New Roman" w:hAnsi="Arial" w:cs="Arial"/>
        </w:rPr>
        <w:t xml:space="preserve">Diese Praxis zieht neuerdings noch weitere, ganz andere Problemkreise nach sich. Denn nachdem nun auch Apotheker impfen dürfen, ist ein </w:t>
      </w:r>
      <w:r w:rsidRPr="0097537B">
        <w:rPr>
          <w:rFonts w:ascii="Arial" w:eastAsia="Times New Roman" w:hAnsi="Arial" w:cs="Arial"/>
          <w:u w:val="single"/>
        </w:rPr>
        <w:t>heftiger Streit zwischen Ärzten und Apothekern</w:t>
      </w:r>
      <w:r w:rsidRPr="0097537B">
        <w:rPr>
          <w:rFonts w:ascii="Arial" w:eastAsia="Times New Roman" w:hAnsi="Arial" w:cs="Arial"/>
        </w:rPr>
        <w:t xml:space="preserve"> entbrannt. Ein </w:t>
      </w:r>
      <w:r w:rsidRPr="0097537B">
        <w:rPr>
          <w:rFonts w:ascii="Arial" w:eastAsia="Times New Roman" w:hAnsi="Arial" w:cs="Arial"/>
          <w:u w:val="single"/>
        </w:rPr>
        <w:t>Konkurrenzkampf um die attraktive Zusatzeinnahme</w:t>
      </w:r>
      <w:r w:rsidRPr="0097537B">
        <w:rPr>
          <w:rFonts w:ascii="Arial" w:eastAsia="Times New Roman" w:hAnsi="Arial" w:cs="Arial"/>
        </w:rPr>
        <w:t xml:space="preserve"> ist jetzt schon vielerorts entstanden. Es heißt, dass die meisten Apotheker von der Möglichkeit des Impfens keinen Gebrauch machten, weil sie von den Ärzten abhängig seien und nicht umgekehrt. Der Ärzteverband wiederum ließ verlauten, dass es die zusätzliche Impfmöglichkeit durch Apotheker aufgrund vorhandener Auslastung gar nicht brauche. </w:t>
      </w:r>
    </w:p>
    <w:p w:rsidR="0097537B" w:rsidRPr="0097537B" w:rsidRDefault="0097537B" w:rsidP="0097537B">
      <w:pPr>
        <w:spacing w:beforeAutospacing="1" w:after="0" w:line="240" w:lineRule="auto"/>
        <w:jc w:val="both"/>
        <w:rPr>
          <w:rFonts w:ascii="Arial" w:eastAsia="Times New Roman" w:hAnsi="Arial" w:cs="Arial"/>
          <w:sz w:val="24"/>
          <w:szCs w:val="24"/>
        </w:rPr>
      </w:pPr>
      <w:r w:rsidRPr="0097537B">
        <w:rPr>
          <w:rFonts w:ascii="Arial" w:eastAsia="Times New Roman" w:hAnsi="Arial" w:cs="Arial"/>
        </w:rPr>
        <w:t xml:space="preserve">Auch hier wird das </w:t>
      </w:r>
      <w:bookmarkStart w:id="1" w:name="_GoBack"/>
      <w:bookmarkEnd w:id="1"/>
      <w:r w:rsidRPr="0097537B">
        <w:rPr>
          <w:rFonts w:ascii="Arial" w:eastAsia="Times New Roman" w:hAnsi="Arial" w:cs="Arial"/>
          <w:b/>
          <w:bCs/>
          <w:u w:val="single"/>
        </w:rPr>
        <w:t>Spaltungspotenzial der gegenwärtigen Politik</w:t>
      </w:r>
      <w:r w:rsidRPr="0097537B">
        <w:rPr>
          <w:rFonts w:ascii="Arial" w:eastAsia="Times New Roman" w:hAnsi="Arial" w:cs="Arial"/>
        </w:rPr>
        <w:t xml:space="preserve"> einmal mehr deutlich, mit dem sie unser Land in vielen Bereichen überzieht.</w:t>
      </w:r>
    </w:p>
    <w:p w:rsidR="0097537B" w:rsidRPr="0097537B" w:rsidRDefault="0097537B" w:rsidP="0097537B">
      <w:pPr>
        <w:spacing w:beforeAutospacing="1" w:after="0" w:line="240" w:lineRule="auto"/>
        <w:jc w:val="both"/>
        <w:rPr>
          <w:rFonts w:ascii="Arial" w:eastAsia="Times New Roman" w:hAnsi="Arial" w:cs="Arial"/>
          <w:sz w:val="24"/>
          <w:szCs w:val="24"/>
        </w:rPr>
      </w:pPr>
      <w:r w:rsidRPr="0097537B">
        <w:rPr>
          <w:rFonts w:ascii="Arial" w:eastAsia="Times New Roman" w:hAnsi="Arial" w:cs="Arial"/>
        </w:rPr>
        <w:lastRenderedPageBreak/>
        <w:t xml:space="preserve">Für die objektive und neutrale Beurteilung durch einen Arzt, der einen kranken Patienten vor sich hat, ist diese aktuelle Entwicklung brandgefährlich. </w:t>
      </w:r>
    </w:p>
    <w:p w:rsidR="0097537B" w:rsidRPr="0097537B" w:rsidRDefault="0097537B" w:rsidP="0097537B">
      <w:pPr>
        <w:spacing w:beforeAutospacing="1" w:after="0" w:line="240" w:lineRule="auto"/>
        <w:jc w:val="both"/>
        <w:rPr>
          <w:rFonts w:ascii="Arial" w:eastAsia="Times New Roman" w:hAnsi="Arial" w:cs="Arial"/>
          <w:sz w:val="24"/>
          <w:szCs w:val="24"/>
        </w:rPr>
      </w:pPr>
      <w:r w:rsidRPr="0097537B">
        <w:rPr>
          <w:rFonts w:ascii="Arial" w:eastAsia="Times New Roman" w:hAnsi="Arial" w:cs="Arial"/>
        </w:rPr>
        <w:t>Darum fordern wir einen Stopp von staatlich organisierten Anreizen, die dazu verleiten, sich an der Corona-Impfung zu bereichern.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r w:rsidR="0097537B">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Pflegerin beklagt Impfpraxis an Sterbenden in Heimen </w:t>
      </w:r>
      <w:r w:rsidR="004B1681">
        <w:br/>
      </w:r>
      <w:hyperlink r:id="rId10" w:history="1">
        <w:r w:rsidRPr="00F24C6F">
          <w:rPr>
            <w:rStyle w:val="Hyperlink"/>
            <w:sz w:val="18"/>
          </w:rPr>
          <w:t>https://www.rundschau-online.de/region/koeln/pflegerin-aus-koeln-fragt--warum-werden-sterbende-menschen-gegen-corona-geimpft---39522064?cb=1647337541297&amp;</w:t>
        </w:r>
      </w:hyperlink>
      <w:r w:rsidR="004B1681">
        <w:br/>
      </w:r>
      <w:r w:rsidR="004B1681">
        <w:br/>
      </w:r>
      <w:r w:rsidRPr="002B28C8">
        <w:t>KBV: Vergütung für Covid-Impfungen in Arztpraxen</w:t>
      </w:r>
      <w:r w:rsidR="004B1681">
        <w:br/>
      </w:r>
      <w:hyperlink r:id="rId11" w:history="1">
        <w:r w:rsidRPr="00F24C6F">
          <w:rPr>
            <w:rStyle w:val="Hyperlink"/>
            <w:sz w:val="18"/>
          </w:rPr>
          <w:t>https://www.kbv.de/media/sp/COVID-19-Impfung_PraxisInfo_Abrechnung_Dokumentation.pdf</w:t>
        </w:r>
      </w:hyperlink>
      <w:r w:rsidR="004B1681">
        <w:br/>
      </w:r>
      <w:r w:rsidR="004B1681">
        <w:br/>
      </w:r>
      <w:r w:rsidRPr="002B28C8">
        <w:t>Ärzte im Streit mit Apothekern ums Impfen</w:t>
      </w:r>
      <w:r w:rsidR="004B1681">
        <w:br/>
      </w:r>
      <w:hyperlink r:id="rId12" w:history="1">
        <w:r w:rsidRPr="00F24C6F">
          <w:rPr>
            <w:rStyle w:val="Hyperlink"/>
            <w:sz w:val="18"/>
          </w:rPr>
          <w:t>https://www.ndr.de/nachrichten/mecklenburg-vorpommern/Aerzte-gegen-Apotheker-Der-Streit-ums-Impfen-in-MV,coronavirus6454.html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#Coronavirus - Covid-19 - </w:t>
      </w:r>
      <w:hyperlink r:id="rId13" w:history="1">
        <w:r w:rsidRPr="00F24C6F">
          <w:rPr>
            <w:rStyle w:val="Hyperlink"/>
          </w:rPr>
          <w:t>www.kla.tv/Coronavirus</w:t>
        </w:r>
      </w:hyperlink>
      <w:r w:rsidR="004B1681">
        <w:br/>
      </w:r>
      <w:r w:rsidR="004B1681">
        <w:br/>
      </w:r>
      <w:r w:rsidRPr="002B28C8">
        <w:t xml:space="preserve">#Impfen - Impfen – ja oder nein? Fakten &amp; Hintergründe ... - </w:t>
      </w:r>
      <w:hyperlink r:id="rId14" w:history="1">
        <w:r w:rsidRPr="00F24C6F">
          <w:rPr>
            <w:rStyle w:val="Hyperlink"/>
          </w:rPr>
          <w:t>www.kla.tv/Impfen</w:t>
        </w:r>
      </w:hyperlink>
      <w:r w:rsidR="004B1681">
        <w:br/>
      </w:r>
      <w:r w:rsidR="004B1681">
        <w:br/>
      </w:r>
      <w:r w:rsidRPr="002B28C8">
        <w:t xml:space="preserve">#GesundheitMedizin - Gesundheit &amp; Medizin - </w:t>
      </w:r>
      <w:hyperlink r:id="rId15" w:history="1">
        <w:r w:rsidRPr="00F24C6F">
          <w:rPr>
            <w:rStyle w:val="Hyperlink"/>
          </w:rPr>
          <w:t>www.kla.tv/GesundheitMedizin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681" w:rsidRDefault="004B1681" w:rsidP="00F33FD6">
      <w:pPr>
        <w:spacing w:after="0" w:line="240" w:lineRule="auto"/>
      </w:pPr>
      <w:r>
        <w:separator/>
      </w:r>
    </w:p>
  </w:endnote>
  <w:endnote w:type="continuationSeparator" w:id="0">
    <w:p w:rsidR="004B1681" w:rsidRDefault="004B168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Impfung für Sterbende - Fürsorge oder Profitgier?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7537B">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7537B">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681" w:rsidRDefault="004B1681" w:rsidP="00F33FD6">
      <w:pPr>
        <w:spacing w:after="0" w:line="240" w:lineRule="auto"/>
      </w:pPr>
      <w:r>
        <w:separator/>
      </w:r>
    </w:p>
  </w:footnote>
  <w:footnote w:type="continuationSeparator" w:id="0">
    <w:p w:rsidR="004B1681" w:rsidRDefault="004B1681"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www.kla.tv/22061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28.03.2022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4B1681"/>
    <w:rsid w:val="00503FFA"/>
    <w:rsid w:val="00627ADC"/>
    <w:rsid w:val="006C4827"/>
    <w:rsid w:val="007C459E"/>
    <w:rsid w:val="0097537B"/>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AB5057-53F2-4543-AA6A-FA76FB76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2061" TargetMode="External"/><Relationship Id="rId12" Type="http://schemas.openxmlformats.org/officeDocument/2006/relationships/hyperlink" Target="https://www.ndr.de/nachrichten/mecklenburg-vorpommern/Aerzte-gegen-Apotheker-Der-Streit-ums-Impfen-in-MV,coronavirus6454.html"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bv.de/media/sp/COVID-19-Impfung_PraxisInfo_Abrechnung_Dokumentation.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GesundheitMedizin" TargetMode="External"/><Relationship Id="rId23" Type="http://schemas.openxmlformats.org/officeDocument/2006/relationships/footer" Target="footer1.xml"/><Relationship Id="rId10" Type="http://schemas.openxmlformats.org/officeDocument/2006/relationships/hyperlink" Target="https://www.rundschau-online.de/region/koeln/pflegerin-aus-koeln-fragt--warum-werden-sterbende-menschen-gegen-corona-geimpft---39522064?cb=1647337541297&amp;"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mpf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06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4927</Characters>
  <Application>Microsoft Office Word</Application>
  <DocSecurity>0</DocSecurity>
  <Lines>41</Lines>
  <Paragraphs>11</Paragraphs>
  <ScaleCrop>false</ScaleCrop>
  <HeadingPairs>
    <vt:vector size="2" baseType="variant">
      <vt:variant>
        <vt:lpstr>Impfung für Sterbende - Fürsorge oder Profitgier?</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cp:lastModifiedBy>
  <cp:revision>2</cp:revision>
  <dcterms:created xsi:type="dcterms:W3CDTF">2022-03-28T17:45:00Z</dcterms:created>
  <dcterms:modified xsi:type="dcterms:W3CDTF">2022-03-28T18:48:00Z</dcterms:modified>
</cp:coreProperties>
</file>