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abf1e7044244f4" /><Relationship Type="http://schemas.openxmlformats.org/package/2006/relationships/metadata/core-properties" Target="/package/services/metadata/core-properties/2708866b151c439399b8701488c58c4a.psmdcp" Id="Rb0051380c9e54e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Hat Israel Atombomen?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Offiziell gesteht Israel weder die Existenz seines Atomwaffenprogramms ein, noch dementiert es sie. Doch dass es die Bombe besitzt, ist unbestritten.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„Offiziell gesteht Israel weder die</w:t>
        <w:br/>
        <w:t xml:space="preserve">Existenz seines Atomwaffenprogramms</w:t>
        <w:br/>
        <w:t xml:space="preserve">ein, noch dementiert es sie.</w:t>
        <w:br/>
        <w:t xml:space="preserve">Doch dass es die Bombe besitzt,</w:t>
        <w:br/>
        <w:t xml:space="preserve">ist unbestritten. […] Bereits 1986</w:t>
        <w:br/>
        <w:t xml:space="preserve">hat der Atomtechniker Mordechai</w:t>
        <w:br/>
        <w:t xml:space="preserve">Vanunu der britischen ‚Sunday</w:t>
        <w:br/>
        <w:t xml:space="preserve">Times’ ein ausführliches Interview</w:t>
        <w:br/>
        <w:t xml:space="preserve">sowie Fotomaterial zum israelischen</w:t>
        <w:br/>
        <w:t xml:space="preserve">Atomwaffenprogramm gegeben</w:t>
        <w:br/>
        <w:t xml:space="preserve">und damit dessen Existenz</w:t>
        <w:br/>
        <w:t xml:space="preserve">öffentlich gemacht. Vanunu wurde</w:t>
        <w:br/>
        <w:t xml:space="preserve">daraufhin vom Mossad entführt</w:t>
        <w:br/>
        <w:t xml:space="preserve">und für viele Jahre in Einzelhaft</w:t>
        <w:br/>
        <w:t xml:space="preserve">gesteckt. Bei einem Deutschlandbesuch</w:t>
        <w:br/>
        <w:t xml:space="preserve">2006 wiederum verplapperte</w:t>
        <w:br/>
        <w:t xml:space="preserve">sich der damalige Premier Ehud</w:t>
        <w:br/>
        <w:t xml:space="preserve">Olmert und sprach von Israel ganz</w:t>
        <w:br/>
        <w:t xml:space="preserve">unverblümt als Atomwaffenmacht.</w:t>
        <w:b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w:t>
        <w:rPr>
          <w:sz w:val="18"/>
        </w:rPr>
      </w:r>
      <w:hyperlink w:history="true" r:id="rId21">
        <w:r w:rsidRPr="00F24C6F">
          <w:rPr>
            <w:rStyle w:val="Hyperlink"/>
          </w:rPr>
          <w:rPr>
            <w:sz w:val="18"/>
          </w:rPr>
          <w:t>http://www.tagesspiegel.de/politik/die-atomprogramme-israelsund-irans-was-ist-dran-an-grasskritik/6479222.html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Hat Israel Atombomen?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politik/die-atomprogramme-israelsund-irans-was-ist-dran-an-grasskritik/6479222.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Hat Israel Atombomen?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