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53fdd4cb6e4afa" /><Relationship Type="http://schemas.openxmlformats.org/package/2006/relationships/metadata/core-properties" Target="/package/services/metadata/core-properties/e0b72b065fba495983bc0c31529a1f05.psmdcp" Id="R5b9a03b189cb46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Auslegung des Politdeutsch von Barroso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Lieber Herr Barroso! Vielen Dank für Ihre Antworten. Gestatten Sie mir, Ihnen darauf Folgendes mitzuteilen: Beschränken Sie sich doch bitte darauf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Lieber Herr Barroso! Vielen</w:t>
        <w:br/>
        <w:t xml:space="preserve">Dank für Ihre Antworten. Gestatten</w:t>
        <w:br/>
        <w:t xml:space="preserve">Sie mir, Ihnen darauf</w:t>
        <w:br/>
        <w:t xml:space="preserve">Folgendes mitzuteilen: Beschränken</w:t>
        <w:br/>
        <w:t xml:space="preserve">Sie sich doch bitte</w:t>
        <w:br/>
        <w:t xml:space="preserve">darauf, den Menschen in Zukunft</w:t>
        <w:br/>
        <w:t xml:space="preserve">ganz einfach die Wahrheit</w:t>
        <w:br/>
        <w:t xml:space="preserve">zu sagen. Sprechen Sie</w:t>
        <w:br/>
        <w:t xml:space="preserve">nicht von Ihren Wünschen,</w:t>
        <w:br/>
        <w:t xml:space="preserve">sondern sagen Sie ihnen doch</w:t>
        <w:br/>
        <w:t xml:space="preserve">offen und ehrlich, dass die</w:t>
        <w:br/>
        <w:t xml:space="preserve">meisten europäischen Staaten</w:t>
        <w:br/>
        <w:t xml:space="preserve">hoffnungslos überschuldet und</w:t>
        <w:br/>
        <w:t xml:space="preserve">eigentlich bankrott sind. […]</w:t>
        <w:br/>
        <w:t xml:space="preserve">Sagen Sie den Menschen doch,</w:t>
        <w:br/>
        <w:t xml:space="preserve">dass Sie bereits Pläne geschmiedet</w:t>
        <w:br/>
        <w:t xml:space="preserve">haben, nach denen</w:t>
        <w:br/>
        <w:t xml:space="preserve">Sie beabsichtigen, allen 10 %</w:t>
        <w:br/>
        <w:t xml:space="preserve">ihres Vermögens wegzunehmen,</w:t>
        <w:br/>
        <w:t xml:space="preserve">zu enteignen. Sagen Sie</w:t>
        <w:br/>
        <w:t xml:space="preserve">den Menschen doch, dass Sie</w:t>
        <w:br/>
        <w:t xml:space="preserve">eigentlich genau wissen, dass</w:t>
        <w:br/>
        <w:t xml:space="preserve">der prophezeite Aufschwung</w:t>
        <w:br/>
        <w:t xml:space="preserve">nur in Brüssel stattfindet. […]</w:t>
        <w:br/>
        <w:t xml:space="preserve">In Tat und Wahrheit betreiben</w:t>
        <w:br/>
        <w:t xml:space="preserve">Sie eine wirtschaftsfeindliche,</w:t>
        <w:br/>
        <w:t xml:space="preserve">zunehmend staatlich gelenkte</w:t>
        <w:br/>
        <w:t xml:space="preserve">Wirtschaft […] Sagen Sie den</w:t>
        <w:br/>
        <w:t xml:space="preserve">Menschen doch, dass z.B. der</w:t>
        <w:br/>
        <w:t xml:space="preserve">freie Kapitalverkehr nur momentan</w:t>
        <w:br/>
        <w:t xml:space="preserve">gilt, solange und wo</w:t>
        <w:br/>
        <w:t xml:space="preserve">Sie es wollen: Wenn Sie es</w:t>
        <w:br/>
        <w:t xml:space="preserve">nicht mehr für opportun erachten</w:t>
        <w:br/>
        <w:t xml:space="preserve">– wie z.B. in Zypern – wird</w:t>
        <w:br/>
        <w:t xml:space="preserve">er kurzerhand ausgehebelt, abgeschafft.</w:t>
        <w:br/>
        <w:t xml:space="preserve">[…] Ja, und sagen</w:t>
        <w:br/>
        <w:t xml:space="preserve">Sie den Menschen doch offen</w:t>
        <w:br/>
        <w:t xml:space="preserve">und ehrlich, dass Ihnen eigentlich</w:t>
        <w:br/>
        <w:t xml:space="preserve">die Demokratie – die Kontrolle</w:t>
        <w:br/>
        <w:t xml:space="preserve">und das ewige Dreinreden</w:t>
        <w:br/>
        <w:t xml:space="preserve">durch das Volk – zuwider</w:t>
        <w:br/>
        <w:t xml:space="preserve">ist. Sie sind ein glühender</w:t>
        <w:br/>
        <w:t xml:space="preserve">Anhänger des ESM, einer Institution,</w:t>
        <w:br/>
        <w:t xml:space="preserve">die niemandem Rechenschaft</w:t>
        <w:br/>
        <w:t xml:space="preserve">abzulegen hat. Die Mitglieder</w:t>
        <w:br/>
        <w:t xml:space="preserve">genießen eine absolute</w:t>
        <w:br/>
        <w:t xml:space="preserve">Immunität, können für ihre</w:t>
        <w:br/>
        <w:t xml:space="preserve">Handlungen nie belangt werden und niemand hat ein Einsichtsrecht</w:t>
        <w:br/>
        <w:t xml:space="preserve">in ihre Tätigkeit, geschweige</w:t>
        <w:br/>
        <w:t xml:space="preserve">denn, dass die Mitglieder</w:t>
        <w:br/>
        <w:t xml:space="preserve">in irgendeiner Form auf</w:t>
        <w:br/>
        <w:t xml:space="preserve">demokratischem Wege gewählt</w:t>
        <w:br/>
        <w:t xml:space="preserve">worden wären! Ja, so sieht Ihr</w:t>
        <w:br/>
        <w:t xml:space="preserve">Europa aus! Lieber Herr Barroso,</w:t>
        <w:br/>
        <w:t xml:space="preserve">dies ist nicht unser Weg!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Online-Kommentar von Peter Meier-Schlittler </w:t>
        <w:rPr>
          <w:sz w:val="18"/>
        </w:rPr>
      </w:r>
      <w:hyperlink w:history="true" r:id="rId21">
        <w:r w:rsidRPr="00F24C6F">
          <w:rPr>
            <w:rStyle w:val="Hyperlink"/>
          </w:rPr>
          <w:rPr>
            <w:sz w:val="18"/>
          </w:rPr>
          <w:t>http://www.nzz.ch/aktuell/startseite/die-eu-gewaehrt-der-schweiz-privilegien-1.18182669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Auslegung des Politdeutsch von Barroso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zz.ch/aktuell/startseite/die-eu-gewaehrt-der-schweiz-privilegien-1.18182669"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Auslegung des Politdeutsch von Barroso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