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923e1b08e04a28" /><Relationship Type="http://schemas.openxmlformats.org/package/2006/relationships/metadata/core-properties" Target="/package/services/metadata/core-properties/bc258ce7112244be9673505e9b6aa24c.psmdcp" Id="Rdb78922a57c64d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Experten fragen: Wie kann ein Impfstoff mit solchen Mängeln eingesetzt werden?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Fragen renommierter Chemie-Professoren an BioNTech-Gründer Sahin bzgl. unterschiedlicher Chargen und Nebenwirkungen seines Impfstoffs bleiben unbeantwortet. Doch was sind die Gründe dafür?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Fünf renommierte Chemie-Professoren schrieben im Januar 2022 einen offenen Brief an </w:t>
        <w:br/>
        <w:t xml:space="preserve">BioNTech-Gründer Şahin. Der Brief enthält Fragen zur Qualitätssicherung, zu Inhaltsstoffen und Nebenwirkungen des Impfstoffes Comirnaty sowie zu den in den mRNA-Injektionen </w:t>
        <w:br/>
        <w:t xml:space="preserve">enthaltenen Zusatzstoffen. Diese seien nämlich nicht zur Anwendung am Menschen </w:t>
        <w:br/>
        <w:t xml:space="preserve">zugelassen, da sie Tierversuchen zufolge krebserregend sind. Ebenso fraglich sei die </w:t>
        <w:br/>
        <w:t xml:space="preserve">Beschreibung einer gräulichen Substanz, die auf eine Verunreinigung hindeute. Sie wollen Klarheit darüber, warum in einigen Chargen gravierende Nebenwirkungen auftreten und ob eine unabhängige Kontrolle hierüber erfolgt. Eine Antwort an die Unterzeichner blieb bisher vonseiten BioNTech aus. Jörg Matysik, Professor für analytische Chemie an der Universität Leipzig, sagt: „Wir haben als Chemiker nicht den Eindruck, dass man dieses Produkt zurzeit als Massenimpfstoff einsetzen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https://www.berliner-zeitung.de/news/chemiker-zu-impfstoff-woher-kommt-der-grauton-li.208305</w:t>
        </w:r>
      </w:hyperlink>
      <w:r w:rsidR="0026191C">
        <w:rPr/>
        <w:br/>
      </w:r>
      <w:hyperlink w:history="true" r:id="rId22">
        <w:r w:rsidRPr="00F24C6F">
          <w:rPr>
            <w:rStyle w:val="Hyperlink"/>
          </w:rPr>
          <w:rPr>
            <w:sz w:val="18"/>
          </w:rPr>
          <w:t>https://corona-blog.net/2022/02/08/professoren-schreiben-offenen-brief-an-biontech-vorstand-ugur-sahin-weshalb-wurden-diese-auflagen-bisher-nicht-erfuellt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3">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Experten fragen: Wie kann ein Impfstoff mit solchen Mängeln eingesetzt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www.kla.tv/22759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chemiker-zu-impfstoff-woher-kommt-der-grauton-li.208305" TargetMode="External" Id="rId21" /><Relationship Type="http://schemas.openxmlformats.org/officeDocument/2006/relationships/hyperlink" Target="https://corona-blog.net/2022/02/08/professoren-schreiben-offenen-brief-an-biontech-vorstand-ugur-sahin-weshalb-wurden-diese-auflagen-bisher-nicht-erfuellt" TargetMode="External" Id="rId22" /><Relationship Type="http://schemas.openxmlformats.org/officeDocument/2006/relationships/hyperlink" Target="https://www.kla.tv/I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Experten fragen: Wie kann ein Impfstoff mit solchen Mängeln eingesetzt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