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b565af268004aba" /><Relationship Type="http://schemas.openxmlformats.org/package/2006/relationships/metadata/core-properties" Target="/package/services/metadata/core-properties/d9c014221d9546f2829aa67b8646fdb9.psmdcp" Id="R232134aa82f34b0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Smartphone-ul, codurile QR și cipul RFID ne pun în pericol libertatea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Pe lângă pace, prosperitate, sănătate și oameni de inimă în mediul nostru, libertatea este un bun valoros. Cât de valoroasă este liberatea ne dăm seama doar când am pierdut-o. În această emisiune aducem lumină asupra unui pericol care ne amenință libertatea. În ce măsură ar putea jucăriile preferate ale multor oameni – smartphone-urile lor – să reprezinte un astfel de pericol?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China este una dintre primele țări care utilizează și coduri QR pentru a controla rezultatele testelor corona. Aceste așa-numite coduri de zaruri pot conține o varietate de informații și sunt citite cu smartphone-ul. Dacă se merge în direcția supravegherii globale, a controlului și chiar a reducerii populației, nu este o coincidență faptul că, în octombrie 2020, guvernul austriac a introdus o bază digitală pentru acest lucru – fișa electronică de vaccinare. Acesta este destinat să înlocuiască fișa clasică de vaccinare pe hârtie și să servească drept registru central digital de vaccinare.</w:t>
        <w:br/>
        <w:t xml:space="preserve">Ca urmare, smartphone-ul devine din ce în ce mai mult o punte de legătură între oameni și stat. Dar unde este libertatea, atunci când toată lumea trebuie să dețină un smartphone pentru a participa la viața socială? Oare nu este mai bine în cazul unei pene de curent plata cu numerar sau posesia unui document de identitate tipărit? Poate chiar în general?</w:t>
        <w:br/>
        <w:t xml:space="preserve">În China, smartphone-ul este deja atât de existențial pentru viața de zi cu zi, încât pierderea sa înseamnă excluderea din viața socială. Teama de a-ți pierde smartphone-ul însoţeşte zilnic mulţi oameni. În același timp, crește riscul ca, în caz de furt, datele proprietarului să fie utilizate în mod abuziv.</w:t>
        <w:br/>
        <w:t xml:space="preserve">Dar cercetarea are o soluție la această teamă de pierdere și abuz: cipul RFID sub piele, așa cum a fost mult timp cazul la animale. Acest lucru poate fi tentant pentru comoditate, dar cu ce preț?</w:t>
        <w:br/>
        <w:t xml:space="preserve">Orice realizare tehnică poate fi utilizată în două moduri. Ajuns pe mâini greșite, arcul cipului RFID ar varia de la controlul total la posibilitatea morții țintite.</w:t>
        <w:br/>
        <w:t xml:space="preserve"> Kinesiologul Dorothea Amtmann recomandă:</w:t>
        <w:br/>
        <w:t xml:space="preserve">"Fiecare alegere pe care o facem are un preț – iar noi, oamenii, avem întotdeauna de ales. Ceea ce adesea nu suntem conștienți: Suntem cu adevărat dispuși să plătim prețul alegerii noastre? Prin urmare, pe de o parte, ar trebui să monitorizăm îndeaproape evoluțiile și să ne întrebăm: Comoditatea noastră merită cu adevărat prețul, de exemplu, al restricțiilor privind libertatea sau al controalelor mai stricte?</w:t>
        <w:br/>
        <w:t xml:space="preserve"/>
        <w:br/>
        <w:t xml:space="preserve">Pe de altă parte, de asemenea este important să acceptăm că nu trebuie să participăm peste tot. La urma urmei, avem curajul și seninătatea de a fi consideraţi " demodaţi” sau ”veșnic de ieri". Pe termen lung, acest lucru s-ar putea dovedi a fi, de asemenea, calea cea mai bună."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cha./doa.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Quellen/Links: China will globales QR-Code-System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https://orf.at/stories/3190935</w:t>
        </w:r>
      </w:hyperlink>
      <w:r w:rsidR="0026191C">
        <w:rPr/>
        <w:br/>
      </w:r>
      <w:r w:rsidRPr="002B28C8">
        <w:t xml:space="preserve">Nationalrat bringt elektronischen Impfpass auf den Weg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www.parlament.gv.at/PAKT/PR/JAHR_2020/PK0928/</w:t>
        </w:r>
      </w:hyperlink>
      <w:r w:rsidR="0026191C">
        <w:rPr/>
        <w:br/>
      </w:r>
      <w:r w:rsidRPr="002B28C8">
        <w:t xml:space="preserve">Redakteur Jonas Jansen lässt sich einen RFID-Chip implantieren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www.youtube.com/watch?v=TLb9r48JCIg</w:t>
        </w:r>
      </w:hyperlink>
      <w:r w:rsidR="0026191C">
        <w:rPr/>
        <w:br/>
      </w:r>
      <w:r w:rsidRPr="002B28C8">
        <w:t xml:space="preserve">RFID Chip wird seit 2016 bei Neugeborenen implantiert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www.youtube.com/watch?v=O9LBZuc3zOo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Smartphone-ul, codurile QR și cipul RFID ne pun în pericol libertatea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www.kla.tv/23480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01.09.2022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rf.at/stories/3190935" TargetMode="External" Id="rId21" /><Relationship Type="http://schemas.openxmlformats.org/officeDocument/2006/relationships/hyperlink" Target="https://www.parlament.gv.at/PAKT/PR/JAHR_2020/PK0928/" TargetMode="External" Id="rId22" /><Relationship Type="http://schemas.openxmlformats.org/officeDocument/2006/relationships/hyperlink" Target="https://www.youtube.com/watch?v=TLb9r48JCIg" TargetMode="External" Id="rId23" /><Relationship Type="http://schemas.openxmlformats.org/officeDocument/2006/relationships/hyperlink" Target="https://www.youtube.com/watch?v=O9LBZuc3zOo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480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4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Smartphone-ul, codurile QR și cipul RFID ne pun în pericol libertatea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