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55b5ce538044756" /><Relationship Type="http://schemas.openxmlformats.org/package/2006/relationships/metadata/core-properties" Target="/package/services/metadata/core-properties/ba4d5cacb00b4fb29cbca75a542935ff.psmdcp" Id="Re216322ed7e149b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Bebeluș proiectat, ou de cuc în cuibul sărăciei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Comenzi de copii prin comandă specială? Această tendință de a comanda bebeluși de designer crește rapid la limita de jos a sărăciei. Un model de afaceri foarte profitabil pentru cei bogați. Dar cine se gândește la femei și la nou-născuți? Traficul de copii nu numai că subminează miracolul naturii, dar este o depreciere absolută a vieții și a creației.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Bebeluș proiectat, ou de cuc în cuibul sărăciei</w:t>
        <w:br/>
        <w:t xml:space="preserve">Între timp, a devenit o afacere de miliarde de dolari </w:t>
        <w:br/>
        <w:t xml:space="preserve">să poți comanda copii pe piața mondială ca pe o mașină făcută la comandă.</w:t>
        <w:br/>
        <w:t xml:space="preserve">Iată cum o descrie Birgit Kelle, autoare și jurnalistă independentă. </w:t>
        <w:br/>
        <w:t xml:space="preserve">Ea este o susținătoare a familiei tradiționale, cu două sexe și copii. </w:t>
        <w:br/>
        <w:t xml:space="preserve">În opinia ei, doar acesta este un pilon relevant al societății. </w:t>
        <w:br/>
        <w:t xml:space="preserve">În articolul său "Când copiii devin o marfă", publicat de Kla.TV pe 25.5.2022,</w:t>
        <w:br/>
        <w:t xml:space="preserve">Kelle critică maternitatea surogat ca fiind trafic de persoane.</w:t>
        <w:br/>
        <w:t xml:space="preserve">Dar, așa cum critică maternitatea surogat ca fiind trafic de persoane, </w:t>
        <w:br/>
        <w:t xml:space="preserve">ea numește crearea de copii de designer drept trafic de copii: </w:t>
        <w:br/>
        <w:t xml:space="preserve">"Un copil este planificat cu ajutorul cataloagelor și al profilurilor de pe internet. </w:t>
        <w:br/>
        <w:t xml:space="preserve">Există cataloage care prezintă compoziția genetică anunțată a donatoarelor de ovule, </w:t>
        <w:br/>
        <w:t xml:space="preserve">de la culoarea părului la culoarea ochilor și valoarea IQ-ului.</w:t>
        <w:br/>
        <w:t xml:space="preserve">Mamele surogat pot fi apoi selectate de pe paginile de internet sau din cataloage. </w:t>
        <w:br/>
        <w:t xml:space="preserve">Două femei diferite sunt folosite în mod deliberat doar pentru acești doi factori, </w:t>
        <w:br/>
        <w:t xml:space="preserve">astfel încât mama surogat să nu fie purtătoare a propriilor ovule și, prin urmare, </w:t>
        <w:br/>
        <w:t xml:space="preserve">să nu aibă nicio legătură genetică cu copilul. </w:t>
        <w:br/>
        <w:t xml:space="preserve">Aceasta nu numai pentru a preveni disputele juridice după naștere, </w:t>
        <w:br/>
        <w:t xml:space="preserve">în cazul în care femeia dorește să păstreze copilul, </w:t>
        <w:br/>
        <w:t xml:space="preserve">ci și din punct de vedere psihologic, </w:t>
        <w:br/>
        <w:t xml:space="preserve">pentru a preveni o legătură între femeia care naște și copil.</w:t>
        <w:br/>
        <w:t xml:space="preserve">Femeia însărcinată “clocește” un ou străin și intenția este ca acesta să rămână neatașat de ea". </w:t>
        <w:br/>
        <w:t xml:space="preserve">Această piață se răspândește acum și în Europa,</w:t>
        <w:br/>
        <w:t xml:space="preserve">după ce India și Asia au avansat, iar SUA este mult mai scumpă. </w:t>
        <w:br/>
        <w:t xml:space="preserve">Acolo, trebuie să se plătească sume din șase cifre. </w:t>
        <w:br/>
        <w:t xml:space="preserve">Cu toate acestea, exploatarea femeilor continuă să existe pe toate continentele. </w:t>
        <w:br/>
        <w:t xml:space="preserve">În timp ce femeile implicate clocesc un ou de cuc, </w:t>
        <w:br/>
        <w:t xml:space="preserve">ca să spunem așa, bunăstarea lor psihologică sau cea a copiilor lor nu este niciodată luată în considerare în mod serios. </w:t>
        <w:br/>
        <w:t xml:space="preserve">Se pare că totul este posibil cu bani, chiar și traficul de copii. </w:t>
        <w:br/>
        <w:t xml:space="preserve">Nu trebuie să se permită acest profit cu traficul de copii,</w:t>
        <w:br/>
        <w:t xml:space="preserve"> nici măcar din cauza sărăciei sau a altor greutăți!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abu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Quellen/Links: Articol în "Preußische Allgemeine" din 24.3.2022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https://paz.de/artikel/bestellt-und-nicht-abgeholt-a6536.html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Bebeluș proiectat, ou de cuc în cuibul sărăciei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www.kla.tv/23562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09.09.2022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z.de/artikel/bestellt-und-nicht-abgeholt-a6536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562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56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Bebeluș proiectat, ou de cuc în cuibul sărăciei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