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ee0347155049b3" /><Relationship Type="http://schemas.openxmlformats.org/package/2006/relationships/metadata/core-properties" Target="/package/services/metadata/core-properties/c77464ebfc9c4c84b6ffff5d8158de56.psmdcp" Id="R8b9a079bf6d049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Organisierte Unruhen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21. November 2013 sagte der Volksabgeordnete Oleg Tsarew vom Rednerpult des höchsten politischen Rates (Rada) Folgendes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21. November 2013</w:t>
        <w:br/>
        <w:t xml:space="preserve">sagte der Volksabgeordnete</w:t>
        <w:br/>
        <w:t xml:space="preserve">Oleg Tsarew vom Rednerpult</w:t>
        <w:br/>
        <w:t xml:space="preserve">des höchsten politischen Rates</w:t>
        <w:br/>
        <w:t xml:space="preserve">(Rada) Folgendes aus:</w:t>
        <w:br/>
        <w:t xml:space="preserve">„Aktivisten der öffentlichen Organisation</w:t>
        <w:br/>
        <w:t xml:space="preserve">,der Wille‘ (Wolja)</w:t>
        <w:br/>
        <w:t xml:space="preserve">wandten sich an mich mit überzeugenden</w:t>
        <w:br/>
        <w:t xml:space="preserve">Zeugnissen: Auf dem Territorium unseres Landes soll</w:t>
        <w:br/>
        <w:t xml:space="preserve">mit Unterstützung und der direkten</w:t>
        <w:br/>
        <w:t xml:space="preserve">Teilnahme der amerikanischen</w:t>
        <w:br/>
        <w:t xml:space="preserve">Botschaft das Projekt</w:t>
        <w:br/>
        <w:t xml:space="preserve">,Techcamp‘ ins Leben gerufen</w:t>
        <w:br/>
        <w:t xml:space="preserve">und Vorbereitungen zur Schürung</w:t>
        <w:br/>
        <w:t xml:space="preserve">eines Bürgerkrieges in der</w:t>
        <w:br/>
        <w:t xml:space="preserve">Ukraine getroffen werden.</w:t>
        <w:br/>
        <w:t xml:space="preserve">Dieses Projekt dient der Ausbildung</w:t>
        <w:br/>
        <w:t xml:space="preserve">von Spezialisten, um durch</w:t>
        <w:br/>
        <w:t xml:space="preserve">die Medien einen Informationskrieg</w:t>
        <w:br/>
        <w:t xml:space="preserve">zur Diskreditierung</w:t>
        <w:br/>
        <w:t xml:space="preserve">der Staatsinstitutionen zu</w:t>
        <w:br/>
        <w:t xml:space="preserve">führen und potenzielle Revolutionäre</w:t>
        <w:br/>
        <w:t xml:space="preserve">zur Organisation von Protestakten</w:t>
        <w:br/>
        <w:t xml:space="preserve">und einem Staatssturz</w:t>
        <w:br/>
        <w:t xml:space="preserve">heranzubilden. Es unterliegt der</w:t>
        <w:br/>
        <w:t xml:space="preserve">Obhut und Beratung des amerikanischen</w:t>
        <w:br/>
        <w:t xml:space="preserve">Botschafters der Ukraine,</w:t>
        <w:br/>
        <w:t xml:space="preserve">Jeffrey Payette.“</w:t>
        <w:br/>
        <w:t xml:space="preserve">Oleg Tsarew weiter: „Die letzte</w:t>
        <w:br/>
        <w:t xml:space="preserve">Techcamp-Konferenz fand am</w:t>
        <w:br/>
        <w:t xml:space="preserve">14. und 15. November 2013 auf</w:t>
        <w:br/>
        <w:t xml:space="preserve">dem Gelände der amerikanischen</w:t>
        <w:br/>
        <w:t xml:space="preserve">Botschaft der Ukraine statt.</w:t>
        <w:br/>
        <w:t xml:space="preserve">Dabei wurden ,Kursteilnehmer‘ –</w:t>
        <w:br/>
        <w:t xml:space="preserve">speziell ausgesuchte Bürger der</w:t>
        <w:br/>
        <w:t xml:space="preserve">Ukraine – geschult, wie man mit</w:t>
        <w:br/>
        <w:t xml:space="preserve">Internet-Technologien zum Protest</w:t>
        <w:br/>
        <w:t xml:space="preserve">und die Protestierenden zu</w:t>
        <w:br/>
        <w:t xml:space="preserve">Gewaltakten mobilisiert, um die</w:t>
        <w:br/>
        <w:t xml:space="preserve">Gesellschaft zu destabilisieren.</w:t>
        <w:br/>
        <w:t xml:space="preserve">Die Amerikaner Matt Berg und</w:t>
        <w:br/>
        <w:t xml:space="preserve">Kara Andrade dienten dabei als</w:t>
        <w:br/>
        <w:t xml:space="preserve">Coach.“ Den Worten des Abgeordneten</w:t>
        <w:br/>
        <w:t xml:space="preserve">Tsarew zufolge haben</w:t>
        <w:br/>
        <w:t xml:space="preserve">die amerikanischen Instrukteure</w:t>
        <w:br/>
        <w:t xml:space="preserve">am Beispiel von Ägypten, Tunesien</w:t>
        <w:br/>
        <w:t xml:space="preserve">und Libyen die Nutzung der</w:t>
        <w:br/>
        <w:t xml:space="preserve">sogenannten sozialen Netzwerke</w:t>
        <w:br/>
        <w:t xml:space="preserve">und das Anleiten von Straßenunruhen</w:t>
        <w:br/>
        <w:t xml:space="preserve">demonstriert. Inzwischen</w:t>
        <w:br/>
        <w:t xml:space="preserve">wird von den Befürwortern der</w:t>
        <w:br/>
        <w:t xml:space="preserve">Euro-Integration durch die sozialen</w:t>
        <w:br/>
        <w:t xml:space="preserve">Netzwerke zu Kundgebungen</w:t>
        <w:br/>
        <w:t xml:space="preserve">in ihren Städten aufgerufen.</w:t>
        <w:br/>
        <w:t xml:space="preserve">Bürger bestätigen, dass die</w:t>
        <w:br/>
        <w:t xml:space="preserve">Teilnehmer der Demos aus anderen</w:t>
        <w:br/>
        <w:t xml:space="preserve">Orten hergebracht worden</w:t>
        <w:br/>
        <w:t xml:space="preserve">seien und ein Tagesgeld für ihre</w:t>
        <w:br/>
        <w:t xml:space="preserve">Teilnahme bekommen haben.</w:t>
        <w:br/>
        <w:t xml:space="preserve">Hierfür waren Studenten am</w:t>
        <w:br/>
        <w:t xml:space="preserve">ehesten zu gewinnen.</w:t>
        <w:br/>
        <w:t xml:space="preserve">Tatsächlich sind die meisten Ukrainer</w:t>
        <w:br/>
        <w:t xml:space="preserve">jedoch mit der Regierung</w:t>
        <w:br/>
        <w:t xml:space="preserve">des Landes einig, die das Assoziierungsabkommen</w:t>
        <w:br/>
        <w:t xml:space="preserve">mit der EU am 29. November 2013 nicht unterzeichnete.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http://anna-news.info/node/12859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Organisierte Unruhen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na-news.info/node/12859"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Organisierte Unruhen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