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2687c8830e4248" /><Relationship Type="http://schemas.openxmlformats.org/package/2006/relationships/metadata/core-properties" Target="/package/services/metadata/core-properties/43280538a02a4ead93482d0fbb3dadb1.psmdcp" Id="Re6ef475422b047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Covid-19: Danemarca oprește vaccinările pentru persoanele sub 50 de ani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Danemarca, vaccinarea împotriva Corona nu mai este oferită persoanelor cu vârsta sub 50 de ani. Marea Britanie va interzice în viitor vaccinarea pentru copiii sub 12 ani. Ce se spune despre aceste evoluții în mass-media de vârf?</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Europa, Danemarca este pionierul unei noi politici corona. Încă de la începutul lunii august, guvernul a oprit vaccinarea Covid pentru copii și adolescenți. Acum, autoritatea sanitară daneză a decis să nu mai ofere vaccinarea persoanelor cu vârsta sub 50 de ani. Numai lucrătorii din domeniul sănătății și persoanele care prezintă un risc crescut de a contracta Covid-19 grav au voie să se vaccineze. Cei peste 50 de ani se pot vaccina și ei. Toate acestea în ciuda faptului că guvernul danez se așteaptă ca multe persoane să fie infectate cu Covid-19 din nou în toamna și iarna viitoare. Motivul pentru această decizie poate fi faptul că danezii au colectat intensiv date despre Covid și efectul vaccinurilor. </w:t>
        <w:br/>
        <w:t xml:space="preserve">Astfel, s-a dovedit că vaccinurile, inclusiv cele de rapel, prezintă o eficacitate negativă puternică împotriva omicronului și că omicronul continuă să aibă o evoluție ușoară în comparație cu variantele anterioare. Deci, în mod evident, riscul nu este proporțional cu beneficiul vaccinării. Această abordare creează un precedent. De exemplu, Marea Britanie a interzis chiar și vaccinarea persoanelor cu vârsta sub 12 ani, iar femeile însărcinate și cele care alăptează sunt sfătuite să nu se vaccineze. S-ar putea crede că mass-media are responsabilitatea de a informa populația despre aceste evoluții revoluționare din alte țări. Dar nici pe departe. Portalul de știri online al Münchner Merkur, de exemplu, a publicat un titlu în care scria că în Danemarca, cel de-al patrulea vaccin Corona pentru persoanele de peste 50 de ani va fi disponibil în toamnă. Regândirea guvernului danez și inovațiile juridice din Marea Britanie nu sunt deloc menționate. Nu se pune aici întrebarea de ce aceste descoperiri, care sunt atât de cruciale pentru sănătate și viață, sunt ascunse cititorilor Merkur?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DANEMARCA: </w:t>
        <w:rPr>
          <w:sz w:val="18"/>
        </w:rPr>
      </w:r>
      <w:r w:rsidR="0026191C">
        <w:rPr/>
        <w:br/>
      </w:r>
      <w:hyperlink w:history="true" r:id="rId21">
        <w:r w:rsidRPr="00F24C6F">
          <w:rPr>
            <w:rStyle w:val="Hyperlink"/>
          </w:rPr>
          <w:rPr>
            <w:sz w:val="18"/>
          </w:rPr>
          <w:t>https://www.sst.dk/en/English/Corona-eng/Vaccination-against-COVID-19</w:t>
        </w:r>
      </w:hyperlink>
      <w:r w:rsidR="0026191C">
        <w:rPr/>
        <w:br/>
      </w:r>
      <w:hyperlink w:history="true" r:id="rId22">
        <w:r w:rsidRPr="00F24C6F">
          <w:rPr>
            <w:rStyle w:val="Hyperlink"/>
          </w:rPr>
          <w:rPr>
            <w:sz w:val="18"/>
          </w:rPr>
          <w:t>https://tkp.at/2022/09/15/daenemark-stoppt-mrna-behandlung-fuer-unter-50-jaehrige/</w:t>
        </w:r>
      </w:hyperlink>
      <w:r w:rsidR="0026191C">
        <w:rPr/>
        <w:br/>
      </w:r>
      <w:hyperlink w:history="true" r:id="rId23">
        <w:r w:rsidRPr="00F24C6F">
          <w:rPr>
            <w:rStyle w:val="Hyperlink"/>
          </w:rPr>
          <w:rPr>
            <w:sz w:val="18"/>
          </w:rPr>
          <w:t>https://uncutnews.ch/danemark-beendet-die-covid-impfungen-fur-fast-alle-personen-unter-50-jahren/</w:t>
        </w:r>
      </w:hyperlink>
      <w:r w:rsidR="0026191C">
        <w:rPr/>
        <w:br/>
      </w:r>
      <w:hyperlink w:history="true" r:id="rId24">
        <w:r w:rsidRPr="00F24C6F">
          <w:rPr>
            <w:rStyle w:val="Hyperlink"/>
          </w:rPr>
          <w:rPr>
            <w:sz w:val="18"/>
          </w:rPr>
          <w:t>https://tkp.at/2021/12/20/negative-wirksamkeit-der-booster-in-daenemark/</w:t>
        </w:r>
      </w:hyperlink>
      <w:r w:rsidR="0026191C">
        <w:rPr/>
        <w:br/>
      </w:r>
      <w:hyperlink w:history="true" r:id="rId25">
        <w:r w:rsidRPr="00F24C6F">
          <w:rPr>
            <w:rStyle w:val="Hyperlink"/>
          </w:rPr>
          <w:rPr>
            <w:sz w:val="18"/>
          </w:rPr>
          <w:t>https://www.ssi.dk/-/media/cdn/files/covid19/omikron/statusrapport/rapport-omikronvarianten-17122021-ep96.pdf?la=da</w:t>
        </w:r>
      </w:hyperlink>
      <w:r w:rsidR="0026191C">
        <w:rPr/>
        <w:br/>
      </w:r>
      <w:r w:rsidR="0026191C">
        <w:rPr/>
        <w:br/>
      </w:r>
      <w:r w:rsidRPr="002B28C8">
        <w:t xml:space="preserve">UK: </w:t>
        <w:rPr>
          <w:sz w:val="18"/>
        </w:rPr>
      </w:r>
      <w:r w:rsidR="0026191C">
        <w:rPr/>
        <w:br/>
      </w:r>
      <w:hyperlink w:history="true" r:id="rId26">
        <w:r w:rsidRPr="00F24C6F">
          <w:rPr>
            <w:rStyle w:val="Hyperlink"/>
          </w:rPr>
          <w:rPr>
            <w:sz w:val="18"/>
          </w:rPr>
          <w:t>https://tkp.at/2022/09/09/uk-verbietet-impfung-unter-12-jahre/</w:t>
        </w:r>
      </w:hyperlink>
      <w:r w:rsidR="0026191C">
        <w:rPr/>
        <w:br/>
      </w:r>
      <w:hyperlink w:history="true" r:id="rId27">
        <w:r w:rsidRPr="00F24C6F">
          <w:rPr>
            <w:rStyle w:val="Hyperlink"/>
          </w:rPr>
          <w:rPr>
            <w:sz w:val="18"/>
          </w:rPr>
          <w:t>https://exxpress.at/wenig-nutzen-zu-hohes-risiko-briten-stoppen-impfung-fuer-kinder-unter-12-jahren/</w:t>
        </w:r>
      </w:hyperlink>
      <w:r w:rsidR="0026191C">
        <w:rPr/>
        <w:br/>
      </w:r>
      <w:r w:rsidR="0026191C">
        <w:rPr/>
        <w:br/>
      </w:r>
      <w:r w:rsidRPr="002B28C8">
        <w:t xml:space="preserve">MERKUR: </w:t>
        <w:rPr>
          <w:sz w:val="18"/>
        </w:rPr>
      </w:r>
      <w:r w:rsidR="0026191C">
        <w:rPr/>
        <w:br/>
      </w:r>
      <w:hyperlink w:history="true" r:id="rId28">
        <w:r w:rsidRPr="00F24C6F">
          <w:rPr>
            <w:rStyle w:val="Hyperlink"/>
          </w:rPr>
          <w:rPr>
            <w:sz w:val="18"/>
          </w:rPr>
          <w:t>https://www.merkur.de/politik/daenemark-ab-herbst-vierte-corona-impfung-fuer-ueber-50-jaehrige-91624325.html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Covid-19: Danemarca oprește vaccinările pentru persoanele sub 50 de ani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www.kla.tv/23944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st.dk/en/English/Corona-eng/Vaccination-against-COVID-19" TargetMode="External" Id="rId21" /><Relationship Type="http://schemas.openxmlformats.org/officeDocument/2006/relationships/hyperlink" Target="https://tkp.at/2022/09/15/daenemark-stoppt-mrna-behandlung-fuer-unter-50-jaehrige/" TargetMode="External" Id="rId22" /><Relationship Type="http://schemas.openxmlformats.org/officeDocument/2006/relationships/hyperlink" Target="https://uncutnews.ch/danemark-beendet-die-covid-impfungen-fur-fast-alle-personen-unter-50-jahren/" TargetMode="External" Id="rId23" /><Relationship Type="http://schemas.openxmlformats.org/officeDocument/2006/relationships/hyperlink" Target="https://tkp.at/2021/12/20/negative-wirksamkeit-der-booster-in-daenemark/" TargetMode="External" Id="rId24" /><Relationship Type="http://schemas.openxmlformats.org/officeDocument/2006/relationships/hyperlink" Target="https://www.ssi.dk/-/media/cdn/files/covid19/omikron/statusrapport/rapport-omikronvarianten-17122021-ep96.pdf?la=da" TargetMode="External" Id="rId25" /><Relationship Type="http://schemas.openxmlformats.org/officeDocument/2006/relationships/hyperlink" Target="https://tkp.at/2022/09/09/uk-verbietet-impfung-unter-12-jahre/" TargetMode="External" Id="rId26" /><Relationship Type="http://schemas.openxmlformats.org/officeDocument/2006/relationships/hyperlink" Target="https://exxpress.at/wenig-nutzen-zu-hohes-risiko-briten-stoppen-impfung-fuer-kinder-unter-12-jahren/" TargetMode="External" Id="rId27" /><Relationship Type="http://schemas.openxmlformats.org/officeDocument/2006/relationships/hyperlink" Target="https://www.merkur.de/politik/daenemark-ab-herbst-vierte-corona-impfung-fuer-ueber-50-jaehrige-91624325.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4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 Danemarca oprește vaccinările pentru persoanele sub 50 de ani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