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6b2a29a4d64b0a" /><Relationship Type="http://schemas.openxmlformats.org/package/2006/relationships/metadata/core-properties" Target="/package/services/metadata/core-properties/384752ed481c45e8882a83938e518d1b.psmdcp" Id="R93acf7a7dc284e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Democrația europeană "făcută de" von der Leyen?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Politicienilor și mass-mediei le place să arate cu degetul spre țările în care democrația ar fi în pericol. Dar cum rămâne cu înțelegerea democrației, de exemplu, a doamnei von der Leyen?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Dragi prieteni ai știrilor necenzurate, eu sunt Martin din frumoasa Bavaria.</w:t>
        <w:br/>
        <w:t xml:space="preserve">Aveți uneori impresia că abia suportați "bolboroseala" democrației din țara noastră? Cel puțin așa am simțit eu recent – la 24 septembrie 2022 – când am citit un articol despre declarațiile făcute de președintele Comisiei Europene, Ursula von der Leyen. Întrebată despre viitoarele alegeri din Italia și despre posibilitatea unei victorii electorale a unor partide cel puțin critice la adresa Europei, ea a spus că UE are "instrumente" pentru a răspunde țărilor care se îndepărtează de "direcția corectă", precum Ungaria și Polonia.</w:t>
        <w:br/>
        <w:t xml:space="preserve">Mă întreb, cine stabilește această "direcție corectă"? Este vorba de doamna von der Leyen, dintre toți oamenii, care nu a ajuns în poziția actuală datorită voinței poporului, ci a fost ridicată în această poziție de șefii de stat și de guvern ai statelor membre?</w:t>
        <w:br/>
        <w:t xml:space="preserve">Este semnificativ faptul că a fost invitată la conferințele Bilderberg înainte de preluarea mandatului și că menține, de asemenea, contacte strânse cu Klaus Schwab și cu WEF. Membrii Bilderberger sunt cele mai puternice și influente personalități din lume. Un grup elitist care formează un guvern mondial cvasi-secret și îi promovează în cele mai înalte funcții pe cei care se supun voinței sale.</w:t>
        <w:br/>
        <w:t xml:space="preserve">Astfel, ei trebuie să urmeze o agendă care are foarte puțin de-a face cu interesele popoarelor și chiar mai puțin cu valorile democratice fundamentale. Dacă o țară sau un popor, prin votul lor, nu sunt de acord cu agenda Bilderberger și WEF, ei sunt, desigur, catalogați drept "nedemocratici" și sancționați de UE. Exact așa funcționează – Polonia și Ungaria sunt exemple minunate.</w:t>
        <w:br/>
        <w:t xml:space="preserve">Fostul ministru italian de interne și șef al partidului naționalist de dreapta Lega, Matteo Salvini, consideră, prin urmare, că amenințările doamnei von der Leyen sunt arogante, băgărețe și prezumțioase. Și mie îmi merge la fel! ... Sunt curios să văd ce "instrumente" vrea să folosească UE acum că alianța de dreapta a câștigat alegerile – vom continua să urmărim.</w:t>
        <w:br/>
        <w:t xml:space="preserve">Și, așa cum recent și Martin Sonneborn, parlamentar european, a spus atât de frumos:</w:t>
        <w:br/>
        <w:t xml:space="preserve">"Nu ar trebui să lăsăm Europa în seama Leyenilor (profanilor)."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Surse/legături: Declarația Ursulei von der Leyen: </w:t>
        <w:rPr>
          <w:sz w:val="18"/>
        </w:rPr>
      </w:r>
      <w:hyperlink w:history="true" r:id="rId21">
        <w:r w:rsidRPr="00F24C6F">
          <w:rPr>
            <w:rStyle w:val="Hyperlink"/>
          </w:rPr>
          <w:rPr>
            <w:sz w:val="18"/>
          </w:rPr>
          <w:t>https://www.msn.com/de-de/nachrichten/politik/von-der-leyen-warnt-dass-es-instrumente-gegen-regierungen-gibt-die-von-der-richtigen-richtung-abweichen/ar-AA129MnR?ocid=msedgntp&amp;cvid=4034a20df9574c8b985271182903dd29</w:t>
        </w:r>
      </w:hyperlink>
      <w:r w:rsidR="0026191C">
        <w:rPr/>
        <w:br/>
      </w:r>
      <w:r w:rsidRPr="002B28C8">
        <w:t xml:space="preserve">Alegeri europene: </w:t>
        <w:rPr>
          <w:sz w:val="18"/>
        </w:rPr>
      </w:r>
      <w:hyperlink w:history="true" r:id="rId22">
        <w:r w:rsidRPr="00F24C6F">
          <w:rPr>
            <w:rStyle w:val="Hyperlink"/>
          </w:rPr>
          <w:rPr>
            <w:sz w:val="18"/>
          </w:rPr>
          <w:t>https://www.gmx.net/magazine/politik/wirbel-aeusserung-leyens-italien-wahl-37321298</w:t>
        </w:r>
      </w:hyperlink>
      <w:r w:rsidR="0026191C">
        <w:rPr/>
        <w:br/>
      </w:r>
      <w:hyperlink w:history="true" r:id="rId23">
        <w:r w:rsidRPr="00F24C6F">
          <w:rPr>
            <w:rStyle w:val="Hyperlink"/>
          </w:rPr>
          <w:rPr>
            <w:sz w:val="18"/>
          </w:rPr>
          <w:t>https://www.bpb.de/kurz-knapp/lexika/das-europalexikon/309449/spitzenkandidaten-bei-europawahlen/</w:t>
        </w:r>
      </w:hyperlink>
      <w:r w:rsidR="0026191C">
        <w:rPr/>
        <w:br/>
      </w:r>
      <w:r w:rsidRPr="002B28C8">
        <w:t xml:space="preserve">Conferința Bilderberg: </w:t>
        <w:rPr>
          <w:sz w:val="18"/>
        </w:rPr>
      </w:r>
      <w:hyperlink w:history="true" r:id="rId24">
        <w:r w:rsidRPr="00F24C6F">
          <w:rPr>
            <w:rStyle w:val="Hyperlink"/>
          </w:rPr>
          <w:rPr>
            <w:sz w:val="18"/>
          </w:rPr>
          <w:t>https://www.kla.tv/EmmanuelMacron/10325</w:t>
        </w:r>
      </w:hyperlink>
      <w:r w:rsidR="0026191C">
        <w:rPr/>
        <w:br/>
      </w:r>
      <w:hyperlink w:history="true" r:id="rId25">
        <w:r w:rsidRPr="00F24C6F">
          <w:rPr>
            <w:rStyle w:val="Hyperlink"/>
          </w:rPr>
          <w:rPr>
            <w:sz w:val="18"/>
          </w:rPr>
          <w:t>https://www.kla.tv/UrsulaVonDerLeyen/17135</w:t>
        </w:r>
      </w:hyperlink>
      <w:r w:rsidR="0026191C">
        <w:rPr/>
        <w:br/>
      </w:r>
      <w:hyperlink w:history="true" r:id="rId26">
        <w:r w:rsidRPr="00F24C6F">
          <w:rPr>
            <w:rStyle w:val="Hyperlink"/>
          </w:rPr>
          <w:rPr>
            <w:sz w:val="18"/>
          </w:rPr>
          <w:t>www.kla.tv/13466</w:t>
        </w:r>
      </w:hyperlink>
      <w:r w:rsidR="0026191C">
        <w:rPr/>
        <w:br/>
      </w:r>
      <w:r w:rsidRPr="002B28C8">
        <w:t xml:space="preserve">Citez Sonneborn: </w:t>
        <w:rPr>
          <w:sz w:val="18"/>
        </w:rPr>
      </w:r>
      <w:hyperlink w:history="true" r:id="rId27">
        <w:r w:rsidRPr="00F24C6F">
          <w:rPr>
            <w:rStyle w:val="Hyperlink"/>
          </w:rPr>
          <w:rPr>
            <w:sz w:val="18"/>
          </w:rPr>
          <w:t>https://philosophia-perennis.com/2022/09/15/frau-von-der-leyen-unfaehig-ein-bisschen-kriminell-und-beeindruckend-moralfrei/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Democrația europeană "făcută de" von der Leyen?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www.kla.tv/24034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sn.com/de-de/nachrichten/politik/von-der-leyen-warnt-dass-es-instrumente-gegen-regierungen-gibt-die-von-der-richtigen-richtung-abweichen/ar-AA129MnR?ocid=msedgntp&amp;cvid=4034a20df9574c8b985271182903dd29" TargetMode="External" Id="rId21" /><Relationship Type="http://schemas.openxmlformats.org/officeDocument/2006/relationships/hyperlink" Target="https://www.gmx.net/magazine/politik/wirbel-aeusserung-leyens-italien-wahl-37321298" TargetMode="External" Id="rId22" /><Relationship Type="http://schemas.openxmlformats.org/officeDocument/2006/relationships/hyperlink" Target="https://www.bpb.de/kurz-knapp/lexika/das-europalexikon/309449/spitzenkandidaten-bei-europawahlen/" TargetMode="External" Id="rId23" /><Relationship Type="http://schemas.openxmlformats.org/officeDocument/2006/relationships/hyperlink" Target="https://www.kla.tv/EmmanuelMacron/10325" TargetMode="External" Id="rId24" /><Relationship Type="http://schemas.openxmlformats.org/officeDocument/2006/relationships/hyperlink" Target="https://www.kla.tv/UrsulaVonDerLeyen/17135" TargetMode="External" Id="rId25" /><Relationship Type="http://schemas.openxmlformats.org/officeDocument/2006/relationships/hyperlink" Target="https://www.kla.tv/13466" TargetMode="External" Id="rId26" /><Relationship Type="http://schemas.openxmlformats.org/officeDocument/2006/relationships/hyperlink" Target="https://philosophia-perennis.com/2022/09/15/frau-von-der-leyen-unfaehig-ein-bisschen-kriminell-und-beeindruckend-moralfrei/"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3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Democrația europeană "făcută de" von der Leyen?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