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e6a5a239ab48c9" /><Relationship Type="http://schemas.openxmlformats.org/package/2006/relationships/metadata/core-properties" Target="/package/services/metadata/core-properties/cd098a75cd964c2e9674a035c127c190.psmdcp" Id="R19c37b06562042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5G – Économe en énergie ou énergivore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opérateurs de téléphonie mobile soulignent que la 5G permet d’économiser énormément d’énergie. Cependant, il existe des arguments solides qui démontrent que la 5e génération de téléphonie mobile n’apporte aucun avantage en termes de consommation d’énergie.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opérateurs de téléphonie mobile soulignent que la 5G permet d’économiser énormément d’énergie et qu’elle est indispensable dans la lutte contre le changement climatique, car elle fonctionne plus efficacement que la technologie mobile 4G précédente. À long terme, la progression de la numérisation contribuera également à rendre les processus économiques et sociaux plus efficaces et donc plus économes en énergie.</w:t>
        <w:br/>
        <w:t xml:space="preserve">Cependant, il existe des arguments solides selon lesquels la 5e génération de téléphonie mobile n’apporte en fin de compte aucun avantage en termes de consommation d’énergie, au contraire.</w:t>
        <w:br/>
        <w:t xml:space="preserve"/>
        <w:br/>
        <w:t xml:space="preserve">Aujourd’hui, Internet représente près de 10% de la consommation mondiale d’électricité. Avec la 5G, une augmentation exponentielle de 20 à 50% de la consommation d’électricité est prévue d’ici 2030 – malgré l’augmentation de l’efficacité des appareils !</w:t>
        <w:br/>
        <w:t xml:space="preserve"/>
        <w:br/>
        <w:t xml:space="preserve">Le fait est que :</w:t>
        <w:br/>
        <w:t xml:space="preserve"/>
        <w:br/>
        <w:t xml:space="preserve">- La 5G devrait mettre en réseau jusqu'à un million d'appareils par kilomètre carré. </w:t>
        <w:br/>
        <w:t xml:space="preserve"/>
        <w:br/>
        <w:t xml:space="preserve">- La 5G permet des débits de données beaucoup plus élevés. L'infrastructure doit donc être développée en conséquence. Les besoins en énergie des antennes de téléphonie mobile et des centres de données vont donc augmenter considérablement.</w:t>
        <w:br/>
        <w:t xml:space="preserve"/>
        <w:br/>
        <w:t xml:space="preserve">- Jusqu'à présent, la plupart des appareils ne sont pas compatibles avec la 5G. Il en résultera un besoin de nouveaux appareils dont la fabrication entraînera une augmentation des besoins énergétiques.</w:t>
        <w:br/>
        <w:t xml:space="preserve"/>
        <w:br/>
        <w:t xml:space="preserve">Dans cette perspective, il n'est pas absurde de se demander si la technologie 5G ne va pas s'avérer être un consommateur d'énergie plutôt que l'économiseur d'énergie vanté par la propagande.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5G und der Stromverbrauch</w:t>
        <w:rPr>
          <w:sz w:val="18"/>
        </w:rPr>
      </w:r>
      <w:r w:rsidR="0026191C">
        <w:rPr/>
        <w:br/>
      </w:r>
      <w:hyperlink w:history="true" r:id="rId21">
        <w:r w:rsidRPr="00F24C6F">
          <w:rPr>
            <w:rStyle w:val="Hyperlink"/>
          </w:rPr>
          <w:rPr>
            <w:sz w:val="18"/>
          </w:rPr>
          <w:t>https://www.5g-anbieter.info/strom/5g-strombedarf.html</w:t>
        </w:r>
      </w:hyperlink>
      <w:r w:rsidR="0026191C">
        <w:rPr/>
        <w:br/>
      </w:r>
      <w:r w:rsidRPr="002B28C8">
        <w:t xml:space="preserve">Was 5G mit unserem Klima zu tun hat</w:t>
        <w:rPr>
          <w:sz w:val="18"/>
        </w:rPr>
      </w:r>
      <w:r w:rsidR="0026191C">
        <w:rPr/>
        <w:br/>
      </w:r>
      <w:hyperlink w:history="true" r:id="rId22">
        <w:r w:rsidRPr="00F24C6F">
          <w:rPr>
            <w:rStyle w:val="Hyperlink"/>
          </w:rPr>
          <w:rPr>
            <w:sz w:val="18"/>
          </w:rPr>
          <w:t>https://schutz-vor-strahlung.ch/news/was-5g-mit-unserem-klima-zu-tun-hat/</w:t>
        </w:r>
      </w:hyperlink>
      <w:r w:rsidR="0026191C">
        <w:rPr/>
        <w:br/>
      </w:r>
      <w:r w:rsidRPr="002B28C8">
        <w:t xml:space="preserve">Flyer: Internet mit 5G-Booster: Klimaziele ade! </w:t>
        <w:rPr>
          <w:sz w:val="18"/>
        </w:rPr>
      </w:r>
      <w:hyperlink w:history="true" r:id="rId23">
        <w:r w:rsidRPr="00F24C6F">
          <w:rPr>
            <w:rStyle w:val="Hyperlink"/>
          </w:rPr>
          <w:rPr>
            <w:sz w:val="18"/>
          </w:rPr>
          <w:t>https://stop5gwettswil.ch/pdf/FRQ_flyer_strombedarf_a5_WEB_de-1.pdf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#5G-TelephonieMobile - 5G- Téléphonie mobile - </w:t>
      </w:r>
      <w:hyperlink w:history="true" r:id="rId24">
        <w:r w:rsidRPr="00F24C6F">
          <w:rPr>
            <w:rStyle w:val="Hyperlink"/>
          </w:rPr>
          <w:t>www.kla.tv/5G-TelephonieMobile</w:t>
        </w:r>
      </w:hyperlink>
      <w:r w:rsidR="0026191C">
        <w:rPr/>
        <w:br/>
      </w:r>
      <w:r w:rsidR="0026191C">
        <w:rPr/>
        <w:br/>
      </w:r>
      <w:r w:rsidRPr="002B28C8">
        <w:t xml:space="preserve">#Digitalisation - </w:t>
      </w:r>
      <w:hyperlink w:history="true" r:id="rId25">
        <w:r w:rsidRPr="00F24C6F">
          <w:rPr>
            <w:rStyle w:val="Hyperlink"/>
          </w:rPr>
          <w:t>www.kla.tv/Digitalisation</w:t>
        </w:r>
      </w:hyperlink>
      <w:r w:rsidR="0026191C">
        <w:rPr/>
        <w:br/>
      </w:r>
      <w:r w:rsidR="0026191C">
        <w:rPr/>
        <w:br/>
      </w:r>
      <w:r w:rsidRPr="002B28C8">
        <w:t xml:space="preserve">#CriseEnergetique - Crise énergétique - </w:t>
      </w:r>
      <w:hyperlink w:history="true" r:id="rId26">
        <w:r w:rsidRPr="00F24C6F">
          <w:rPr>
            <w:rStyle w:val="Hyperlink"/>
          </w:rPr>
          <w:t>www.kla.tv/CriseEnergetique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5G – Économe en énergie ou énergivore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www.kla.tv/24172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anbieter.info/strom/5g-strombedarf.html" TargetMode="External" Id="rId21" /><Relationship Type="http://schemas.openxmlformats.org/officeDocument/2006/relationships/hyperlink" Target="https://schutz-vor-strahlung.ch/news/was-5g-mit-unserem-klima-zu-tun-hat/" TargetMode="External" Id="rId22" /><Relationship Type="http://schemas.openxmlformats.org/officeDocument/2006/relationships/hyperlink" Target="https://stop5gwettswil.ch/pdf/FRQ_flyer_strombedarf_a5_WEB_de-1.pdf"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Digitalisation" TargetMode="External" Id="rId25" /><Relationship Type="http://schemas.openxmlformats.org/officeDocument/2006/relationships/hyperlink" Target="https://www.kla.tv/CriseEnergetiqu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5G – Économe en énergie ou énergivore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