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B31C" w14:textId="77777777" w:rsidR="00E81F93" w:rsidRPr="0089634A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A4EA5EE" wp14:editId="764071A0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89634A">
        <w:rPr>
          <w:rFonts w:ascii="Arial" w:hAnsi="Arial" w:cs="Arial"/>
          <w:noProof/>
          <w:lang w:val="es-ES"/>
        </w:rPr>
        <w:t xml:space="preserve"> </w:t>
      </w:r>
    </w:p>
    <w:p w14:paraId="26AA1915" w14:textId="77777777" w:rsidR="00101F75" w:rsidRPr="0089634A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15402FC" wp14:editId="2F033AC4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89634A">
        <w:rPr>
          <w:rStyle w:val="texttitelsize"/>
          <w:rFonts w:ascii="Arial" w:hAnsi="Arial" w:cs="Arial"/>
          <w:sz w:val="44"/>
          <w:szCs w:val="44"/>
          <w:lang w:val="es-ES"/>
        </w:rPr>
        <w:t>Aguanta</w:t>
      </w:r>
    </w:p>
    <w:p w14:paraId="66910149" w14:textId="77777777" w:rsidR="00A71903" w:rsidRPr="0089634A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89634A">
        <w:rPr>
          <w:rStyle w:val="edit"/>
          <w:rFonts w:ascii="Arial" w:hAnsi="Arial" w:cs="Arial"/>
          <w:b/>
          <w:color w:val="000000"/>
          <w:lang w:val="es-ES"/>
        </w:rPr>
        <w:t>Justo antes de alcanzar una meta, el peligro de rendirse es mayor. En lugar de resignarnos ante las crisis, emigrar o perder la esperanza, preferimos "mantener a los "chicos malos" realmente en alerta". "Aleja toda depresión y letargo. A tope como nunca". ¡Que la canción anime a todos a unirse a la lucha colectiva por la iluminación!</w:t>
      </w:r>
    </w:p>
    <w:p w14:paraId="63EB325F" w14:textId="77777777" w:rsidR="00F67ED1" w:rsidRPr="0089634A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89634A">
        <w:rPr>
          <w:rStyle w:val="edit"/>
          <w:rFonts w:ascii="Arial" w:hAnsi="Arial" w:cs="Arial"/>
          <w:color w:val="000000"/>
          <w:lang w:val="es-ES"/>
        </w:rPr>
        <w:t>Cuando el mundo entero se hunde en el modo de crisis.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Los precios se disparan y la gente canta lamentos. 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Un mensaje de Job caza al siguiente. 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Uno ya no se atreve a soñar con buenos tiempos.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Los especuladores de la crisis ganan miles de millones en efectivo.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Y estamos aplastados por la carga de pago, ey hasta el choque. 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Desesperar y emigrar o resignarse? 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Temer el futuro, incluso perder la esperanza? 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Vamos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No te rindas justo antes de la meta!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¡Mantengamos a los Chicos Malos en alerta!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Alejemos la depresión y el letargo.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¡Démosle al tambor como nunca antes!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 Aguanta, aguanta.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 Aguanta, aguanta, ya casi lo logramos.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 Aguanta, aguanta.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 Aguanta, ya no queda mucho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 Siempre justo antes del final piensas: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"¡Ya no es posible!"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La fuerza no funciona y la batería está agotada.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Todavía queda un poco de camino por recorrer y el puerto está a la vista.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Engánchate conmigo, juntos iremos hacia la luz.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Vamos a la luz.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Te diré una cosa: hoy vives en un mundo nuevo.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lastRenderedPageBreak/>
        <w:t>Sin división, odio y ego, manteniéndonos unidos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Porque lo vivo día a día, lucho por eso, rezo.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Estoy lleno de esperanza,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que sea para TODOS, se aplique a TODOS.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¡No te rindas ahora, justo antes de la meta!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¡Mantengamos a los Chicos Malos en alerta!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Alejemos la depresión y el letargo.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¡Démosle al tambor como nunca antes!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Aguanta, aguanta.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Aguanta, aguanta, ya casi lo logramos.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Aguanta, aguanta.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Aguanta, ya no queda mucho.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Siempre justo antes del final piensas: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"¡Ya no es posible!"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La fuerza no funciona y la batería está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agotada.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Todavía queda un poco de camino por recorrer y el puerto está a la vista.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Engánchate conmigo, juntos iremos hacia la luz.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 Vamos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 xml:space="preserve">¡Aguanta, aguanta, aguanta! 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Aguanta, aguanta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Aguanta, aguanta, ya casi llegamos.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Aguanta, aguanta.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Aguanta, ya no queda mucho.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Siempre justo antes del final piensas: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"¡Ya no es posible!"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La fuerza no funciona y la batería está agotada.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Todavía queda un poco de camino por recorrer y el puerto está a la vista.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Engánchate conmigo, juntos iremos hacia la luz.</w:t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</w:r>
      <w:r w:rsidRPr="0089634A">
        <w:rPr>
          <w:rStyle w:val="edit"/>
          <w:rFonts w:ascii="Arial" w:hAnsi="Arial" w:cs="Arial"/>
          <w:color w:val="000000"/>
          <w:lang w:val="es-ES"/>
        </w:rPr>
        <w:br/>
        <w:t>¡Aguanta!</w:t>
      </w:r>
    </w:p>
    <w:p w14:paraId="50F85315" w14:textId="77777777" w:rsidR="00F67ED1" w:rsidRPr="0089634A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</w:pPr>
      <w:r w:rsidRPr="0089634A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de pb.</w:t>
      </w:r>
    </w:p>
    <w:p w14:paraId="5801200C" w14:textId="77777777" w:rsidR="00C534E6" w:rsidRPr="0089634A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89634A">
        <w:rPr>
          <w:rStyle w:val="edit"/>
          <w:rFonts w:ascii="Arial" w:hAnsi="Arial" w:cs="Arial"/>
          <w:b/>
          <w:color w:val="000000"/>
          <w:szCs w:val="18"/>
          <w:lang w:val="es-ES"/>
        </w:rPr>
        <w:lastRenderedPageBreak/>
        <w:t>Esto también podría interesarle:</w:t>
      </w:r>
    </w:p>
    <w:p w14:paraId="3E37606C" w14:textId="77777777" w:rsidR="00C534E6" w:rsidRPr="0089634A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89634A">
        <w:rPr>
          <w:lang w:val="es-ES"/>
        </w:rPr>
        <w:t xml:space="preserve">#Cultura - </w:t>
      </w:r>
      <w:hyperlink r:id="rId10" w:history="1">
        <w:r w:rsidRPr="0089634A">
          <w:rPr>
            <w:rStyle w:val="Hyperlink"/>
            <w:lang w:val="es-ES"/>
          </w:rPr>
          <w:t>www.kla.tv/Cultura</w:t>
        </w:r>
      </w:hyperlink>
      <w:r w:rsidR="00000000" w:rsidRPr="0089634A">
        <w:rPr>
          <w:lang w:val="es-ES"/>
        </w:rPr>
        <w:br/>
      </w:r>
      <w:r w:rsidR="00000000" w:rsidRPr="0089634A">
        <w:rPr>
          <w:lang w:val="es-ES"/>
        </w:rPr>
        <w:br/>
      </w:r>
      <w:r w:rsidRPr="0089634A">
        <w:rPr>
          <w:lang w:val="es-ES"/>
        </w:rPr>
        <w:t xml:space="preserve">#PaulBurmann - </w:t>
      </w:r>
      <w:hyperlink r:id="rId11" w:history="1">
        <w:r w:rsidRPr="0089634A">
          <w:rPr>
            <w:rStyle w:val="Hyperlink"/>
            <w:lang w:val="es-ES"/>
          </w:rPr>
          <w:t>www.kla.tv/paul_burmann</w:t>
        </w:r>
      </w:hyperlink>
      <w:r w:rsidR="00000000" w:rsidRPr="0089634A">
        <w:rPr>
          <w:lang w:val="es-ES"/>
        </w:rPr>
        <w:br/>
      </w:r>
      <w:r w:rsidR="00000000" w:rsidRPr="0089634A">
        <w:rPr>
          <w:lang w:val="es-ES"/>
        </w:rPr>
        <w:br/>
      </w:r>
      <w:r w:rsidRPr="0089634A">
        <w:rPr>
          <w:lang w:val="es-ES"/>
        </w:rPr>
        <w:t xml:space="preserve">#Canciones - </w:t>
      </w:r>
      <w:hyperlink r:id="rId12" w:history="1">
        <w:r w:rsidRPr="0089634A">
          <w:rPr>
            <w:rStyle w:val="Hyperlink"/>
            <w:lang w:val="es-ES"/>
          </w:rPr>
          <w:t>www.kla.tv/Canciones</w:t>
        </w:r>
      </w:hyperlink>
    </w:p>
    <w:p w14:paraId="6D7AF6EF" w14:textId="77777777" w:rsidR="00C534E6" w:rsidRPr="0089634A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9F2340A" wp14:editId="4BC33E5F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34A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216017A7" w14:textId="77777777" w:rsidR="00FF4982" w:rsidRPr="0089634A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89634A">
        <w:rPr>
          <w:lang w:val="es-ES"/>
        </w:rPr>
        <w:t>lo que los medios de comunicación no deberían omitir ...</w:t>
      </w:r>
    </w:p>
    <w:p w14:paraId="7E7819A3" w14:textId="77777777" w:rsidR="00FF4982" w:rsidRPr="0089634A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89634A">
        <w:rPr>
          <w:lang w:val="es-ES"/>
        </w:rPr>
        <w:t>poco escuchado – del pueblo para el pueblo ...</w:t>
      </w:r>
    </w:p>
    <w:p w14:paraId="607C765A" w14:textId="77777777" w:rsidR="00FF4982" w:rsidRPr="0089634A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89634A">
        <w:rPr>
          <w:lang w:val="es-ES"/>
        </w:rPr>
        <w:t xml:space="preserve">cada viernes emisiones a las 19:45 horas en </w:t>
      </w:r>
      <w:hyperlink r:id="rId15" w:history="1">
        <w:r w:rsidR="001D6477" w:rsidRPr="0089634A">
          <w:rPr>
            <w:rStyle w:val="Hyperlink"/>
            <w:lang w:val="es-ES"/>
          </w:rPr>
          <w:t>www.kla.tv/es</w:t>
        </w:r>
      </w:hyperlink>
    </w:p>
    <w:p w14:paraId="21D54984" w14:textId="77777777" w:rsidR="00FF4982" w:rsidRPr="0089634A" w:rsidRDefault="00FF4982" w:rsidP="001D6477">
      <w:pPr>
        <w:keepNext/>
        <w:keepLines/>
        <w:ind w:firstLine="357"/>
        <w:rPr>
          <w:lang w:val="es-ES"/>
        </w:rPr>
      </w:pPr>
      <w:r w:rsidRPr="0089634A">
        <w:rPr>
          <w:lang w:val="es-ES"/>
        </w:rPr>
        <w:t>¡Vale la pena seguir adelante!</w:t>
      </w:r>
    </w:p>
    <w:p w14:paraId="0E72193C" w14:textId="77777777" w:rsidR="00C534E6" w:rsidRPr="0089634A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89634A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89634A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6" w:history="1">
        <w:r w:rsidRPr="0089634A">
          <w:rPr>
            <w:rStyle w:val="Hyperlink"/>
            <w:b/>
            <w:lang w:val="es-ES"/>
          </w:rPr>
          <w:t>www.kla.tv/abo-es</w:t>
        </w:r>
      </w:hyperlink>
    </w:p>
    <w:p w14:paraId="4A3EC2D3" w14:textId="77777777" w:rsidR="001D6477" w:rsidRPr="0089634A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89634A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64C5030C" w14:textId="77777777" w:rsidR="001D6477" w:rsidRPr="0089634A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89634A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7512E0DD" w14:textId="77777777" w:rsidR="001D6477" w:rsidRPr="0089634A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89634A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89634A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89634A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7" w:history="1">
        <w:r w:rsidR="00C60E18" w:rsidRPr="0089634A">
          <w:rPr>
            <w:rStyle w:val="Hyperlink"/>
            <w:b/>
            <w:lang w:val="es-ES"/>
          </w:rPr>
          <w:t>www.kla.tv/vernetzung&amp;lang=es</w:t>
        </w:r>
      </w:hyperlink>
    </w:p>
    <w:p w14:paraId="704961A3" w14:textId="77777777" w:rsidR="00C60E18" w:rsidRPr="0089634A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89634A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1C3C9B14" wp14:editId="5C161C90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34A">
        <w:rPr>
          <w:i/>
          <w:iCs/>
          <w:lang w:val="es-ES"/>
        </w:rPr>
        <w:t xml:space="preserve">  Licencia Creative Commons con atribución</w:t>
      </w:r>
    </w:p>
    <w:p w14:paraId="4A33A506" w14:textId="77777777" w:rsidR="00C60E18" w:rsidRPr="0089634A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89634A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89634A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89634A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AD9F" w14:textId="77777777" w:rsidR="009240ED" w:rsidRDefault="009240ED" w:rsidP="00F33FD6">
      <w:pPr>
        <w:spacing w:after="0" w:line="240" w:lineRule="auto"/>
      </w:pPr>
      <w:r>
        <w:separator/>
      </w:r>
    </w:p>
  </w:endnote>
  <w:endnote w:type="continuationSeparator" w:id="0">
    <w:p w14:paraId="524E04E9" w14:textId="77777777" w:rsidR="009240ED" w:rsidRDefault="009240ED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A513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Aguanta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96FC" w14:textId="77777777" w:rsidR="009240ED" w:rsidRDefault="009240ED" w:rsidP="00F33FD6">
      <w:pPr>
        <w:spacing w:after="0" w:line="240" w:lineRule="auto"/>
      </w:pPr>
      <w:r>
        <w:separator/>
      </w:r>
    </w:p>
  </w:footnote>
  <w:footnote w:type="continuationSeparator" w:id="0">
    <w:p w14:paraId="02A82D21" w14:textId="77777777" w:rsidR="009240ED" w:rsidRDefault="009240ED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89634A" w14:paraId="50D71701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79393A7B" w14:textId="77777777" w:rsidR="00F33FD6" w:rsidRPr="0089634A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89634A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89634A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89634A">
              <w:rPr>
                <w:rStyle w:val="Hyperlink"/>
                <w:rFonts w:ascii="Arial" w:hAnsi="Arial" w:cs="Arial"/>
                <w:sz w:val="18"/>
                <w:lang w:val="es-ES"/>
              </w:rPr>
              <w:t>www.kla.tv/24507</w:t>
            </w:r>
          </w:hyperlink>
          <w:r w:rsidR="00F33FD6" w:rsidRPr="0089634A">
            <w:rPr>
              <w:rFonts w:ascii="Arial" w:hAnsi="Arial" w:cs="Arial"/>
              <w:sz w:val="18"/>
              <w:lang w:val="es-ES"/>
            </w:rPr>
            <w:t xml:space="preserve"> | </w:t>
          </w:r>
          <w:r w:rsidRPr="0089634A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89634A">
            <w:rPr>
              <w:rFonts w:ascii="Arial" w:hAnsi="Arial" w:cs="Arial"/>
              <w:sz w:val="18"/>
              <w:lang w:val="es-ES"/>
            </w:rPr>
            <w:t>17.12.2022</w:t>
          </w:r>
        </w:p>
        <w:p w14:paraId="23856DEE" w14:textId="77777777" w:rsidR="00F33FD6" w:rsidRPr="0089634A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669A6F81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AD567CB" wp14:editId="37FB9A2F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06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89634A"/>
    <w:rsid w:val="009240ED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D4356"/>
  <w15:docId w15:val="{BC62B5B7-5AC2-4970-BCB0-06D33784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s" TargetMode="External"/><Relationship Id="rId18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.tv/24507" TargetMode="External"/><Relationship Id="rId12" Type="http://schemas.openxmlformats.org/officeDocument/2006/relationships/hyperlink" Target="https://www.kla.tv/Canciones" TargetMode="External"/><Relationship Id="rId17" Type="http://schemas.openxmlformats.org/officeDocument/2006/relationships/hyperlink" Target="https://www.kla.tv/vernetzung&amp;lang=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paul_burman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10" Type="http://schemas.openxmlformats.org/officeDocument/2006/relationships/hyperlink" Target="https://www.kla.tv/Cultur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45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Aguanta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2022-12-17T18:45:00Z</dcterms:created>
  <dcterms:modified xsi:type="dcterms:W3CDTF">2022-12-17T17:27:00Z</dcterms:modified>
</cp:coreProperties>
</file>