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Graphenoxid in Covid-19-Impfung – der ferngesteuerte Tod auf Knopfdruck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spanische Forscher Prof. Dr. Pablo Campra von der Universität Madrid hat im November 2021 Graphenoxid in den Corona-Impfstoffen nachgewiesen. Graphenteilchen wirken wie kleine Antennen für elektromagnetische Strahlung, etwa Mobilfunk, was zu dramatischen Störungen, bis hin zur Todesfolge, führen kann. Zufall oder Kalkül?</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spanische Forscher Prof. Dr. Pablo Campra von der Universität Madrid hat im November 2021 Graphenoxid in den Corona-Impfstoffen nachgewiesen. </w:t>
      </w:r>
      <w:r w:rsidRPr="00C534E6">
        <w:rPr>
          <w:rStyle w:val="edit"/>
          <w:rFonts w:ascii="Arial" w:hAnsi="Arial" w:cs="Arial"/>
          <w:color w:val="000000"/>
        </w:rPr>
        <w:br/>
      </w:r>
      <w:r w:rsidRPr="00C534E6">
        <w:rPr>
          <w:rStyle w:val="edit"/>
          <w:rFonts w:ascii="Arial" w:hAnsi="Arial" w:cs="Arial"/>
          <w:color w:val="000000"/>
        </w:rPr>
        <w:br/>
        <w:t xml:space="preserve">Graphenoxid ist ein elektrisch hoch leitfähiges Material. Im Körper wandert es zu den elektromagnetisch aktivsten Organen. Dazu zählen das Nervensystem, das Gehirn und vor allem das Herz. </w:t>
      </w:r>
      <w:r w:rsidRPr="00C534E6">
        <w:rPr>
          <w:rStyle w:val="edit"/>
          <w:rFonts w:ascii="Arial" w:hAnsi="Arial" w:cs="Arial"/>
          <w:color w:val="000000"/>
        </w:rPr>
        <w:br/>
      </w:r>
      <w:r w:rsidRPr="00C534E6">
        <w:rPr>
          <w:rStyle w:val="edit"/>
          <w:rFonts w:ascii="Arial" w:hAnsi="Arial" w:cs="Arial"/>
          <w:color w:val="000000"/>
        </w:rPr>
        <w:br/>
        <w:t xml:space="preserve">Die elektromagnetische Aktivität steigt, wenn das Herz stärker beansprucht wird, etwa beim Sport. Dies könnte erklären, warum gegen Corona geimpfte Sportler von Herzrhythmus-störungen sehr viel häufiger betroffen sind. </w:t>
      </w:r>
      <w:r w:rsidRPr="00C534E6">
        <w:rPr>
          <w:rStyle w:val="edit"/>
          <w:rFonts w:ascii="Arial" w:hAnsi="Arial" w:cs="Arial"/>
          <w:color w:val="000000"/>
        </w:rPr>
        <w:br/>
      </w:r>
      <w:r w:rsidRPr="00C534E6">
        <w:rPr>
          <w:rStyle w:val="edit"/>
          <w:rFonts w:ascii="Arial" w:hAnsi="Arial" w:cs="Arial"/>
          <w:color w:val="000000"/>
        </w:rPr>
        <w:br/>
        <w:t xml:space="preserve">Darüber hinaus wirken Graphenteilchen wie kleine Antennen für elektromagnetische Strahlung, etwa Mobilfunk. Im Körper werden Graphenteilchen durch diese Strahlung polarisiert, d.h. es wird eine elektrische Spannung erzeugt. Diese Spannungsimpulse geben sie dann an das umliegende Körpergewebe weiter. </w:t>
      </w:r>
      <w:r w:rsidRPr="00C534E6">
        <w:rPr>
          <w:rStyle w:val="edit"/>
          <w:rFonts w:ascii="Arial" w:hAnsi="Arial" w:cs="Arial"/>
          <w:color w:val="000000"/>
        </w:rPr>
        <w:br/>
      </w:r>
      <w:r w:rsidRPr="00C534E6">
        <w:rPr>
          <w:rStyle w:val="edit"/>
          <w:rFonts w:ascii="Arial" w:hAnsi="Arial" w:cs="Arial"/>
          <w:color w:val="000000"/>
        </w:rPr>
        <w:br/>
        <w:t>So z.B. den Herzmuskel, das Gehirn und die Nerven, was zu dramatischen Störungen, bis hin zur Todesfolge, führen kann. Ist dieser „ferngesteuerte Tod“ ein tragisches Versehen oder gar ein perfides Kalkül?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adj;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proofErr w:type="spellStart"/>
      <w:r w:rsidRPr="002B28C8">
        <w:t>Graphenoxid</w:t>
      </w:r>
      <w:proofErr w:type="spellEnd"/>
      <w:r w:rsidRPr="002B28C8">
        <w:t xml:space="preserve"> in Covid-19-Impfungen und deren verheerende Folgen</w:t>
      </w:r>
      <w:r w:rsidR="00F01262">
        <w:br/>
      </w:r>
      <w:r w:rsidR="006B45C9" w:rsidRPr="006B45C9">
        <w:t>https://t.me/GrapheneAgenda/399</w:t>
      </w:r>
      <w:r w:rsidR="00F01262">
        <w:br/>
      </w:r>
      <w:r w:rsidR="006B45C9" w:rsidRPr="006B45C9">
        <w:t>https://t.me/GrapheneAgenda/421</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r w:rsidR="006B45C9">
        <w:t>https://www.kla.tv/Coronavirus</w:t>
      </w:r>
      <w:r w:rsidR="00F01262">
        <w:br/>
      </w:r>
      <w:r w:rsidR="00F01262">
        <w:br/>
      </w:r>
      <w:r w:rsidRPr="002B28C8">
        <w:t xml:space="preserve">#Impfen - Impfen – ja oder nein? Fakten &amp; Hintergründe ... - </w:t>
      </w:r>
      <w:r w:rsidR="006B45C9" w:rsidRPr="006B45C9">
        <w:t>https://www.kla.tv/Impfen</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r w:rsidR="006B45C9" w:rsidRPr="006B45C9">
        <w:t>https://www.kla.tv</w:t>
      </w:r>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r w:rsidR="006B45C9" w:rsidRPr="006B45C9">
        <w:t>https://www.kla.tv/ab</w:t>
      </w:r>
      <w:r w:rsidR="006B45C9">
        <w:t>o</w:t>
      </w:r>
      <w:bookmarkStart w:id="0" w:name="_GoBack"/>
      <w:bookmarkEnd w:id="0"/>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r w:rsidR="006B45C9" w:rsidRPr="006B45C9">
        <w:t>https://www.kla.tv/vernetzung</w:t>
      </w:r>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262" w:rsidRDefault="00F01262" w:rsidP="00F33FD6">
      <w:pPr>
        <w:spacing w:after="0" w:line="240" w:lineRule="auto"/>
      </w:pPr>
      <w:r>
        <w:separator/>
      </w:r>
    </w:p>
  </w:endnote>
  <w:endnote w:type="continuationSeparator" w:id="0">
    <w:p w:rsidR="00F01262" w:rsidRDefault="00F012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Graphenoxid in Covid-19-Impfung – der ferngesteuerte Tod auf Knopfdruck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262" w:rsidRDefault="00F01262" w:rsidP="00F33FD6">
      <w:pPr>
        <w:spacing w:after="0" w:line="240" w:lineRule="auto"/>
      </w:pPr>
      <w:r>
        <w:separator/>
      </w:r>
    </w:p>
  </w:footnote>
  <w:footnote w:type="continuationSeparator" w:id="0">
    <w:p w:rsidR="00F01262" w:rsidRDefault="00F012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B45C9"/>
    <w:rsid w:val="006C4827"/>
    <w:rsid w:val="007C459E"/>
    <w:rsid w:val="00A05C56"/>
    <w:rsid w:val="00A71903"/>
    <w:rsid w:val="00AE2B81"/>
    <w:rsid w:val="00B9284F"/>
    <w:rsid w:val="00C205D1"/>
    <w:rsid w:val="00C534E6"/>
    <w:rsid w:val="00C60E18"/>
    <w:rsid w:val="00CB20A5"/>
    <w:rsid w:val="00D2736E"/>
    <w:rsid w:val="00E81F93"/>
    <w:rsid w:val="00F0126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3A35"/>
  <w15:docId w15:val="{2EC5D8D2-04A7-4E32-9936-01C87BCF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B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la.tv/24840" TargetMode="External"/><Relationship Id="rId12" Type="http://schemas.openxmlformats.org/officeDocument/2006/relationships/image" Target="media/image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2482</Characters>
  <Application>Microsoft Office Word</Application>
  <DocSecurity>0</DocSecurity>
  <Lines>20</Lines>
  <Paragraphs>5</Paragraphs>
  <ScaleCrop>false</ScaleCrop>
  <HeadingPairs>
    <vt:vector size="2" baseType="variant">
      <vt:variant>
        <vt:lpstr>Graphenoxid in Covid-19-Impfung – der ferngesteuerte Tod auf Knopfdruck</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2023-01-23T18:45:00Z</dcterms:created>
  <dcterms:modified xsi:type="dcterms:W3CDTF">2023-01-23T18:54:00Z</dcterms:modified>
</cp:coreProperties>
</file>