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159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02F3074" wp14:editId="5D62BE4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D4592D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029EE60" wp14:editId="53AAB12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Eingefädeltes Aushungern der Deutschen</w:t>
      </w:r>
    </w:p>
    <w:p w14:paraId="2120797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rot-gelb-grüne Regierung in Berlin plant, trotz der drohenden globalen Hungersnot mindestens 10 % der landwirtschaftlichen Nutzflächen aufgrund angeblicher klimaschädlicher Faktoren stillzulegen. Dummheit oder anti-deutsches Kalkül?</w:t>
      </w:r>
    </w:p>
    <w:p w14:paraId="5C283FA5" w14:textId="77777777" w:rsidR="004237BE" w:rsidRPr="004237BE" w:rsidRDefault="004237BE" w:rsidP="004237BE">
      <w:pPr>
        <w:spacing w:after="0" w:line="240" w:lineRule="auto"/>
        <w:rPr>
          <w:rFonts w:ascii="Arial" w:eastAsia="Times New Roman" w:hAnsi="Arial" w:cs="Arial"/>
          <w:lang w:eastAsia="ar-SA"/>
        </w:rPr>
      </w:pPr>
      <w:r w:rsidRPr="004237BE">
        <w:rPr>
          <w:rFonts w:ascii="Arial" w:eastAsia="Times New Roman" w:hAnsi="Arial" w:cs="Arial"/>
          <w:color w:val="000000"/>
          <w:lang w:eastAsia="ar-SA"/>
        </w:rPr>
        <w:t>Die rot-gelb-grüne Regierung in B</w:t>
      </w:r>
      <w:r w:rsidRPr="004237BE">
        <w:rPr>
          <w:rFonts w:ascii="Arial" w:eastAsia="Times New Roman" w:hAnsi="Arial" w:cs="Arial"/>
          <w:lang w:eastAsia="ar-SA"/>
        </w:rPr>
        <w:t xml:space="preserve">erlin plant, trotz der drohenden globalen Hungersnot </w:t>
      </w:r>
      <w:r w:rsidRPr="004237BE">
        <w:rPr>
          <w:rFonts w:ascii="Arial" w:eastAsia="Times New Roman" w:hAnsi="Arial" w:cs="Arial"/>
          <w:b/>
          <w:lang w:eastAsia="ar-SA"/>
        </w:rPr>
        <w:t>mindestens zehn Prozent der landwirtschaftlichen Nutzflächen aufgrund angeblicher klimaschädlicher Faktoren stillzulegen. Das entspricht bundesweit rund 18.500 Quadratkilometern.</w:t>
      </w:r>
      <w:r w:rsidRPr="004237BE">
        <w:rPr>
          <w:rFonts w:ascii="Arial" w:eastAsia="Times New Roman" w:hAnsi="Arial" w:cs="Arial"/>
          <w:lang w:eastAsia="ar-SA"/>
        </w:rPr>
        <w:t xml:space="preserve"> Der Bauernverband weist auf den kommenden Weizenmangel hin. Bei der jetzigen Versorgungslage sei es sehr gefährlich, weitere Flächen stillzulegen. In Deutschland könnten aber, wenn EU und Bundesregierung es gestatten würden, rund vier Millionen Tonnen Weizen zusätzlich angebaut werden. Dafür kam bislang kein grünes Licht. Doch dem nicht genug:</w:t>
      </w:r>
    </w:p>
    <w:p w14:paraId="0F1E8312" w14:textId="77777777" w:rsidR="004237BE" w:rsidRPr="004237BE" w:rsidRDefault="004237BE" w:rsidP="004237BE">
      <w:pPr>
        <w:suppressAutoHyphens/>
        <w:spacing w:after="0" w:line="240" w:lineRule="auto"/>
        <w:rPr>
          <w:rFonts w:ascii="Arial" w:eastAsia="Times New Roman" w:hAnsi="Arial" w:cs="Arial"/>
          <w:lang w:eastAsia="ar-SA"/>
        </w:rPr>
      </w:pPr>
      <w:r w:rsidRPr="004237BE">
        <w:rPr>
          <w:rFonts w:ascii="Arial" w:eastAsia="Times New Roman" w:hAnsi="Arial" w:cs="Arial"/>
          <w:lang w:eastAsia="ar-SA"/>
        </w:rPr>
        <w:t xml:space="preserve">In einem Artikel der Deutschen Wirtschaftsnachrichten vom 30.11.2016 wird berichtet, dass </w:t>
      </w:r>
      <w:r w:rsidRPr="004237BE">
        <w:rPr>
          <w:rFonts w:ascii="Arial" w:eastAsia="Times New Roman" w:hAnsi="Arial" w:cs="Arial"/>
          <w:b/>
          <w:lang w:eastAsia="ar-SA"/>
        </w:rPr>
        <w:t>die deutsche Regierung im Falle einer Lebensmittelversorgungskrise Bauernhöfe und Lebensmittelbetriebe aller Art in Beschlag nehmen darf.</w:t>
      </w:r>
      <w:r w:rsidRPr="004237BE">
        <w:rPr>
          <w:rFonts w:ascii="Arial" w:eastAsia="Times New Roman" w:hAnsi="Arial" w:cs="Arial"/>
          <w:lang w:eastAsia="ar-SA"/>
        </w:rPr>
        <w:t xml:space="preserve"> Diese Maßnahme soll die Ernährung der Bevölkerung im Katastrophenfall sichern, der dann eintritt, wenn ein Großteil der Deutschen sich nicht mehr über den freien Markt mit Lebensmitteln eindecken kann. Das sogenannte ESVG (Ernährungssicherstellungs- und -</w:t>
      </w:r>
      <w:proofErr w:type="spellStart"/>
      <w:r w:rsidRPr="004237BE">
        <w:rPr>
          <w:rFonts w:ascii="Arial" w:eastAsia="Times New Roman" w:hAnsi="Arial" w:cs="Arial"/>
          <w:lang w:eastAsia="ar-SA"/>
        </w:rPr>
        <w:t>vorsorgegesetz</w:t>
      </w:r>
      <w:proofErr w:type="spellEnd"/>
      <w:r w:rsidRPr="004237BE">
        <w:rPr>
          <w:rFonts w:ascii="Arial" w:eastAsia="Times New Roman" w:hAnsi="Arial" w:cs="Arial"/>
          <w:lang w:eastAsia="ar-SA"/>
        </w:rPr>
        <w:t xml:space="preserve">), ist laut Behörde angepasst an veränderte Rahmenbedingungen und Gefährdungsszenarien. Die Umsetzung soll über entsprechende Verordnungen praktiziert werden. </w:t>
      </w:r>
      <w:r w:rsidRPr="004237BE">
        <w:rPr>
          <w:rFonts w:ascii="Arial" w:eastAsia="Times New Roman" w:hAnsi="Arial" w:cs="Arial"/>
          <w:b/>
          <w:lang w:eastAsia="ar-SA"/>
        </w:rPr>
        <w:t>Doch dieses Vorgehen öffnet einer behördlichen Willkür Tür und Tor und könnte diesmal der deutschen Bauernschaft und Selbstversorgung den Todesstoß versetzen. Deutschland würde ausgehungert und in die totale Abhängigkeit von internationalen Großkonzernen gestürzt werden.</w:t>
      </w:r>
    </w:p>
    <w:p w14:paraId="2097131F" w14:textId="23C89D00" w:rsidR="004237BE" w:rsidRDefault="004237BE" w:rsidP="004237BE">
      <w:pPr>
        <w:suppressAutoHyphens/>
        <w:spacing w:after="0" w:line="240" w:lineRule="auto"/>
        <w:rPr>
          <w:rFonts w:ascii="Arial" w:eastAsia="Times New Roman" w:hAnsi="Arial" w:cs="Arial"/>
          <w:lang w:eastAsia="ar-SA"/>
        </w:rPr>
      </w:pPr>
      <w:r w:rsidRPr="004237BE">
        <w:rPr>
          <w:rFonts w:ascii="Arial" w:eastAsia="Times New Roman" w:hAnsi="Arial" w:cs="Arial"/>
          <w:lang w:eastAsia="ar-SA"/>
        </w:rPr>
        <w:t xml:space="preserve">Angesichts der ebenfalls verfehlten Klima-, Energie-, Corona-, Sanktions- und Antifriedenspolitik der deutschen Regierung kann man sich des Verdachts nicht erwehren, dass hier nicht allein haarsträubende Inkompetenz, sondern </w:t>
      </w:r>
      <w:r w:rsidRPr="004237BE">
        <w:rPr>
          <w:rFonts w:ascii="Arial" w:eastAsia="Times New Roman" w:hAnsi="Arial" w:cs="Arial"/>
          <w:b/>
          <w:lang w:eastAsia="ar-SA"/>
        </w:rPr>
        <w:t>ein gezielt eingefädelter hybrider Krieg, ja eine Vernichtungsagenda gegen die Deutschen</w:t>
      </w:r>
      <w:r w:rsidRPr="004237BE">
        <w:rPr>
          <w:rFonts w:ascii="Arial" w:eastAsia="Times New Roman" w:hAnsi="Arial" w:cs="Arial"/>
          <w:lang w:eastAsia="ar-SA"/>
        </w:rPr>
        <w:t xml:space="preserve"> vorliegt.</w:t>
      </w:r>
    </w:p>
    <w:p w14:paraId="623BDB45" w14:textId="77777777" w:rsidR="004237BE" w:rsidRPr="004237BE" w:rsidRDefault="004237BE" w:rsidP="004237BE">
      <w:pPr>
        <w:suppressAutoHyphens/>
        <w:spacing w:after="0" w:line="240" w:lineRule="auto"/>
        <w:rPr>
          <w:rFonts w:ascii="Arial" w:eastAsia="Times New Roman" w:hAnsi="Arial" w:cs="Arial"/>
          <w:lang w:eastAsia="ar-SA"/>
        </w:rPr>
      </w:pPr>
    </w:p>
    <w:p w14:paraId="654B6FE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bri</w:t>
      </w:r>
      <w:proofErr w:type="spellEnd"/>
      <w:r w:rsidRPr="00C534E6">
        <w:rPr>
          <w:rStyle w:val="edit"/>
          <w:rFonts w:ascii="Arial" w:hAnsi="Arial" w:cs="Arial"/>
          <w:b/>
          <w:color w:val="000000"/>
          <w:sz w:val="18"/>
          <w:szCs w:val="18"/>
        </w:rPr>
        <w:t xml:space="preserve"> / </w:t>
      </w:r>
      <w:proofErr w:type="spellStart"/>
      <w:r w:rsidRPr="00C534E6">
        <w:rPr>
          <w:rStyle w:val="edit"/>
          <w:rFonts w:ascii="Arial" w:hAnsi="Arial" w:cs="Arial"/>
          <w:b/>
          <w:color w:val="000000"/>
          <w:sz w:val="18"/>
          <w:szCs w:val="18"/>
        </w:rPr>
        <w:t>vma</w:t>
      </w:r>
      <w:proofErr w:type="spellEnd"/>
      <w:r w:rsidRPr="00C534E6">
        <w:rPr>
          <w:rStyle w:val="edit"/>
          <w:rFonts w:ascii="Arial" w:hAnsi="Arial" w:cs="Arial"/>
          <w:b/>
          <w:color w:val="000000"/>
          <w:sz w:val="18"/>
          <w:szCs w:val="18"/>
        </w:rPr>
        <w:t xml:space="preserve"> /  hm</w:t>
      </w:r>
    </w:p>
    <w:p w14:paraId="1A110C6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B1554DD" w14:textId="77777777" w:rsidR="00F202F1" w:rsidRPr="00C534E6" w:rsidRDefault="00F202F1" w:rsidP="00C534E6">
      <w:pPr>
        <w:spacing w:after="160"/>
        <w:rPr>
          <w:rStyle w:val="edit"/>
          <w:rFonts w:ascii="Arial" w:hAnsi="Arial" w:cs="Arial"/>
          <w:color w:val="000000"/>
          <w:szCs w:val="18"/>
        </w:rPr>
      </w:pPr>
      <w:r w:rsidRPr="002B28C8">
        <w:t>Geplante Flächenstilllegungen</w:t>
      </w:r>
      <w:r w:rsidR="00000000">
        <w:br/>
      </w:r>
      <w:hyperlink r:id="rId10" w:history="1">
        <w:r w:rsidRPr="00F24C6F">
          <w:rPr>
            <w:rStyle w:val="Hyperlink"/>
            <w:sz w:val="18"/>
          </w:rPr>
          <w:t>https://www.topagrar.com/acker/news/flaechenstilllegung-in-deutschland-bei-zunehmender-regenwaldrodung-12137986.html</w:t>
        </w:r>
      </w:hyperlink>
      <w:r w:rsidR="00000000">
        <w:br/>
      </w:r>
      <w:r w:rsidR="00000000">
        <w:br/>
      </w:r>
      <w:r w:rsidRPr="002B28C8">
        <w:t>Regierung will im Notfall Bauernhöfe beschlagnahmen</w:t>
      </w:r>
      <w:r w:rsidR="00000000">
        <w:br/>
      </w:r>
      <w:hyperlink r:id="rId11" w:history="1">
        <w:r w:rsidRPr="00F24C6F">
          <w:rPr>
            <w:rStyle w:val="Hyperlink"/>
            <w:sz w:val="18"/>
          </w:rPr>
          <w:t>https://deutsche-wirtschafts-nachrichten.de/2016/11/30/bundesregierung-beschliesst-notfall-plaene-fuer-katastrophen</w:t>
        </w:r>
      </w:hyperlink>
      <w:r w:rsidR="00000000">
        <w:br/>
      </w:r>
      <w:r w:rsidR="00000000">
        <w:br/>
      </w:r>
      <w:r w:rsidRPr="002B28C8">
        <w:t>Vorhergesagte Nahrungsmittelengpässe</w:t>
      </w:r>
      <w:r w:rsidR="00000000">
        <w:br/>
      </w:r>
      <w:hyperlink r:id="rId12" w:history="1">
        <w:r w:rsidRPr="00F24C6F">
          <w:rPr>
            <w:rStyle w:val="Hyperlink"/>
            <w:sz w:val="18"/>
          </w:rPr>
          <w:t>https://childrenshealthdefense.org/defender/rockefeller-foundation-reset-the-table-covid-food-shortage-crisis/?Lang=de</w:t>
        </w:r>
      </w:hyperlink>
    </w:p>
    <w:p w14:paraId="1C65516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5F13302" w14:textId="7777777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3" w:history="1">
        <w:r w:rsidRPr="00F24C6F">
          <w:rPr>
            <w:rStyle w:val="Hyperlink"/>
          </w:rPr>
          <w:t>www.kla.tv/JustizGesetze</w:t>
        </w:r>
      </w:hyperlink>
      <w:r w:rsidR="00000000">
        <w:br/>
      </w:r>
      <w:r w:rsidR="00000000">
        <w:br/>
      </w:r>
      <w:r w:rsidRPr="002B28C8">
        <w:t xml:space="preserve">#Verbrechen - </w:t>
      </w:r>
      <w:hyperlink r:id="rId14" w:history="1">
        <w:r w:rsidRPr="00F24C6F">
          <w:rPr>
            <w:rStyle w:val="Hyperlink"/>
          </w:rPr>
          <w:t>www.kla.tv/Verbrechen</w:t>
        </w:r>
      </w:hyperlink>
      <w:r w:rsidR="00000000">
        <w:br/>
      </w:r>
      <w:r w:rsidR="00000000">
        <w:br/>
      </w:r>
      <w:r w:rsidRPr="002B28C8">
        <w:t xml:space="preserve">#Landwirte - </w:t>
      </w:r>
      <w:hyperlink r:id="rId15" w:history="1">
        <w:r w:rsidRPr="00F24C6F">
          <w:rPr>
            <w:rStyle w:val="Hyperlink"/>
          </w:rPr>
          <w:t>www.kla.tv/Landwirte</w:t>
        </w:r>
      </w:hyperlink>
      <w:r w:rsidR="00000000">
        <w:br/>
      </w:r>
      <w:r w:rsidR="00000000">
        <w:br/>
      </w:r>
      <w:r w:rsidRPr="002B28C8">
        <w:t xml:space="preserve">#Deutschland - </w:t>
      </w:r>
      <w:hyperlink r:id="rId16" w:history="1">
        <w:r w:rsidRPr="00F24C6F">
          <w:rPr>
            <w:rStyle w:val="Hyperlink"/>
          </w:rPr>
          <w:t>www.kla.tv/deutschland</w:t>
        </w:r>
      </w:hyperlink>
    </w:p>
    <w:p w14:paraId="413EDC5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65A8ADE" wp14:editId="6A8E49D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39714BA" w14:textId="77777777" w:rsidR="00FF4982" w:rsidRPr="009779AD" w:rsidRDefault="00FF4982" w:rsidP="00FF4982">
      <w:pPr>
        <w:pStyle w:val="Listenabsatz"/>
        <w:keepNext/>
        <w:keepLines/>
        <w:numPr>
          <w:ilvl w:val="0"/>
          <w:numId w:val="1"/>
        </w:numPr>
        <w:ind w:left="714" w:hanging="357"/>
      </w:pPr>
      <w:r>
        <w:t>was die Medien nicht verschweigen sollten ...</w:t>
      </w:r>
    </w:p>
    <w:p w14:paraId="7602DC5D" w14:textId="77777777" w:rsidR="00FF4982" w:rsidRPr="009779AD" w:rsidRDefault="00FF4982" w:rsidP="00FF4982">
      <w:pPr>
        <w:pStyle w:val="Listenabsatz"/>
        <w:keepNext/>
        <w:keepLines/>
        <w:numPr>
          <w:ilvl w:val="0"/>
          <w:numId w:val="1"/>
        </w:numPr>
        <w:ind w:left="714" w:hanging="357"/>
      </w:pPr>
      <w:r>
        <w:t>wenig Gehörtes vom Volk, für das Volk ...</w:t>
      </w:r>
    </w:p>
    <w:p w14:paraId="66CCCFD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5A4E9F9B" w14:textId="77777777" w:rsidR="00FF4982" w:rsidRPr="001D6477" w:rsidRDefault="00FF4982" w:rsidP="001D6477">
      <w:pPr>
        <w:keepNext/>
        <w:keepLines/>
        <w:ind w:firstLine="357"/>
      </w:pPr>
      <w:r w:rsidRPr="001D6477">
        <w:t>Dranbleiben lohnt sich!</w:t>
      </w:r>
    </w:p>
    <w:p w14:paraId="154DED1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698DD89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1BAB9A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371EAC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7447BDD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FB41CEA" wp14:editId="6BC62C5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F4AB5D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4F3FE" w14:textId="77777777" w:rsidR="002A0632" w:rsidRDefault="002A0632" w:rsidP="00F33FD6">
      <w:pPr>
        <w:spacing w:after="0" w:line="240" w:lineRule="auto"/>
      </w:pPr>
      <w:r>
        <w:separator/>
      </w:r>
    </w:p>
  </w:endnote>
  <w:endnote w:type="continuationSeparator" w:id="0">
    <w:p w14:paraId="1A369906" w14:textId="77777777" w:rsidR="002A0632" w:rsidRDefault="002A063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0E58" w14:textId="77777777" w:rsidR="00F33FD6" w:rsidRPr="00F33FD6" w:rsidRDefault="00F33FD6" w:rsidP="00F33FD6">
    <w:pPr>
      <w:pStyle w:val="Fuzeile"/>
      <w:pBdr>
        <w:top w:val="single" w:sz="6" w:space="3" w:color="365F91" w:themeColor="accent1" w:themeShade="BF"/>
      </w:pBdr>
      <w:rPr>
        <w:sz w:val="18"/>
      </w:rPr>
    </w:pPr>
    <w:r>
      <w:rPr>
        <w:noProof/>
        <w:sz w:val="18"/>
      </w:rPr>
      <w:t xml:space="preserve">Eingefädeltes Aushungern der Deutschen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113A4" w14:textId="77777777" w:rsidR="002A0632" w:rsidRDefault="002A0632" w:rsidP="00F33FD6">
      <w:pPr>
        <w:spacing w:after="0" w:line="240" w:lineRule="auto"/>
      </w:pPr>
      <w:r>
        <w:separator/>
      </w:r>
    </w:p>
  </w:footnote>
  <w:footnote w:type="continuationSeparator" w:id="0">
    <w:p w14:paraId="25DECC62" w14:textId="77777777" w:rsidR="002A0632" w:rsidRDefault="002A063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1FCE823" w14:textId="77777777" w:rsidTr="00FE2F5D">
      <w:tc>
        <w:tcPr>
          <w:tcW w:w="7717" w:type="dxa"/>
          <w:tcBorders>
            <w:left w:val="nil"/>
            <w:bottom w:val="single" w:sz="8" w:space="0" w:color="365F91" w:themeColor="accent1" w:themeShade="BF"/>
          </w:tcBorders>
        </w:tcPr>
        <w:p w14:paraId="77F58A7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www.kla.tv/24949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02.02.2023</w:t>
          </w:r>
        </w:p>
        <w:p w14:paraId="21CEB4DB" w14:textId="77777777" w:rsidR="00F33FD6" w:rsidRPr="00B9284F" w:rsidRDefault="00F33FD6" w:rsidP="00FE2F5D">
          <w:pPr>
            <w:pStyle w:val="Kopfzeile"/>
            <w:rPr>
              <w:rFonts w:ascii="Arial" w:hAnsi="Arial" w:cs="Arial"/>
              <w:sz w:val="18"/>
            </w:rPr>
          </w:pPr>
        </w:p>
      </w:tc>
    </w:tr>
  </w:tbl>
  <w:p w14:paraId="2E62517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3911845" wp14:editId="505CF71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937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A0632"/>
    <w:rsid w:val="00397567"/>
    <w:rsid w:val="003C19C9"/>
    <w:rsid w:val="004237BE"/>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EE05E"/>
  <w15:docId w15:val="{83600283-FC3F-4C69-8CFC-89C67ABD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JustizGesetze"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4949" TargetMode="External"/><Relationship Id="rId12" Type="http://schemas.openxmlformats.org/officeDocument/2006/relationships/hyperlink" Target="https://childrenshealthdefense.org/defender/rockefeller-foundation-reset-the-table-covid-food-shortage-crisis/?Lang=de"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deutschland"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utsche-wirtschafts-nachrichten.de/2016/11/30/bundesregierung-beschliesst-notfall-plaene-fuer-katastrophe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Landwirte" TargetMode="External"/><Relationship Id="rId23" Type="http://schemas.openxmlformats.org/officeDocument/2006/relationships/header" Target="header1.xml"/><Relationship Id="rId10" Type="http://schemas.openxmlformats.org/officeDocument/2006/relationships/hyperlink" Target="https://www.topagrar.com/acker/news/flaechenstilllegung-in-deutschland-bei-zunehmender-regenwaldrodung-12137986.html"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breche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9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3973</Characters>
  <Application>Microsoft Office Word</Application>
  <DocSecurity>0</DocSecurity>
  <Lines>33</Lines>
  <Paragraphs>9</Paragraphs>
  <ScaleCrop>false</ScaleCrop>
  <HeadingPairs>
    <vt:vector size="2" baseType="variant">
      <vt:variant>
        <vt:lpstr>Eingefädeltes Aushungern der Deutschen</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2023-02-02T18:35:00Z</dcterms:created>
  <dcterms:modified xsi:type="dcterms:W3CDTF">2023-02-02T18:35:00Z</dcterms:modified>
</cp:coreProperties>
</file>