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c5043e7b6464d1d" /><Relationship Type="http://schemas.openxmlformats.org/package/2006/relationships/metadata/core-properties" Target="/package/services/metadata/core-properties/5631c13c3e2d4e8f89350649aa486c14.psmdcp" Id="Raee1fb831085469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Strategie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„Și acestui vrăjmaș niciodată nu-i suntem superiori, decât dacă avem strategia mai bună!!!” Această frază provine din cântecul "Strategia" de Johannes Brändli. Este vorba despre strategia care ii face pe oamenii invincibil, împotriva celor care vor să-i dezbine și să-i divizeze.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Cine stă în spatele minciunilor mediei</w:t>
        <w:br/>
        <w:t xml:space="preserve">Cine stă în spatelele instigării, sărăciei și războiului. </w:t>
        <w:br/>
        <w:t xml:space="preserve">Cine ne distruge mediul și sănătatea </w:t>
        <w:br/>
        <w:t xml:space="preserve">și în final scoate căștig din toate. </w:t>
        <w:br/>
        <w:t xml:space="preserve">Nu știu cine-o face, dar toate se petrec clar după un plan, deci există o agendă, o strategie. </w:t>
        <w:br/>
        <w:t xml:space="preserve">ÎMPOTRIVA NOASTRĂ! Și acestui vrăjmaș niciodată nu-i suntem superiori,decât dacă avem strategia mai bună!!!</w:t>
        <w:br/>
        <w:t xml:space="preserve">Unitatea! este mai mult decât refugiul nostru!</w:t>
        <w:br/>
        <w:t xml:space="preserve">Unitatea! Va decide puterea!</w:t>
        <w:br/>
        <w:t xml:space="preserve">Unitatea în practică devine putere.</w:t>
        <w:br/>
        <w:t xml:space="preserve">Unitatea! Nimeni nu va rămâne singur la final!</w:t>
        <w:br/>
        <w:t xml:space="preserve">Toți dorim pacea, - definitiv!</w:t>
        <w:br/>
        <w:t xml:space="preserve">Nu ne mai lăsăm divizați și stăpâniți! </w:t>
        <w:br/>
        <w:t xml:space="preserve">În loc de asta ținem sfat de război și avem încredere unul în altul,devenim coerenți în aceeași strategie. </w:t>
        <w:br/>
        <w:t xml:space="preserve">Ne-am decis și ne e indiferent ce crezi tu, pe cine alegi și ce mănânci. </w:t>
        <w:br/>
        <w:t xml:space="preserve">Dar nu ne e indiferent dacă mergi cu noi sau nu. </w:t>
        <w:br/>
        <w:t xml:space="preserve">Da, dacă tu ne ajuţi practic sau nu.......</w:t>
        <w:br/>
        <w:t xml:space="preserve">Unitatea....</w:t>
        <w:br/>
        <w:t xml:space="preserve">Unitatea! este mai mult decât refugiul nostru!</w:t>
        <w:br/>
        <w:t xml:space="preserve">Unitatea! Va decide puterea!</w:t>
        <w:br/>
        <w:t xml:space="preserve">Unitatea în practică devine putere.</w:t>
        <w:br/>
        <w:t xml:space="preserve">Unitatea! Nimeni nu va rămâne singur la final!</w:t>
        <w:br/>
        <w:t xml:space="preserve">Refren: Împreună facem lucrări strategice...</w:t>
        <w:br/>
        <w:t xml:space="preserve">Indiferent cine ești și în ce crezi, asta ne face invincibili!</w:t>
        <w:br/>
        <w:t xml:space="preserve">Unitatea! este mai mult decât refugiul nostru!</w:t>
        <w:br/>
        <w:t xml:space="preserve">Unitatea! Va decide puterea!</w:t>
        <w:br/>
        <w:t xml:space="preserve">Unitatea în practică devine putere.</w:t>
        <w:br/>
        <w:t xml:space="preserve">Unitatea! Nimeni nu va rămâne singur la final!</w:t>
        <w:br/>
        <w:t xml:space="preserve">Unitatea! este mai mult decât refugiul nostru!</w:t>
        <w:br/>
        <w:t xml:space="preserve">Unitatea! Va decide puterea!</w:t>
        <w:br/>
        <w:t xml:space="preserve">Unitatea în practică devine putere.</w:t>
        <w:br/>
        <w:t xml:space="preserve">Unitatea!...Deoarece dezbinarea a trecut!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J.</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https://www.anti-zensur.info/azk15/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Strategie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www.kla.tv/25085</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12.02.2023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zensur.info/azk15/"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085"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08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Strategie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