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4c9a9a72ae47499d" /><Relationship Type="http://schemas.openxmlformats.org/package/2006/relationships/metadata/core-properties" Target="/package/services/metadata/core-properties/2d843b76233e43a28d585aa38a66ed2e.psmdcp" Id="R86a16dbef3c949d8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</w:rPr>
        <w:t/>
      </w:r>
      <w:r w:rsidRPr="00C534E6" w:rsidR="00E81F93">
        <w:rPr>
          <w:rFonts w:ascii="Arial" w:hAnsi="Arial" w:cs="Arial"/>
          <w:noProof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</w:rPr>
      </w:pPr>
      <w:r w:rsidRPr="00F67ED1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</w:rPr>
        <w:t>Россия. Теневая сторона цифровизации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</w:rPr>
      </w:pPr>
      <w:r w:rsidRPr="00C534E6">
        <w:rPr>
          <w:rStyle w:val="edit"/>
          <w:rFonts w:ascii="Arial" w:hAnsi="Arial" w:cs="Arial"/>
          <w:b/>
          <w:color w:val="000000"/>
        </w:rPr>
        <w:t>Одновременно с войнами, усиливающимся мировым экономическим кризисом, природными катастрофами, скандалами, связанными с COVID-19 и вакцинацией от него, по всему миру набирает темп ЦИФРОВИЗАЦИЯ. Россия - не исключение. Именно здесь ЦИФРОВИЗАЦИЯ -  это национальная цель развития, определённая президентом.  Она преподносится как выгодное решение проблем и вызовов, перед которыми стоит общество.  Однако мало кто говорит о рисках и проблемах цифрового будущего для простого человека. Так какова же истинная цель цифровой трансформации и не является ли она орудием контроля над человеком?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</w:rPr>
      </w:pPr>
      <w:r w:rsidRPr="00C534E6">
        <w:rPr>
          <w:rStyle w:val="edit"/>
          <w:rFonts w:ascii="Arial" w:hAnsi="Arial" w:cs="Arial"/>
          <w:color w:val="000000"/>
        </w:rPr>
        <w:t xml:space="preserve">Дмитрий Чернышенко, заместитель Председателя Правительства РФ</w:t>
        <w:br/>
        <w:t xml:space="preserve">"В чём происходят изменения. Ну, во-первых, вы наверное заметили - появилась 5 национальная цель развития, которую определил президент, называется цифровая трансформация. Теперь под  это  направление, вы никуда не денетесь, все и мы, очень быстро происходят изменения, связанные с тем, что   во всех отраслях, включая госуправление и здравоохранение, должна наступить цифровая зрелость, и она наступит, я вас уверяю……. ».  </w:t>
        <w:br/>
        <w:t xml:space="preserve"/>
        <w:br/>
        <w:t xml:space="preserve">Согласно исследованию, представленном в 2021 году Автономной некоммерческой организацией ""Диалог"" в ходе Восточного экономического форума, Россия заняла 27-е место в рейтинге стран по цифровизации.</w:t>
        <w:br/>
        <w:t xml:space="preserve">В октябре того же года Кабинет министров и ВЭФ* подписали меморандум о создании Центра четвертой промышленной революции. Со стороны Правительства РФ, по поручению премьер-министра Михаила Мишустина, меморандум подписал вице-премьер Дмитрий Чернышенко со стороны Форума – президент ВЭФ Бёрге Бренде.</w:t>
        <w:br/>
        <w:t xml:space="preserve">И хотя с 1 марта 2022 года официальная деятельность Центра четвертой промышленной революции в России якобы приостановлена в связи с изменившимися условиями, планы, стратегии и пути к «Индустрии 4.0» до сих пор широко обсуждаются на различных семинарах и конференциях, а российские регионы запланировали в этом году существенный рост расходов на цифровизацию.</w:t>
        <w:br/>
        <w:t xml:space="preserve"/>
        <w:br/>
        <w:t xml:space="preserve">Как и где она продвигается?</w:t>
        <w:br/>
        <w:t xml:space="preserve"/>
        <w:br/>
        <w:t xml:space="preserve">ФИНАНСЫ</w:t>
        <w:br/>
        <w:t xml:space="preserve">В 2022 году стартовало тестирование платформы Цифровой рубль.  Главное отличие цифрорублей от существующих форм в том, что они будут храниться не в портмоне и не на банковских счетах, а в цифровых кошельках на платформе, разработанной Банком России.</w:t>
        <w:br/>
        <w:t xml:space="preserve">Но что настораживает! </w:t>
        <w:br/>
        <w:t xml:space="preserve">Во-первых,  все расчёты , смогут полностью контролироваться  Центральным банком. </w:t>
        <w:br/>
        <w:t xml:space="preserve">Во-вторых, отправитель сможет маркировать цифровые рубли, чтобы получатель расходовал их только на определенные цели. Интересно, на что тогда мы сможем потратить наши заработанные деньги?</w:t>
        <w:br/>
        <w:t xml:space="preserve"/>
        <w:br/>
        <w:t xml:space="preserve">СТРОИТЕЛЬСТВО</w:t>
        <w:br/>
        <w:t xml:space="preserve">Цифровизация строительства, кроме прочего предполагает автоматизацию всех стадий и процедур на всем жизненном цикле объекта. Например, уже в начале ноября 2021 года стало известно о создании властями Москвы плана решения кадрового кризиса в строительной отрасли. Одна из мер — отказ от труда мигрантов. Вице-мэр Москвы по вопросам градостроительной политики Андрей Бочкарев считает, что отказу от использования труда мигрантов на стройках Москвы должен способствовать процесс автоматизации работ.  «Процесс строительства должен требовать в три раза меньше людей»  - сказал он. </w:t>
        <w:br/>
        <w:t xml:space="preserve">Сегодня это мигранты, а завтра это в три раза больше безработных граждан России.</w:t>
        <w:br/>
        <w:t xml:space="preserve"/>
        <w:br/>
        <w:t xml:space="preserve">ПРОМЫШЛЕННОСТЬ</w:t>
        <w:br/>
        <w:t xml:space="preserve">10 марта 2022 года в Москве на конференция «ИТ в промышленности 2022» Никита Уткин перечислил основные технологии цифровизации промышленности на пути к «Индустрии 4.0»: интернет вещей, большие данные, искусственный интеллект/дополненная реальность, цифровые двойники. Человеческий фактор по словам спикеров этой конференции— источник основных рисков промышленной безопасности на предприятиях. Именно поэтому Цифровой двойник* рабочего — новый шаг в развитии цифровых систем для мониторинга персонала. Умные часы могут не только построить трек перемещения, но и отследить пульс сотрудника, температуру окружающей среды, позволяют снимать ЭКГ и многое другое.</w:t>
        <w:br/>
        <w:t xml:space="preserve">Говоря о преимуществах технологии, о рисках и промышленной безопасности, вопрос о рисках и безопасности самого человека, как всегда, отходит на задний план! </w:t>
        <w:br/>
        <w:t xml:space="preserve">Выше описанный тип технологии, во-первых, полностью контролирует человека и, во-вторых, оказывает вредное воздействие на его здоровье. Ношение умных часов приводит к тошноте и головным болям, проблемам со сном, памятью и настроением, дисморфии тела, раздражительности. Однако об этом ничего не было сказано на конференции. </w:t>
        <w:br/>
        <w:t xml:space="preserve"/>
        <w:br/>
        <w:t xml:space="preserve">ОБРАЗОВАНИЕ</w:t>
        <w:br/>
        <w:t xml:space="preserve">26 ноября 2021 года впервые вводится ГОСТ Р 59895-2021 Технологии искусственного интеллекта в образовании. Общие положения и терминология, где в частности говориться о том, что:</w:t>
        <w:br/>
        <w:t xml:space="preserve">1. Образовательная система сливается с системой здравоохранения.</w:t>
        <w:br/>
        <w:t xml:space="preserve">2. Должен собираться цифровой след – это данные об обучающемся и его активности, которые включают в себя видео, аудио записи, оценки, рецензии, данные о хронологии взаимодействия с различными средствами обучения, о взаимодействии с другими участниками образования, о последующем трудоустройстве,о профессиональной деятельности.</w:t>
        <w:br/>
        <w:t xml:space="preserve">3. ИИ может использоваться для автономного обучения без вмешательства педагогического работника посредством ИИ репетитора. </w:t>
        <w:br/>
        <w:t xml:space="preserve">Но чем это опасно? </w:t>
        <w:br/>
        <w:t xml:space="preserve"/>
        <w:br/>
        <w:t xml:space="preserve">Анна Швабауэр:</w:t>
        <w:br/>
        <w:t xml:space="preserve">"...нацпроект «Образование» принят в 2018 году и он предполагает, что к 24 –ому году во всех субъектах России будет внедрена цифровая образовательная среда. И даже принято Постановление Правительства, которое называется «О проведении эксперимента по внедрению цифровой образовательной среды». Самое интересное, что, несмотря на такое название «эксперимент», эксперимент предполагает ну уж точно согласие участников в эксперименте, вообще-то об этом в Конституции говорится в 21 статье, но если мы откроем Положение (это правительственное), там сказано, что цифровая образовательная среда должна быть внедрена на постоянной основе на всей территории Российской Федерации. Очень интересно! Тут очевидно внутреннее логической противоречие: или эксперимент, или на постоянной основе везде. Но, к сожалению, мы видим, что цифровизация идёт в таком добровольно-принудительном порядке и даже, если прямо нам не говорится о том, что вы обязаны, фактически создаются такие условия, когда, что называется, сложно отказать. Вот, например, с этой цифровой средой сейчас родителей заталкивают буквально с детьми на эти цифровые платформы для образования - МЭШ, РЭШ, сферы разные, Сбер. И если родители пытаются сопротивляться, говорят о том, что «мы не хотим, чтобы наш ребёнок учился на такой платформе и сливал туда свои данные, а всегда регистрация связана с тем, что ты передаёшь свои персональные данные на соответствующей платформе, ему уже говорят так: «Вы знаете, вы в таком случае не обеспечиваете выполнение домашнего задания ребёнком и нарушаете его права». А тут уже включаются ювенальные технологии. Если родитель нарушает права ребёнка, там протоколы, штрафы, КДН и так далее.</w:t>
        <w:br/>
        <w:t xml:space="preserve">...учителя традиционного образования уходят «в мусорку», в прошлое, а учить детей должен искусственный интеллект.</w:t>
        <w:br/>
        <w:t xml:space="preserve">...кому-то нужен цифровой профиль, наш цифровой двойник, в котором будет фиксироваться видео, аудио практически с каждого шага нашей жизни. И теперь мы точно понимаем что такое непрерывное образование – да это сбор данных в течение жизни. И не просто сбор данных, а управление. Вот чем опасно? Люди иногда  ещё говорят: «ну, подумаешь там, я не преступник, пускай собирают мои данные». На самом деле речь о том, что вас лишают свободы воли. Потому что когда все данные будут загнаны, да они и сейчас уже загоняются в этот цифровой след, система в ответ будет давать рекомендации, что тебе делать дальше, как жить, как учиться. Тоже в этих методичках прописано, что будут давать рекомендации как учиться, как избирать предметы, в каком объёме, какой уровень и так далее. А отклонение от этих рекомендаций будет караться. Это вот совершенно очевидно".</w:t>
        <w:br/>
        <w:t xml:space="preserve"/>
        <w:br/>
        <w:t xml:space="preserve">ЗДРАВООХРАНЕНИЕ</w:t>
        <w:br/>
        <w:t xml:space="preserve">Генетическая паспортизация новорожденных - это не отдалённое будущее. а близкое настоящее.  Об этом на совещании по развитию генетических технологий 17 ноября 2021 года рассказал министр здравоохранения РФ Михаил Мурашко.</w:t>
        <w:br/>
        <w:t xml:space="preserve">Генетическая паспорт – это индивидуальные генетические характеристики человека, которые связаны с особенностями нуклеотидного состава его молекул ДНК. Интересным фактом является то, что генетические паспорта во всём мире, в основном собираются от осужденных преступников и используются в криминалистике. Многие учёные скептически относятся к данному проекту и высказывают свои опасения. </w:t>
        <w:br/>
        <w:t xml:space="preserve">1. Биомедицина не способна  эффективно исправлять ошибки в ДНК. </w:t>
        <w:br/>
        <w:t xml:space="preserve">2. Попытки применения генетической информации для борьбы с заболеваниями могут привести к запрету на рождение детей, к отбраковке эмбрионов и к абортам. </w:t>
        <w:br/>
        <w:t xml:space="preserve">3. Неточные интерпретации генетической информации послужат  дискриминации человека по признаку здоров-нездоров, годен-негоден, хотя болезнь может не наступить. </w:t>
        <w:br/>
        <w:t xml:space="preserve">4. Возрастёт риск криминализации трансплантологии. </w:t>
        <w:br/>
        <w:t xml:space="preserve">Как отметил кандидат биологических наук, Института биологии гена РАН Алексей Дейкин: «Если будет создана база данных геномов всего населения страны, найти потенциального донора «подходящего» сердца будет делом пяти минут».</w:t>
        <w:br/>
        <w:t xml:space="preserve"/>
        <w:br/>
        <w:t xml:space="preserve">Цифровизация в России продвигается быстрыми  темпами. Но все ли внедряемые технологические новинки на благо простому человеку? </w:t>
        <w:br/>
        <w:t xml:space="preserve">"По словам Юваль Ной Харари, «военного историка» и ведущего советника Клауса Шваба, цифровизация  - это в первую очередь орудие власти над человеком.</w:t>
        <w:br/>
        <w:t xml:space="preserve"/>
        <w:br/>
        <w:t xml:space="preserve">«Первый раз в истории стало возможным упразднить частную жизнь. Это было невозможно прежде, но возможно сейчас. Что-то фундаментально изменилось.  Диктаторы всегда мечтали полностью упразднить частную жизнь, постоянно следить за всеми и знать не только то, что вы делаете, но и то, что вы думаете и чувствуете. Будь то тираны Античной Греции или Сталин, они все мечтали об этом, но они никогда не могли этого сделать, потому что это было технически невозможно. Теперь это возможно».</w:t>
        <w:br/>
        <w:t xml:space="preserve"/>
        <w:br/>
        <w:t xml:space="preserve">"Так кто же всё таки будет определять наше будущее? </w:t>
        <w:br/>
        <w:t xml:space="preserve">Это решать нам!"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</w:rPr>
        <w:t>от oz.,ts.,jd,.lf.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https://ria.ru/20210903/tsifrovizatsiya-1748459672.html</w:t>
        </w:r>
      </w:hyperlink>
      <w:r w:rsidR="0026191C">
        <w:rPr/>
        <w:br/>
      </w:r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https://www.c4ir.ru/news/v-rossii-sozdan-centr-chetvertoy-promyshlennoy-revolyucii</w:t>
        </w:r>
      </w:hyperlink>
      <w:r w:rsidR="0026191C">
        <w:rPr/>
        <w:br/>
      </w:r>
      <w:r w:rsidR="0026191C">
        <w:rPr/>
        <w:br/>
      </w:r>
      <w:hyperlink w:history="true" r:id="rId23">
        <w:r w:rsidRPr="00F24C6F">
          <w:rPr>
            <w:rStyle w:val="Hyperlink"/>
          </w:rPr>
          <w:rPr>
            <w:sz w:val="18"/>
          </w:rPr>
          <w:t>https://events.cnews.ru/index.php</w:t>
        </w:r>
      </w:hyperlink>
      <w:r w:rsidR="0026191C">
        <w:rPr/>
        <w:br/>
      </w:r>
      <w:r w:rsidR="0026191C">
        <w:rPr/>
        <w:br/>
      </w:r>
      <w:r w:rsidRPr="002B28C8">
        <w:t xml:space="preserve">Финансы </w:t>
        <w:rPr>
          <w:sz w:val="18"/>
        </w:rPr>
      </w:r>
      <w:r w:rsidR="0026191C">
        <w:rPr/>
        <w:br/>
      </w:r>
      <w:r w:rsidR="0026191C">
        <w:rPr/>
        <w:br/>
      </w:r>
      <w:hyperlink w:history="true" r:id="rId24">
        <w:r w:rsidRPr="00F24C6F">
          <w:rPr>
            <w:rStyle w:val="Hyperlink"/>
          </w:rPr>
          <w:rPr>
            <w:sz w:val="18"/>
          </w:rPr>
          <w:t>https://www.cbr.ru/press/event/?id=12685</w:t>
        </w:r>
      </w:hyperlink>
      <w:r w:rsidR="0026191C">
        <w:rPr/>
        <w:br/>
      </w:r>
      <w:r w:rsidR="0026191C">
        <w:rPr/>
        <w:br/>
      </w:r>
      <w:r w:rsidRPr="002B28C8">
        <w:t xml:space="preserve">IT-отрасль и телекоммуникации </w:t>
        <w:rPr>
          <w:sz w:val="18"/>
        </w:rPr>
      </w:r>
      <w:r w:rsidR="0026191C">
        <w:rPr/>
        <w:br/>
      </w:r>
      <w:r w:rsidR="0026191C">
        <w:rPr/>
        <w:br/>
      </w:r>
      <w:hyperlink w:history="true" r:id="rId25">
        <w:r w:rsidRPr="00F24C6F">
          <w:rPr>
            <w:rStyle w:val="Hyperlink"/>
          </w:rPr>
          <w:rPr>
            <w:sz w:val="18"/>
          </w:rPr>
          <w:t>https://tass.ru/ekonomika/9592603?utm_source=google.com&amp;utm_medium=organic&amp;utm_campaign=google.com&amp;utm_referrer=google.com</w:t>
        </w:r>
      </w:hyperlink>
      <w:r w:rsidR="0026191C">
        <w:rPr/>
        <w:br/>
      </w:r>
      <w:r w:rsidR="0026191C">
        <w:rPr/>
        <w:br/>
      </w:r>
      <w:hyperlink w:history="true" r:id="rId26">
        <w:r w:rsidRPr="00F24C6F">
          <w:rPr>
            <w:rStyle w:val="Hyperlink"/>
          </w:rPr>
          <w:rPr>
            <w:sz w:val="18"/>
          </w:rPr>
          <w:t>https://www.tadviser.ru/index.php/%D0%A1%D1%82%D0%B0%D1%82%D1%8C%D1%8F:%D0%A0%D0%B0%D0%B7%D0%B2%D0%B8%D1%82%D0%B8%D0%B5_%D1%81%D0%B5%D1%82%D0%B5%D0%B9_6G_%D0%B2_%D0%A0%D0%BE%D1%81%D1%81%D0%B8%D0%B8#.2A2022:_.D0.9C.D0.B8.D1.88.D1.83.D1.81.D1.82.D0.B8.D0.BD_.D0.BF.D0.BE.D1.80.D1.83.D1.87.D0.B8.D0.BB_.D0.B7.D0.B0.D0.BD.D1.8F.D1.82.D1.8C.D1.81.D1.8F_.D1.80.D0.B0.D0.B7.D0.B2.D0.B8.D1.82.D0.B8.D0.B5.D0.BC_6G-.D1.81.D0.B5.D1.82.D0.B5.D0.B9</w:t>
        </w:r>
      </w:hyperlink>
      <w:r w:rsidR="0026191C">
        <w:rPr/>
        <w:br/>
      </w:r>
      <w:r w:rsidR="0026191C">
        <w:rPr/>
        <w:br/>
      </w:r>
      <w:r w:rsidRPr="002B28C8">
        <w:t xml:space="preserve">Промышленность</w:t>
        <w:rPr>
          <w:sz w:val="18"/>
        </w:rPr>
      </w:r>
      <w:r w:rsidR="0026191C">
        <w:rPr/>
        <w:br/>
      </w:r>
      <w:r w:rsidR="0026191C">
        <w:rPr/>
        <w:br/>
      </w:r>
      <w:hyperlink w:history="true" r:id="rId27">
        <w:r w:rsidRPr="00F24C6F">
          <w:rPr>
            <w:rStyle w:val="Hyperlink"/>
          </w:rPr>
          <w:rPr>
            <w:sz w:val="18"/>
          </w:rPr>
          <w:t>https://www.tadviser.ru/index.php/%D0%9A%D0%BE%D0%BD%D1%84%D0%B5%D1%80%D0%B5%D0%BD%D1%86%D0%B8%D1%8F:%D0%9A%D0%BE%D0%BD%D1%84%D0%B5%D1%80%D0%B5%D0%BD%D1%86%D0%B8%D1%8F_%D0%98%D0%A2_%D0%B2_%D0%BF%D1%80%D0%BE%D0%BC%D1%8B%D1%88%D0%BB%D0%B5%D0%BD%D0%BD%D0%BE%D1%81%D1%82%D0%B8_2022</w:t>
        </w:r>
      </w:hyperlink>
      <w:r w:rsidR="0026191C">
        <w:rPr/>
        <w:br/>
      </w:r>
      <w:r w:rsidR="0026191C">
        <w:rPr/>
        <w:br/>
      </w:r>
      <w:hyperlink w:history="true" r:id="rId28">
        <w:r w:rsidRPr="00F24C6F">
          <w:rPr>
            <w:rStyle w:val="Hyperlink"/>
          </w:rPr>
          <w:rPr>
            <w:sz w:val="18"/>
          </w:rPr>
          <w:t>https://tass.ru/ekonomika/9592603?utm_source=google.com&amp;utm_medium=organic&amp;utm_campaign=google.com&amp;utm_referrer=google.com</w:t>
        </w:r>
      </w:hyperlink>
      <w:r w:rsidR="0026191C">
        <w:rPr/>
        <w:br/>
      </w:r>
      <w:r w:rsidR="0026191C">
        <w:rPr/>
        <w:br/>
      </w:r>
      <w:r w:rsidRPr="002B28C8">
        <w:t xml:space="preserve">Строительство </w:t>
        <w:rPr>
          <w:sz w:val="18"/>
        </w:rPr>
      </w:r>
      <w:r w:rsidR="0026191C">
        <w:rPr/>
        <w:br/>
      </w:r>
      <w:r w:rsidR="0026191C">
        <w:rPr/>
        <w:br/>
      </w:r>
      <w:hyperlink w:history="true" r:id="rId29">
        <w:r w:rsidRPr="00F24C6F">
          <w:rPr>
            <w:rStyle w:val="Hyperlink"/>
          </w:rPr>
          <w:rPr>
            <w:sz w:val="18"/>
          </w:rPr>
          <w:t>https://gge.ru/upload/iblock/469/%D0%9A.%D0%90.%20%D0%A2%D0%B5%D0%BB%D1%8C%D1%8F%D0%BD%D1%86.%20%D0%9D%D0%B0%D0%BF%D1%80%D0%B0%D0%B2%D0%BB%D0%B5%D0%BD%D0%B8%D1%8F%20%D1%80%D0%B0%D0%B7%D0%B2%D0%B8%D1%82%D0%B8%D1%8F%20%D1%82%D0%B5%D1%85%D0%BD%D0%B8%D1%87%D0%B5%D1%81%D0%BA%D0%BE%D0%B3%D0%BE%20%D0%BD%D0%BE%D1%80%D0%BC%D0%B8%D1%80%D0%BE%D0%B2%D0%B0%D0%BD%D0%B8%D1%8F%20%C2%AB%D0%A6%D0%B8%D1%84%D1%80%D0%BE%D0%B2%D0%BE%D0%B3%D0%BE%20%D1%81%D1%82%D1%80%D0%BE%D0%B8%D1%82%D0%B5%D0%BB%D1%8C%D1%81%D1%82%D0%B2%D0%B0%C2%BB.pdf</w:t>
        </w:r>
      </w:hyperlink>
      <w:r w:rsidR="0026191C">
        <w:rPr/>
        <w:br/>
      </w:r>
      <w:r w:rsidR="0026191C">
        <w:rPr/>
        <w:br/>
      </w:r>
      <w:hyperlink w:history="true" r:id="rId30">
        <w:r w:rsidRPr="00F24C6F">
          <w:rPr>
            <w:rStyle w:val="Hyperlink"/>
          </w:rPr>
          <w:rPr>
            <w:sz w:val="18"/>
          </w:rPr>
          <w:t>https://www.kommersant.ru/doc/5060958</w:t>
        </w:r>
      </w:hyperlink>
      <w:r w:rsidR="0026191C">
        <w:rPr/>
        <w:br/>
      </w:r>
      <w:r w:rsidR="0026191C">
        <w:rPr/>
        <w:br/>
      </w:r>
      <w:hyperlink w:history="true" r:id="rId31">
        <w:r w:rsidRPr="00F24C6F">
          <w:rPr>
            <w:rStyle w:val="Hyperlink"/>
          </w:rPr>
          <w:rPr>
            <w:sz w:val="18"/>
          </w:rPr>
          <w:t>https://www.rbc.ru/interview/society/01/11/2021/617bb70b9a7947da46a51d48</w:t>
        </w:r>
      </w:hyperlink>
      <w:r w:rsidR="0026191C">
        <w:rPr/>
        <w:br/>
      </w:r>
      <w:r w:rsidR="0026191C">
        <w:rPr/>
        <w:br/>
      </w:r>
      <w:hyperlink w:history="true" r:id="rId32">
        <w:r w:rsidRPr="00F24C6F">
          <w:rPr>
            <w:rStyle w:val="Hyperlink"/>
          </w:rPr>
          <w:rPr>
            <w:sz w:val="18"/>
          </w:rPr>
          <w:t>https://www.cnews.ru/news/top/2021-07-14_vlasti_potratyat_15_milliarda</w:t>
        </w:r>
      </w:hyperlink>
      <w:r w:rsidR="0026191C">
        <w:rPr/>
        <w:br/>
      </w:r>
      <w:r w:rsidR="0026191C">
        <w:rPr/>
        <w:br/>
      </w:r>
      <w:r w:rsidRPr="002B28C8">
        <w:t xml:space="preserve">Образование </w:t>
        <w:rPr>
          <w:sz w:val="18"/>
        </w:rPr>
      </w:r>
      <w:r w:rsidR="0026191C">
        <w:rPr/>
        <w:br/>
      </w:r>
      <w:r w:rsidR="0026191C">
        <w:rPr/>
        <w:br/>
      </w:r>
      <w:hyperlink w:history="true" r:id="rId33">
        <w:r w:rsidRPr="00F24C6F">
          <w:rPr>
            <w:rStyle w:val="Hyperlink"/>
          </w:rPr>
          <w:rPr>
            <w:sz w:val="18"/>
          </w:rPr>
          <w:t>https://www.youtube.com/watch?v=bY9q74RXdg0</w:t>
        </w:r>
      </w:hyperlink>
      <w:r w:rsidR="0026191C">
        <w:rPr/>
        <w:br/>
      </w:r>
      <w:r w:rsidR="0026191C">
        <w:rPr/>
        <w:br/>
      </w:r>
      <w:hyperlink w:history="true" r:id="rId34">
        <w:r w:rsidRPr="00F24C6F">
          <w:rPr>
            <w:rStyle w:val="Hyperlink"/>
          </w:rPr>
          <w:rPr>
            <w:sz w:val="18"/>
          </w:rPr>
          <w:t>https://allgosts.ru/35/240/gost_r_59895-2021</w:t>
        </w:r>
      </w:hyperlink>
      <w:r w:rsidR="0026191C">
        <w:rPr/>
        <w:br/>
      </w:r>
      <w:r w:rsidR="0026191C">
        <w:rPr/>
        <w:br/>
      </w:r>
      <w:r w:rsidRPr="002B28C8">
        <w:t xml:space="preserve">Здравоохранение</w:t>
        <w:rPr>
          <w:sz w:val="18"/>
        </w:rPr>
      </w:r>
      <w:r w:rsidR="0026191C">
        <w:rPr/>
        <w:br/>
      </w:r>
      <w:r w:rsidR="0026191C">
        <w:rPr/>
        <w:br/>
      </w:r>
      <w:hyperlink w:history="true" r:id="rId35">
        <w:r w:rsidRPr="00F24C6F">
          <w:rPr>
            <w:rStyle w:val="Hyperlink"/>
          </w:rPr>
          <w:rPr>
            <w:sz w:val="18"/>
          </w:rPr>
          <w:t>https://www.fontanka.ru/2021/11/17/70259519/</w:t>
        </w:r>
      </w:hyperlink>
      <w:r w:rsidR="0026191C">
        <w:rPr/>
        <w:br/>
      </w:r>
      <w:r w:rsidR="0026191C">
        <w:rPr/>
        <w:br/>
      </w:r>
      <w:hyperlink w:history="true" r:id="rId36">
        <w:r w:rsidRPr="00F24C6F">
          <w:rPr>
            <w:rStyle w:val="Hyperlink"/>
          </w:rPr>
          <w:rPr>
            <w:sz w:val="18"/>
          </w:rPr>
          <w:t>https://regnum.ru/news/society/3426511.html</w:t>
        </w:r>
      </w:hyperlink>
      <w:r w:rsidR="0026191C">
        <w:rPr/>
        <w:br/>
      </w:r>
      <w:r w:rsidR="0026191C">
        <w:rPr/>
        <w:br/>
      </w:r>
      <w:hyperlink w:history="true" r:id="rId37">
        <w:r w:rsidRPr="00F24C6F">
          <w:rPr>
            <w:rStyle w:val="Hyperlink"/>
          </w:rPr>
          <w:rPr>
            <w:sz w:val="18"/>
          </w:rPr>
          <w:t>https://octagon.media/istorii/geneticheskaya_pasportizaciya_novyj_shag_v_zdravooxranenii_.html</w:t>
        </w:r>
      </w:hyperlink>
      <w:r w:rsidR="0026191C">
        <w:rPr/>
        <w:br/>
      </w:r>
      <w:r w:rsidR="0026191C">
        <w:rPr/>
        <w:br/>
      </w:r>
      <w:hyperlink w:history="true" r:id="rId38">
        <w:r w:rsidRPr="00F24C6F">
          <w:rPr>
            <w:rStyle w:val="Hyperlink"/>
          </w:rPr>
          <w:rPr>
            <w:sz w:val="18"/>
          </w:rPr>
          <w:t>https://elementy.ru/nauchno-populyarnaya_biblioteka/434728/DNK_pasportizatsiya_vozmozhnosti_i_riski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</w:rPr>
      </w:pPr>
      <w:r w:rsidRPr="002B28C8">
        <w:t xml:space="preserve">#Rossiya - Россия - </w:t>
      </w:r>
      <w:hyperlink w:history="true" r:id="rId39">
        <w:r w:rsidRPr="00F24C6F">
          <w:rPr>
            <w:rStyle w:val="Hyperlink"/>
          </w:rPr>
          <w:t>www.kla.tv/Rossiya</w:t>
        </w:r>
      </w:hyperlink>
      <w:r w:rsidR="0026191C">
        <w:rPr/>
        <w:br/>
      </w:r>
      <w:r w:rsidR="0026191C">
        <w:rPr/>
        <w:br/>
      </w:r>
      <w:r w:rsidRPr="002B28C8">
        <w:t xml:space="preserve">#DokumentalnyFilm - </w:t>
      </w:r>
      <w:hyperlink w:history="true" r:id="rId40">
        <w:r w:rsidRPr="00F24C6F">
          <w:rPr>
            <w:rStyle w:val="Hyperlink"/>
          </w:rPr>
          <w:t>www.kla.tv/DokumentalnyFilm</w:t>
        </w:r>
      </w:hyperlink>
      <w:r w:rsidR="0026191C">
        <w:rPr/>
        <w:br/>
      </w:r>
      <w:r w:rsidR="0026191C">
        <w:rPr/>
        <w:br/>
      </w:r>
      <w:r w:rsidRPr="002B28C8">
        <w:t xml:space="preserve">#NaZlobuDnya - </w:t>
      </w:r>
      <w:hyperlink w:history="true" r:id="rId41">
        <w:r w:rsidRPr="00F24C6F">
          <w:rPr>
            <w:rStyle w:val="Hyperlink"/>
          </w:rPr>
          <w:t>www.kla.tv/NaZlobuDnya</w:t>
        </w:r>
      </w:hyperlink>
      <w:r w:rsidR="0026191C">
        <w:rPr/>
        <w:br/>
      </w:r>
      <w:r w:rsidR="0026191C">
        <w:rPr/>
        <w:br/>
      </w:r>
      <w:r w:rsidRPr="002B28C8">
        <w:t xml:space="preserve">#Zifrovizacija - </w:t>
      </w:r>
      <w:hyperlink w:history="true" r:id="rId42">
        <w:r w:rsidRPr="00F24C6F">
          <w:rPr>
            <w:rStyle w:val="Hyperlink"/>
          </w:rPr>
          <w:t>www.kla.tv/Zifrovizacija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 w:rsidRPr="001D6477">
        <w:rPr/>
        <w:t xml:space="preserve">регулярные новости на </w:t>
      </w:r>
      <w:hyperlink w:history="true" r:id="rId13">
        <w:r w:rsidRPr="001D6477" w:rsidR="001D6477">
          <w:rPr>
            <w:rStyle w:val="Hyperlink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/>
      </w:pPr>
      <w:r w:rsidRPr="001D6477">
        <w:rPr/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</w:rPr>
      </w:pPr>
      <w:r w:rsidRPr="001D6477">
        <w:rPr>
          <w:rFonts w:ascii="Arial" w:hAnsi="Arial" w:cs="Arial"/>
          <w:b/>
          <w:sz w:val="18"/>
          <w:szCs w:val="18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6C4827">
        <w:rPr>
          <w:rStyle w:val="edit"/>
          <w:rFonts w:ascii="Arial" w:hAnsi="Arial" w:cs="Arial"/>
          <w:b/>
          <w:color w:val="000000"/>
          <w:szCs w:val="18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</w:rPr>
      </w:pPr>
      <w:r w:rsidRPr="006C4827">
        <w:rPr>
          <w:rStyle w:val="edit"/>
          <w:rFonts w:ascii="Arial" w:hAnsi="Arial" w:cs="Arial"/>
          <w:color w:val="000000"/>
          <w:szCs w:val="18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</w:rPr>
      </w:pPr>
      <w:r w:rsidRPr="006C4827">
        <w:rPr>
          <w:rFonts w:ascii="Arial" w:hAnsi="Arial" w:cs="Arial"/>
          <w:b/>
          <w:sz w:val="18"/>
          <w:szCs w:val="18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</w:rPr>
        <w:t xml:space="preserve"> </w:t>
      </w:r>
      <w:hyperlink w:history="true" r:id="rId15">
        <w:r w:rsidRPr="006C4827" w:rsidR="00C60E18">
          <w:rPr>
            <w:rStyle w:val="Hyperlink"/>
            <w:b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</w:rPr>
      <w:t xml:space="preserve">Россия. Теневая сторона цифровизации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b/>
              <w:sz w:val="18"/>
            </w:rPr>
            <w:t>Ссылка:</w:t>
          </w:r>
          <w:r w:rsidRPr="00B9284F" w:rsidR="00F33FD6">
            <w:rPr>
              <w:rFonts w:ascii="Arial" w:hAnsi="Arial" w:cs="Arial"/>
              <w:sz w:val="18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</w:rPr>
              <w:t>www.kla.tv/25177</w:t>
            </w:r>
          </w:hyperlink>
          <w:r w:rsidRPr="00B9284F" w:rsidR="00F33FD6">
            <w:rPr>
              <w:rFonts w:ascii="Arial" w:hAnsi="Arial" w:cs="Arial"/>
              <w:sz w:val="18"/>
            </w:rPr>
            <w:t xml:space="preserve"> | </w:t>
          </w:r>
          <w:r>
            <w:rPr>
              <w:rFonts w:ascii="Arial" w:hAnsi="Arial" w:cs="Arial"/>
              <w:b/>
              <w:sz w:val="18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</w:rPr>
            <w:t xml:space="preserve">20.02.2023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ria.ru/20210903/tsifrovizatsiya-1748459672.html" TargetMode="External" Id="rId21" /><Relationship Type="http://schemas.openxmlformats.org/officeDocument/2006/relationships/hyperlink" Target="https://www.c4ir.ru/news/v-rossii-sozdan-centr-chetvertoy-promyshlennoy-revolyucii" TargetMode="External" Id="rId22" /><Relationship Type="http://schemas.openxmlformats.org/officeDocument/2006/relationships/hyperlink" Target="https://events.cnews.ru/index.php" TargetMode="External" Id="rId23" /><Relationship Type="http://schemas.openxmlformats.org/officeDocument/2006/relationships/hyperlink" Target="https://www.cbr.ru/press/event/?id=12685" TargetMode="External" Id="rId24" /><Relationship Type="http://schemas.openxmlformats.org/officeDocument/2006/relationships/hyperlink" Target="https://tass.ru/ekonomika/9592603?utm_source=google.com&amp;utm_medium=organic&amp;utm_campaign=google.com&amp;utm_referrer=google.com" TargetMode="External" Id="rId25" /><Relationship Type="http://schemas.openxmlformats.org/officeDocument/2006/relationships/hyperlink" Target="https://www.tadviser.ru/index.php/%D0%A1%D1%82%D0%B0%D1%82%D1%8C%D1%8F:%D0%A0%D0%B0%D0%B7%D0%B2%D0%B8%D1%82%D0%B8%D0%B5_%D1%81%D0%B5%D1%82%D0%B5%D0%B9_6G_%D0%B2_%D0%A0%D0%BE%D1%81%D1%81%D0%B8%D0%B8#.2A2022:_.D0.9C.D0.B8.D1.88.D1.83.D1.81.D1.82.D0.B8.D0.BD_.D0.BF.D0.BE.D1.80.D1.83.D1.87.D0.B8.D0.BB_.D0.B7.D0.B0.D0.BD.D1.8F.D1.82.D1.8C.D1.81.D1.8F_.D1.80.D0.B0.D0.B7.D0.B2.D0.B8.D1.82.D0.B8.D0.B5.D0.BC_6G-.D1.81.D0.B5.D1.82.D0.B5.D0.B9" TargetMode="External" Id="rId26" /><Relationship Type="http://schemas.openxmlformats.org/officeDocument/2006/relationships/hyperlink" Target="https://www.tadviser.ru/index.php/%D0%9A%D0%BE%D0%BD%D1%84%D0%B5%D1%80%D0%B5%D0%BD%D1%86%D0%B8%D1%8F:%D0%9A%D0%BE%D0%BD%D1%84%D0%B5%D1%80%D0%B5%D0%BD%D1%86%D0%B8%D1%8F_%D0%98%D0%A2_%D0%B2_%D0%BF%D1%80%D0%BE%D0%BC%D1%8B%D1%88%D0%BB%D0%B5%D0%BD%D0%BD%D0%BE%D1%81%D1%82%D0%B8_2022" TargetMode="External" Id="rId27" /><Relationship Type="http://schemas.openxmlformats.org/officeDocument/2006/relationships/hyperlink" Target="https://tass.ru/ekonomika/9592603?utm_source=google.com&amp;utm_medium=organic&amp;utm_campaign=google.com&amp;utm_referrer=google.com" TargetMode="External" Id="rId28" /><Relationship Type="http://schemas.openxmlformats.org/officeDocument/2006/relationships/hyperlink" Target="https://gge.ru/upload/iblock/469/%D0%9A.%D0%90.%20%D0%A2%D0%B5%D0%BB%D1%8C%D1%8F%D0%BD%D1%86.%20%D0%9D%D0%B0%D0%BF%D1%80%D0%B0%D0%B2%D0%BB%D0%B5%D0%BD%D0%B8%D1%8F%20%D1%80%D0%B0%D0%B7%D0%B2%D0%B8%D1%82%D0%B8%D1%8F%20%D1%82%D0%B5%D1%85%D0%BD%D0%B8%D1%87%D0%B5%D1%81%D0%BA%D0%BE%D0%B3%D0%BE%20%D0%BD%D0%BE%D1%80%D0%BC%D0%B8%D1%80%D0%BE%D0%B2%D0%B0%D0%BD%D0%B8%D1%8F%20%C2%AB%D0%A6%D0%B8%D1%84%D1%80%D0%BE%D0%B2%D0%BE%D0%B3%D0%BE%20%D1%81%D1%82%D1%80%D0%BE%D0%B8%D1%82%D0%B5%D0%BB%D1%8C%D1%81%D1%82%D0%B2%D0%B0%C2%BB.pdf" TargetMode="External" Id="rId29" /><Relationship Type="http://schemas.openxmlformats.org/officeDocument/2006/relationships/hyperlink" Target="https://www.kommersant.ru/doc/5060958" TargetMode="External" Id="rId30" /><Relationship Type="http://schemas.openxmlformats.org/officeDocument/2006/relationships/hyperlink" Target="https://www.rbc.ru/interview/society/01/11/2021/617bb70b9a7947da46a51d48" TargetMode="External" Id="rId31" /><Relationship Type="http://schemas.openxmlformats.org/officeDocument/2006/relationships/hyperlink" Target="https://www.cnews.ru/news/top/2021-07-14_vlasti_potratyat_15_milliarda" TargetMode="External" Id="rId32" /><Relationship Type="http://schemas.openxmlformats.org/officeDocument/2006/relationships/hyperlink" Target="https://www.youtube.com/watch?v=bY9q74RXdg0" TargetMode="External" Id="rId33" /><Relationship Type="http://schemas.openxmlformats.org/officeDocument/2006/relationships/hyperlink" Target="https://allgosts.ru/35/240/gost_r_59895-2021" TargetMode="External" Id="rId34" /><Relationship Type="http://schemas.openxmlformats.org/officeDocument/2006/relationships/hyperlink" Target="https://www.fontanka.ru/2021/11/17/70259519/" TargetMode="External" Id="rId35" /><Relationship Type="http://schemas.openxmlformats.org/officeDocument/2006/relationships/hyperlink" Target="https://regnum.ru/news/society/3426511.html" TargetMode="External" Id="rId36" /><Relationship Type="http://schemas.openxmlformats.org/officeDocument/2006/relationships/hyperlink" Target="https://octagon.media/istorii/geneticheskaya_pasportizaciya_novyj_shag_v_zdravooxranenii_.html" TargetMode="External" Id="rId37" /><Relationship Type="http://schemas.openxmlformats.org/officeDocument/2006/relationships/hyperlink" Target="https://elementy.ru/nauchno-populyarnaya_biblioteka/434728/DNK_pasportizatsiya_vozmozhnosti_i_riski" TargetMode="External" Id="rId38" /><Relationship Type="http://schemas.openxmlformats.org/officeDocument/2006/relationships/hyperlink" Target="https://www.kla.tv/Rossiya" TargetMode="External" Id="rId39" /><Relationship Type="http://schemas.openxmlformats.org/officeDocument/2006/relationships/hyperlink" Target="https://www.kla.tv/DokumentalnyFilm" TargetMode="External" Id="rId40" /><Relationship Type="http://schemas.openxmlformats.org/officeDocument/2006/relationships/hyperlink" Target="https://www.kla.tv/NaZlobuDnya" TargetMode="External" Id="rId41" /><Relationship Type="http://schemas.openxmlformats.org/officeDocument/2006/relationships/hyperlink" Target="https://www.kla.tv/Zifrovizacija" TargetMode="External" Id="rId42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25177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25177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Россия. Теневая сторона цифровизации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