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518c4fcef64d9c" /><Relationship Type="http://schemas.openxmlformats.org/package/2006/relationships/metadata/core-properties" Target="/package/services/metadata/core-properties/abb11c1f8c9c4a7db6ed37ff3a8dc7d9.psmdcp" Id="R94895bd812f0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Lüge über das Studentenaustauschprogramm[...] „Erasmus“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Nur ein paar Tage nach der Abstimmung stand in allen Zeitungen: Als Antwort auf das Ja zur Initiative gegen Masseneinwanderung habe die EU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Zuschauerinnen und Zuschauer. Heute begrüsse ich Sie zu einer nächsten Sendung unserer Serie „Ja zur Einwanderungsinitiative – steht die Schweiz auf verlorenem Posten?“. </w:t>
        <w:br/>
        <w:t xml:space="preserve">Nur ein paar Tage nach der Abstimmung stand in allen Zeitungen: Als Antwort auf das Ja zur Initiative gegen Masseneinwanderung habe die EU das Studentenaustausch-Programm «Erasmus» für die Schweiz suspendiert. Schweizer Studenten würden damit Auslandsemester an Universitäten in EU-Ländern erheblich erschwert. Sogar Bundesräte wie z.B. Johann Schneider-Ammann, haben sich öffentlich so geäussert.</w:t>
        <w:br/>
        <w:t xml:space="preserve">Nun hat die «Basler»-Zeitung dazu recherchiert und die Tatsachenwidrigkeit dieser Medienmeldung entlarvt. Die Wahrheit ist nämlich: Die Schweiz hatte schon vor dem 9. Februar selbst auf die weitere Teilnahme an «Erasmus» verzichtet. Grund: Die der Schweiz dafür aufgebürdeten Kosten (fast 376 Millionen Franken) stehen in keinem Verhältnis zum Nutzen dieses Programms für schweizerische Universitäten.</w:t>
        <w:br/>
        <w:t xml:space="preserve">Die Frage, weshalb hier also nach dem 9. Febr. gezielte Falschinformation verbreitet wurde, kann sich jeder selbst beantworten.  Bis jetzt vermisst man eine Korrektur dieser verdrehten Berichterstattung in den Medien. Deshalb sollte dieser fragwürdige Umgang mit Tatsachen unbedingt in die Öffentlichkeit getragen werden. Helfen Sie uns, diese Sendung zu verbreiten. Einen schönen Abend wünsche ich Ihnen und bis morgen wieder bei Klagemuer.tv.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Eu-No-Info, 13.03.2014 Basler Zeitung, 6.3.2014, Erasmus stand schon im Januar vor dem Aus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Lüge über das Studentenaustauschprogramm[...] „Erasmus“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Lüge über das Studentenaustauschprogramm[...] „Erasmus“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