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Corona-Impfung: «Faule Ware» - Geld zurück! Ivo Sasek warnte rechtzeitig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den Mainstream-Medien häufen sich immer mehr Berichte über die massiven und sogar tödlichen Nebenwirkungen der Corona-Impfung. Wie von Kla.TV vorausgesagt, stellt sich diese Impfung als bei Weitem nicht so sicher dar, wie von Medien und Politikern immer propagiert wurde. Steht da den Verbrauchern, also der Weltgemeinschaft, nicht Schadenersatz zu, weil die Impfung sich als fauler teilweise sogar lebensgefährlicher Betrug erwiesen hat?</w:t>
      </w:r>
    </w:p>
    <w:p w:rsidR="000D699F" w:rsidRPr="000D699F" w:rsidRDefault="000D699F" w:rsidP="000D699F">
      <w:pPr>
        <w:widowControl w:val="0"/>
        <w:spacing w:after="160"/>
        <w:contextualSpacing/>
        <w:rPr>
          <w:rFonts w:asciiTheme="minorBidi" w:hAnsiTheme="minorBidi"/>
          <w:color w:val="000000"/>
        </w:rPr>
      </w:pPr>
      <w:r w:rsidRPr="000D699F">
        <w:rPr>
          <w:rStyle w:val="edit"/>
          <w:rFonts w:asciiTheme="minorBidi" w:hAnsiTheme="minorBidi"/>
          <w:color w:val="000000"/>
        </w:rPr>
        <w:t xml:space="preserve">In den Mainstream-Medien häufen sich immer mehr Berichte über die massiven und sogar tödlichen Nebenwirkungen der Corona-Impfung. In der Vergangenheit hatten Massenmedien und Politiker immer wieder die Sicherheit der Impfung </w:t>
      </w:r>
      <w:r w:rsidRPr="00241F2A">
        <w:rPr>
          <w:rStyle w:val="edit"/>
          <w:rFonts w:asciiTheme="minorBidi" w:hAnsiTheme="minorBidi"/>
          <w:color w:val="000000" w:themeColor="text1"/>
        </w:rPr>
        <w:t>versprochen. So wie Kla.TV rechtzeitig in zahlreichen Sendungen warnte, stellt sich diese Impfung nun als</w:t>
      </w:r>
      <w:r w:rsidRPr="000D699F">
        <w:rPr>
          <w:rStyle w:val="edit"/>
          <w:rFonts w:asciiTheme="minorBidi" w:hAnsiTheme="minorBidi"/>
          <w:color w:val="000000"/>
        </w:rPr>
        <w:t xml:space="preserve"> brandgefährlich dar. </w:t>
      </w:r>
      <w:r w:rsidRPr="000D699F">
        <w:rPr>
          <w:rFonts w:asciiTheme="minorBidi" w:hAnsiTheme="minorBidi"/>
          <w:color w:val="000000"/>
        </w:rPr>
        <w:t>Steht da den Verbrauchern, also der Weltgemeinschaft, nicht Schadenersatz zu, weil die Impfung sich als fauler - teilweise sogar lebensgefährlicher Betrug erwiesen hat?</w:t>
      </w:r>
    </w:p>
    <w:p w:rsidR="000D699F" w:rsidRPr="000D699F" w:rsidRDefault="000D699F" w:rsidP="000D699F">
      <w:pPr>
        <w:widowControl w:val="0"/>
        <w:spacing w:after="160"/>
        <w:contextualSpacing/>
        <w:rPr>
          <w:rStyle w:val="edit"/>
          <w:rFonts w:asciiTheme="minorBidi" w:hAnsiTheme="minorBidi"/>
          <w:color w:val="000000"/>
        </w:rPr>
      </w:pPr>
      <w:r w:rsidRPr="000D699F">
        <w:rPr>
          <w:rStyle w:val="edit"/>
          <w:rFonts w:asciiTheme="minorBidi" w:hAnsiTheme="minorBidi"/>
          <w:color w:val="000000"/>
        </w:rPr>
        <w:t>Sehen Sie hier einen Ausschnitt aus der Rede von Ivo-Sasek vom Februar 2022, der von Anfang an auf diese Problematik hingewiesen hatte.</w:t>
      </w:r>
    </w:p>
    <w:p w:rsidR="000D699F" w:rsidRPr="000D699F" w:rsidRDefault="000D699F" w:rsidP="000D699F">
      <w:pPr>
        <w:contextualSpacing/>
        <w:rPr>
          <w:rFonts w:asciiTheme="minorBidi" w:hAnsiTheme="minorBidi"/>
          <w:color w:val="FF0000"/>
        </w:rPr>
      </w:pPr>
    </w:p>
    <w:p w:rsidR="000D699F" w:rsidRPr="000D699F" w:rsidRDefault="000D699F" w:rsidP="000D699F">
      <w:pPr>
        <w:contextualSpacing/>
        <w:rPr>
          <w:rFonts w:asciiTheme="minorBidi" w:hAnsiTheme="minorBidi"/>
        </w:rPr>
      </w:pPr>
      <w:r w:rsidRPr="000D699F">
        <w:rPr>
          <w:rFonts w:asciiTheme="minorBidi" w:hAnsiTheme="minorBidi"/>
          <w:color w:val="000000"/>
        </w:rPr>
        <w:t>Längst ist es weltweit gängige Praxis, dass man mangelhafte Ware umgehend zurückgeben kann. Sobald eine Ware nicht hält, was sie verspricht oder wenn Grundlagen-Irrtümer vorliegen usw., haben Verbraucherinnen und Verbraucher weitreichende Rechte. Insbesondere bei betrügerischen oder faulen Produkten heißt es dann: »Geld zurück!«</w:t>
      </w:r>
    </w:p>
    <w:p w:rsidR="000D699F" w:rsidRDefault="000D699F" w:rsidP="000D699F">
      <w:pPr>
        <w:contextualSpacing/>
        <w:rPr>
          <w:rFonts w:asciiTheme="minorBidi" w:hAnsiTheme="minorBidi"/>
          <w:color w:val="000000"/>
        </w:rPr>
      </w:pPr>
    </w:p>
    <w:p w:rsidR="000D699F" w:rsidRPr="000D699F" w:rsidRDefault="000D699F" w:rsidP="000D699F">
      <w:pPr>
        <w:contextualSpacing/>
        <w:rPr>
          <w:rFonts w:asciiTheme="minorBidi" w:hAnsiTheme="minorBidi"/>
        </w:rPr>
      </w:pPr>
      <w:r w:rsidRPr="000D699F">
        <w:rPr>
          <w:rFonts w:asciiTheme="minorBidi" w:hAnsiTheme="minorBidi"/>
          <w:color w:val="000000"/>
        </w:rPr>
        <w:t xml:space="preserve">Sollte dieses allerorts gültige Prinzip nun eigentlich plötzlich nicht mehr gelten oder angewandt werden dürfen, sobald es sich nicht mehr um kleine, sondern um wirklich große Schädigungen handelt? – Etwa </w:t>
      </w:r>
      <w:r w:rsidRPr="000D699F">
        <w:rPr>
          <w:rFonts w:asciiTheme="minorBidi" w:hAnsiTheme="minorBidi"/>
          <w:b/>
          <w:color w:val="000000"/>
        </w:rPr>
        <w:t>um Großbetrügereien</w:t>
      </w:r>
      <w:r w:rsidRPr="000D699F">
        <w:rPr>
          <w:rFonts w:asciiTheme="minorBidi" w:hAnsiTheme="minorBidi"/>
          <w:color w:val="000000"/>
        </w:rPr>
        <w:t>, die eine ganze Welt in Billionen-Defizite stürzen? ...</w:t>
      </w:r>
    </w:p>
    <w:p w:rsidR="000D699F" w:rsidRDefault="000D699F" w:rsidP="000D699F">
      <w:pPr>
        <w:contextualSpacing/>
        <w:rPr>
          <w:rFonts w:asciiTheme="minorBidi" w:hAnsiTheme="minorBidi"/>
          <w:color w:val="000000"/>
        </w:rPr>
      </w:pPr>
    </w:p>
    <w:p w:rsidR="000D699F" w:rsidRPr="000D699F" w:rsidRDefault="000D699F" w:rsidP="000D699F">
      <w:pPr>
        <w:contextualSpacing/>
        <w:rPr>
          <w:rFonts w:asciiTheme="minorBidi" w:hAnsiTheme="minorBidi"/>
          <w:color w:val="000000"/>
        </w:rPr>
      </w:pPr>
      <w:r w:rsidRPr="000D699F">
        <w:rPr>
          <w:rFonts w:asciiTheme="minorBidi" w:hAnsiTheme="minorBidi"/>
          <w:color w:val="000000"/>
        </w:rPr>
        <w:t xml:space="preserve">Es wird Zeit, ihr Lieben, dass wir endlich realisieren, </w:t>
      </w:r>
      <w:r w:rsidRPr="000D699F">
        <w:rPr>
          <w:rFonts w:asciiTheme="minorBidi" w:hAnsiTheme="minorBidi"/>
          <w:b/>
          <w:color w:val="000000"/>
        </w:rPr>
        <w:t>was für unfassbar faule Waren</w:t>
      </w:r>
      <w:r w:rsidRPr="000D699F">
        <w:rPr>
          <w:rFonts w:asciiTheme="minorBidi" w:hAnsiTheme="minorBidi"/>
          <w:color w:val="000000"/>
        </w:rPr>
        <w:t xml:space="preserve"> uns mit diesen Covid-Maßnahmen und Impfstoffen angedreht wurden – ja, was für ein unfassbar großer Weltbetrug hinter dieser Covid-</w:t>
      </w:r>
      <w:proofErr w:type="spellStart"/>
      <w:r w:rsidRPr="000D699F">
        <w:rPr>
          <w:rFonts w:asciiTheme="minorBidi" w:hAnsiTheme="minorBidi"/>
          <w:color w:val="000000"/>
        </w:rPr>
        <w:t>Impferei</w:t>
      </w:r>
      <w:proofErr w:type="spellEnd"/>
      <w:r w:rsidRPr="000D699F">
        <w:rPr>
          <w:rFonts w:asciiTheme="minorBidi" w:hAnsiTheme="minorBidi"/>
          <w:color w:val="000000"/>
        </w:rPr>
        <w:t xml:space="preserve"> steckt und was für horrende Billionen-Beträge wir für diese faulen Produkte bezahlen mussten und noch müssen. Diese Covid-Dealer haben nämlich in keinem einzigen Punkt gehalten, was sie uns im Vorfeld versprochen haben – ganz im Gegenteil, sie haben nachweislich </w:t>
      </w:r>
      <w:r w:rsidRPr="000D699F">
        <w:rPr>
          <w:rFonts w:asciiTheme="minorBidi" w:hAnsiTheme="minorBidi"/>
        </w:rPr>
        <w:t>Zehntausende von</w:t>
      </w:r>
      <w:r w:rsidRPr="000D699F">
        <w:rPr>
          <w:rFonts w:asciiTheme="minorBidi" w:hAnsiTheme="minorBidi"/>
          <w:color w:val="000000"/>
        </w:rPr>
        <w:t xml:space="preserve"> uns getötet, Millionen geschädigt, Zahllose von ihnen für immer. Meine Rede richtet sich daher heute an alle betrogenen Nationen. Ich fasse hier die widersinnigsten Fakten des noch immer laufenden Großbetruges einmal gestrafft zusammen, damit die ganze Ungeheuerlichkeit besser erkannt wird. </w:t>
      </w:r>
      <w:bookmarkStart w:id="0" w:name="_Hlk95493694"/>
    </w:p>
    <w:p w:rsidR="000D699F" w:rsidRDefault="000D699F" w:rsidP="000D699F">
      <w:pPr>
        <w:contextualSpacing/>
        <w:rPr>
          <w:rFonts w:asciiTheme="minorBidi" w:hAnsiTheme="minorBidi"/>
          <w:b/>
          <w:bCs/>
        </w:rPr>
      </w:pPr>
    </w:p>
    <w:p w:rsidR="000D699F" w:rsidRPr="000D699F" w:rsidRDefault="000D699F" w:rsidP="000D699F">
      <w:pPr>
        <w:contextualSpacing/>
        <w:rPr>
          <w:rFonts w:asciiTheme="minorBidi" w:hAnsiTheme="minorBidi"/>
          <w:color w:val="000000"/>
        </w:rPr>
      </w:pPr>
      <w:r w:rsidRPr="000D699F">
        <w:rPr>
          <w:rFonts w:asciiTheme="minorBidi" w:hAnsiTheme="minorBidi"/>
          <w:b/>
          <w:bCs/>
        </w:rPr>
        <w:t>Betrügereien und Skandale nach, bzw. seit Impf- Beginn</w:t>
      </w:r>
      <w:bookmarkEnd w:id="0"/>
    </w:p>
    <w:p w:rsidR="000D699F" w:rsidRPr="000D699F" w:rsidRDefault="000D699F" w:rsidP="000D699F">
      <w:pPr>
        <w:contextualSpacing/>
        <w:rPr>
          <w:rFonts w:asciiTheme="minorBidi" w:hAnsiTheme="minorBidi"/>
        </w:rPr>
      </w:pPr>
      <w:r w:rsidRPr="000D699F">
        <w:rPr>
          <w:rFonts w:asciiTheme="minorBidi" w:hAnsiTheme="minorBidi"/>
          <w:color w:val="000000"/>
        </w:rPr>
        <w:t xml:space="preserve">Von dem großen Auto-Pionier Henry Ford entstammt der Satz: </w:t>
      </w:r>
    </w:p>
    <w:p w:rsidR="000D699F" w:rsidRDefault="000D699F" w:rsidP="000D699F">
      <w:pPr>
        <w:contextualSpacing/>
        <w:rPr>
          <w:rFonts w:asciiTheme="minorBidi" w:hAnsiTheme="minorBidi"/>
          <w:b/>
          <w:color w:val="2F5496"/>
        </w:rPr>
      </w:pPr>
      <w:r w:rsidRPr="000D699F">
        <w:rPr>
          <w:rFonts w:asciiTheme="minorBidi" w:hAnsiTheme="minorBidi"/>
          <w:b/>
          <w:color w:val="000000"/>
        </w:rPr>
        <w:t xml:space="preserve">»Würden die Menschen das Geldsystem verstehen, hätten wir eine Revolution noch vor morgen Früh.« </w:t>
      </w:r>
      <w:r w:rsidRPr="000D699F">
        <w:rPr>
          <w:rFonts w:asciiTheme="minorBidi" w:hAnsiTheme="minorBidi"/>
          <w:color w:val="000000"/>
        </w:rPr>
        <w:t xml:space="preserve">Heute, 100 Jahre später, würde er wahrscheinlich sagen: </w:t>
      </w:r>
      <w:r w:rsidRPr="000D699F">
        <w:rPr>
          <w:rFonts w:asciiTheme="minorBidi" w:hAnsiTheme="minorBidi"/>
          <w:b/>
          <w:color w:val="000000"/>
        </w:rPr>
        <w:t xml:space="preserve">»Würden die </w:t>
      </w:r>
      <w:r w:rsidRPr="000D699F">
        <w:rPr>
          <w:rFonts w:asciiTheme="minorBidi" w:hAnsiTheme="minorBidi"/>
          <w:b/>
          <w:color w:val="000000"/>
        </w:rPr>
        <w:lastRenderedPageBreak/>
        <w:t>Menschen die Impfstoffinhalte verstehen, die man ihnen gerade in den Körper spritzt, hätten wir eine Revolution noch vor morgen Früh.«</w:t>
      </w:r>
      <w:r w:rsidRPr="000D699F">
        <w:rPr>
          <w:rFonts w:asciiTheme="minorBidi" w:hAnsiTheme="minorBidi"/>
          <w:b/>
          <w:color w:val="2F5496"/>
        </w:rPr>
        <w:t xml:space="preserve"> </w:t>
      </w:r>
    </w:p>
    <w:p w:rsidR="000D699F" w:rsidRPr="000D699F" w:rsidRDefault="000D699F" w:rsidP="000D699F">
      <w:pPr>
        <w:contextualSpacing/>
        <w:rPr>
          <w:rFonts w:asciiTheme="minorBidi" w:hAnsiTheme="minorBidi"/>
        </w:rPr>
      </w:pPr>
    </w:p>
    <w:p w:rsidR="000D699F" w:rsidRPr="000D699F" w:rsidRDefault="000D699F" w:rsidP="000D699F">
      <w:pPr>
        <w:contextualSpacing/>
        <w:rPr>
          <w:rFonts w:asciiTheme="minorBidi" w:hAnsiTheme="minorBidi"/>
        </w:rPr>
      </w:pPr>
      <w:r w:rsidRPr="000D699F">
        <w:rPr>
          <w:rFonts w:asciiTheme="minorBidi" w:hAnsiTheme="minorBidi"/>
          <w:b/>
          <w:color w:val="000000"/>
        </w:rPr>
        <w:t xml:space="preserve">Was die Todesfälle unmittelbar nach der Covid-Impfung betrifft, fasste Rechtsanwalt Dr. </w:t>
      </w:r>
      <w:proofErr w:type="spellStart"/>
      <w:r w:rsidRPr="000D699F">
        <w:rPr>
          <w:rFonts w:asciiTheme="minorBidi" w:hAnsiTheme="minorBidi"/>
          <w:b/>
          <w:color w:val="000000"/>
        </w:rPr>
        <w:t>Fuellmich</w:t>
      </w:r>
      <w:proofErr w:type="spellEnd"/>
      <w:r w:rsidRPr="000D699F">
        <w:rPr>
          <w:rFonts w:asciiTheme="minorBidi" w:hAnsiTheme="minorBidi"/>
          <w:b/>
          <w:color w:val="000000"/>
        </w:rPr>
        <w:t xml:space="preserve"> die bisherigen Erkenntnisse des außerparlamentarischen Corona-Untersuchungsausschusses, bei welchem bereits über 150 Experten zu Wort kamen, so zusammen </w:t>
      </w:r>
      <w:r w:rsidRPr="000D699F">
        <w:rPr>
          <w:rFonts w:asciiTheme="minorBidi" w:hAnsiTheme="minorBidi"/>
          <w:color w:val="000000"/>
        </w:rPr>
        <w:t xml:space="preserve">– </w:t>
      </w:r>
      <w:r w:rsidRPr="000D699F">
        <w:rPr>
          <w:rFonts w:asciiTheme="minorBidi" w:hAnsiTheme="minorBidi"/>
          <w:b/>
          <w:color w:val="000000"/>
        </w:rPr>
        <w:t>Zitat:</w:t>
      </w:r>
    </w:p>
    <w:p w:rsidR="000D699F" w:rsidRDefault="000D699F" w:rsidP="000D699F">
      <w:pPr>
        <w:contextualSpacing/>
        <w:rPr>
          <w:rFonts w:asciiTheme="minorBidi" w:hAnsiTheme="minorBidi"/>
          <w:b/>
          <w:color w:val="000000"/>
        </w:rPr>
      </w:pPr>
    </w:p>
    <w:p w:rsidR="000D699F" w:rsidRPr="000D699F" w:rsidRDefault="000D699F" w:rsidP="000D699F">
      <w:pPr>
        <w:contextualSpacing/>
        <w:rPr>
          <w:rFonts w:asciiTheme="minorBidi" w:hAnsiTheme="minorBidi"/>
          <w:color w:val="000000"/>
        </w:rPr>
      </w:pPr>
      <w:r w:rsidRPr="000D699F">
        <w:rPr>
          <w:rFonts w:asciiTheme="minorBidi" w:hAnsiTheme="minorBidi"/>
          <w:b/>
          <w:color w:val="000000"/>
        </w:rPr>
        <w:t>»Das Virus ist nicht gefährlicher als eine Grippe, mit einer Sterblichkeitsrate von 0,14 bis 0,15 %.</w:t>
      </w:r>
      <w:r w:rsidRPr="000D699F">
        <w:rPr>
          <w:rFonts w:asciiTheme="minorBidi" w:hAnsiTheme="minorBidi"/>
        </w:rPr>
        <w:br/>
      </w:r>
      <w:r w:rsidRPr="000D699F">
        <w:rPr>
          <w:rFonts w:asciiTheme="minorBidi" w:hAnsiTheme="minorBidi"/>
          <w:b/>
          <w:color w:val="000000"/>
        </w:rPr>
        <w:t xml:space="preserve">Es gibt aber, konservativ geschätzt, mindestens 500.000 Tote </w:t>
      </w:r>
      <w:r w:rsidRPr="000D699F">
        <w:rPr>
          <w:rFonts w:asciiTheme="minorBidi" w:hAnsiTheme="minorBidi"/>
          <w:b/>
          <w:color w:val="000000"/>
          <w:u w:val="single"/>
        </w:rPr>
        <w:t>nach</w:t>
      </w:r>
      <w:r w:rsidRPr="000D699F">
        <w:rPr>
          <w:rFonts w:asciiTheme="minorBidi" w:hAnsiTheme="minorBidi"/>
          <w:b/>
          <w:color w:val="000000"/>
        </w:rPr>
        <w:t xml:space="preserve"> Beginn der Impfung.« Das sind übrigens 250-mal so viele Tote, als wie unser Dorf Walzenhausen Einwohner hat, wesentlich mehr Tote, als die Stadt Zürich Einwohner hat – ein echter Genozid also. Zehntausende Ärzte können </w:t>
      </w:r>
      <w:r w:rsidRPr="000D699F">
        <w:rPr>
          <w:rFonts w:asciiTheme="minorBidi" w:hAnsiTheme="minorBidi"/>
          <w:b/>
          <w:i/>
          <w:iCs/>
          <w:color w:val="000000"/>
        </w:rPr>
        <w:t xml:space="preserve">daher </w:t>
      </w:r>
      <w:r w:rsidRPr="000D699F">
        <w:rPr>
          <w:rFonts w:asciiTheme="minorBidi" w:hAnsiTheme="minorBidi"/>
          <w:b/>
          <w:color w:val="000000"/>
        </w:rPr>
        <w:t>seit Covid-Impfbeginn dasselbe bezeugen, was</w:t>
      </w:r>
      <w:r w:rsidRPr="000D699F">
        <w:rPr>
          <w:rFonts w:asciiTheme="minorBidi" w:hAnsiTheme="minorBidi"/>
          <w:color w:val="000000"/>
        </w:rPr>
        <w:t xml:space="preserve"> diese fünf stellvertretenden Zeugen aussagten: </w:t>
      </w:r>
      <w:r w:rsidRPr="000D699F">
        <w:rPr>
          <w:rFonts w:asciiTheme="minorBidi" w:hAnsiTheme="minorBidi"/>
          <w:b/>
          <w:color w:val="000000"/>
        </w:rPr>
        <w:t>Prof. Dr. Bergholz</w:t>
      </w:r>
      <w:r w:rsidRPr="000D699F">
        <w:rPr>
          <w:rFonts w:asciiTheme="minorBidi" w:hAnsiTheme="minorBidi"/>
          <w:color w:val="000000"/>
        </w:rPr>
        <w:t xml:space="preserve"> bezeichnete den Anstieg an Toten durch die Impfung im Vergleich zu den 20 Vorjahren als »dramatisch«. Von ca. 20 Verstorbenen pro Jahr stieg die Zahl auf 1.230 in sieben Monaten. Ebenso berichtet</w:t>
      </w:r>
      <w:r w:rsidRPr="000D699F">
        <w:rPr>
          <w:rFonts w:asciiTheme="minorBidi" w:hAnsiTheme="minorBidi"/>
          <w:b/>
          <w:color w:val="000000"/>
        </w:rPr>
        <w:t xml:space="preserve"> </w:t>
      </w:r>
      <w:r w:rsidRPr="000D699F">
        <w:rPr>
          <w:rFonts w:asciiTheme="minorBidi" w:hAnsiTheme="minorBidi"/>
          <w:color w:val="000000"/>
        </w:rPr>
        <w:t xml:space="preserve">Prof. </w:t>
      </w:r>
      <w:r w:rsidRPr="000D699F">
        <w:rPr>
          <w:rFonts w:asciiTheme="minorBidi" w:hAnsiTheme="minorBidi"/>
          <w:b/>
          <w:color w:val="000000"/>
        </w:rPr>
        <w:t xml:space="preserve">Dr. </w:t>
      </w:r>
      <w:proofErr w:type="spellStart"/>
      <w:r w:rsidRPr="000D699F">
        <w:rPr>
          <w:rFonts w:asciiTheme="minorBidi" w:hAnsiTheme="minorBidi"/>
          <w:b/>
          <w:color w:val="000000"/>
        </w:rPr>
        <w:t>Kuhbandner</w:t>
      </w:r>
      <w:proofErr w:type="spellEnd"/>
      <w:r w:rsidRPr="000D699F">
        <w:rPr>
          <w:rFonts w:asciiTheme="minorBidi" w:hAnsiTheme="minorBidi"/>
          <w:color w:val="000000"/>
        </w:rPr>
        <w:t xml:space="preserve">, dass der Anstieg der Todesfälle zu 98 % deckungsgleich mit dem Anstieg der Impfungen einhergehe! </w:t>
      </w:r>
      <w:r w:rsidRPr="000D699F">
        <w:rPr>
          <w:rFonts w:asciiTheme="minorBidi" w:hAnsiTheme="minorBidi"/>
          <w:b/>
          <w:color w:val="000000"/>
        </w:rPr>
        <w:t xml:space="preserve">Dr. </w:t>
      </w:r>
      <w:proofErr w:type="spellStart"/>
      <w:r w:rsidRPr="000D699F">
        <w:rPr>
          <w:rFonts w:asciiTheme="minorBidi" w:hAnsiTheme="minorBidi"/>
          <w:b/>
          <w:color w:val="000000"/>
        </w:rPr>
        <w:t>Toku</w:t>
      </w:r>
      <w:proofErr w:type="spellEnd"/>
      <w:r w:rsidRPr="000D699F">
        <w:rPr>
          <w:rFonts w:asciiTheme="minorBidi" w:hAnsiTheme="minorBidi"/>
          <w:b/>
          <w:color w:val="000000"/>
        </w:rPr>
        <w:t xml:space="preserve"> Takahashi</w:t>
      </w:r>
      <w:r w:rsidRPr="000D699F">
        <w:rPr>
          <w:rFonts w:asciiTheme="minorBidi" w:hAnsiTheme="minorBidi"/>
          <w:color w:val="000000"/>
        </w:rPr>
        <w:t xml:space="preserve"> berichtet dasselbe aus </w:t>
      </w:r>
      <w:r w:rsidRPr="000D699F">
        <w:rPr>
          <w:rFonts w:asciiTheme="minorBidi" w:hAnsiTheme="minorBidi"/>
          <w:b/>
          <w:color w:val="000000"/>
        </w:rPr>
        <w:t>Japan</w:t>
      </w:r>
      <w:r w:rsidRPr="000D699F">
        <w:rPr>
          <w:rFonts w:asciiTheme="minorBidi" w:hAnsiTheme="minorBidi"/>
          <w:color w:val="000000"/>
        </w:rPr>
        <w:t xml:space="preserve"> – ein Anstieg von 3 Grippe-Impftoten im Jahr 2018 auf 1.300 Corona-</w:t>
      </w:r>
      <w:proofErr w:type="spellStart"/>
      <w:r w:rsidRPr="000D699F">
        <w:rPr>
          <w:rFonts w:asciiTheme="minorBidi" w:hAnsiTheme="minorBidi"/>
          <w:color w:val="000000"/>
        </w:rPr>
        <w:t>Impftote</w:t>
      </w:r>
      <w:proofErr w:type="spellEnd"/>
      <w:r w:rsidRPr="000D699F">
        <w:rPr>
          <w:rFonts w:asciiTheme="minorBidi" w:hAnsiTheme="minorBidi"/>
          <w:color w:val="000000"/>
        </w:rPr>
        <w:t xml:space="preserve"> bis zur Hälfte des Jahres 2021.</w:t>
      </w:r>
      <w:r w:rsidRPr="000D699F">
        <w:rPr>
          <w:rFonts w:asciiTheme="minorBidi" w:hAnsiTheme="minorBidi"/>
        </w:rPr>
        <w:t xml:space="preserve"> Auch der Bestattungsunternehmer </w:t>
      </w:r>
      <w:r w:rsidRPr="000D699F">
        <w:rPr>
          <w:rFonts w:asciiTheme="minorBidi" w:hAnsiTheme="minorBidi"/>
          <w:b/>
        </w:rPr>
        <w:t xml:space="preserve">John </w:t>
      </w:r>
      <w:proofErr w:type="spellStart"/>
      <w:r w:rsidRPr="000D699F">
        <w:rPr>
          <w:rFonts w:asciiTheme="minorBidi" w:hAnsiTheme="minorBidi"/>
          <w:b/>
        </w:rPr>
        <w:t>O’Looney</w:t>
      </w:r>
      <w:proofErr w:type="spellEnd"/>
      <w:r w:rsidRPr="000D699F">
        <w:rPr>
          <w:rFonts w:asciiTheme="minorBidi" w:hAnsiTheme="minorBidi"/>
        </w:rPr>
        <w:t xml:space="preserve"> bestätigt als Augenzeuge, dass d</w:t>
      </w:r>
      <w:r w:rsidRPr="000D699F">
        <w:rPr>
          <w:rFonts w:asciiTheme="minorBidi" w:hAnsiTheme="minorBidi"/>
          <w:color w:val="000000"/>
        </w:rPr>
        <w:t xml:space="preserve">ie Todesrate genau </w:t>
      </w:r>
      <w:r w:rsidRPr="000D699F">
        <w:rPr>
          <w:rFonts w:asciiTheme="minorBidi" w:hAnsiTheme="minorBidi"/>
          <w:b/>
          <w:color w:val="000000"/>
        </w:rPr>
        <w:t>mit dem Start der Impfung extrem anstieg</w:t>
      </w:r>
      <w:r w:rsidRPr="000D699F">
        <w:rPr>
          <w:rFonts w:asciiTheme="minorBidi" w:hAnsiTheme="minorBidi"/>
          <w:color w:val="000000"/>
        </w:rPr>
        <w:t xml:space="preserve">, wie er es in 15 Jahren Berufserfahrung noch nie erlebte. Auch bezeugte er, dass es 2019, also </w:t>
      </w:r>
      <w:r w:rsidRPr="000D699F">
        <w:rPr>
          <w:rFonts w:asciiTheme="minorBidi" w:hAnsiTheme="minorBidi"/>
          <w:color w:val="000000"/>
          <w:u w:val="single"/>
        </w:rPr>
        <w:t>vor</w:t>
      </w:r>
      <w:r w:rsidRPr="000D699F">
        <w:rPr>
          <w:rFonts w:asciiTheme="minorBidi" w:hAnsiTheme="minorBidi"/>
          <w:color w:val="000000"/>
        </w:rPr>
        <w:t xml:space="preserve"> der sog. »Pandemie« </w:t>
      </w:r>
      <w:r w:rsidRPr="000D699F">
        <w:rPr>
          <w:rFonts w:asciiTheme="minorBidi" w:hAnsiTheme="minorBidi"/>
          <w:b/>
          <w:color w:val="000000"/>
        </w:rPr>
        <w:t xml:space="preserve">mehr </w:t>
      </w:r>
      <w:r w:rsidRPr="000D699F">
        <w:rPr>
          <w:rFonts w:asciiTheme="minorBidi" w:hAnsiTheme="minorBidi"/>
          <w:color w:val="000000"/>
        </w:rPr>
        <w:t>Todesfälle gab als 2020 inmitten der sog. Pandemie –</w:t>
      </w:r>
      <w:r w:rsidRPr="000D699F">
        <w:t xml:space="preserve"> </w:t>
      </w:r>
      <w:r w:rsidRPr="000D699F">
        <w:rPr>
          <w:rFonts w:asciiTheme="minorBidi" w:hAnsiTheme="minorBidi"/>
          <w:color w:val="000000"/>
        </w:rPr>
        <w:t xml:space="preserve">während der Pest weniger Tote als in der Pest. </w:t>
      </w:r>
    </w:p>
    <w:p w:rsidR="000D699F" w:rsidRDefault="000D699F" w:rsidP="000D699F">
      <w:pPr>
        <w:contextualSpacing/>
        <w:rPr>
          <w:rFonts w:asciiTheme="minorBidi" w:hAnsiTheme="minorBidi"/>
          <w:b/>
          <w:color w:val="000000"/>
        </w:rPr>
      </w:pPr>
    </w:p>
    <w:p w:rsidR="000D699F" w:rsidRPr="000D699F" w:rsidRDefault="000D699F" w:rsidP="000D699F">
      <w:pPr>
        <w:contextualSpacing/>
        <w:rPr>
          <w:rFonts w:asciiTheme="minorBidi" w:hAnsiTheme="minorBidi"/>
        </w:rPr>
      </w:pPr>
      <w:r w:rsidRPr="000D699F">
        <w:rPr>
          <w:rFonts w:asciiTheme="minorBidi" w:hAnsiTheme="minorBidi"/>
          <w:b/>
          <w:color w:val="000000"/>
        </w:rPr>
        <w:t xml:space="preserve">Um die hochgradige Fäulnis der uns verkauften Impfprodukte auch noch von einer anderen Seite auf einen Blick zu erkennen, </w:t>
      </w:r>
      <w:bookmarkStart w:id="1" w:name="_Hlk96102005"/>
      <w:r w:rsidRPr="000D699F">
        <w:rPr>
          <w:rFonts w:asciiTheme="minorBidi" w:hAnsiTheme="minorBidi"/>
          <w:b/>
          <w:color w:val="000000"/>
        </w:rPr>
        <w:t xml:space="preserve">sehen wir uns einmal den Anstieg der Krankheitskurven an, seit gespritzt wird. </w:t>
      </w:r>
    </w:p>
    <w:bookmarkEnd w:id="1"/>
    <w:p w:rsidR="000D699F" w:rsidRPr="000D699F" w:rsidRDefault="000D699F" w:rsidP="000D699F">
      <w:pPr>
        <w:pStyle w:val="Listenabsatz"/>
        <w:widowControl w:val="0"/>
        <w:numPr>
          <w:ilvl w:val="0"/>
          <w:numId w:val="2"/>
        </w:numPr>
        <w:tabs>
          <w:tab w:val="left" w:pos="4253"/>
        </w:tabs>
        <w:autoSpaceDE w:val="0"/>
        <w:autoSpaceDN w:val="0"/>
        <w:adjustRightInd w:val="0"/>
        <w:spacing w:after="0" w:line="240" w:lineRule="auto"/>
        <w:rPr>
          <w:rFonts w:asciiTheme="minorBidi" w:hAnsiTheme="minorBidi"/>
          <w:b/>
          <w:bCs/>
        </w:rPr>
      </w:pPr>
      <w:r w:rsidRPr="000D699F">
        <w:rPr>
          <w:rFonts w:asciiTheme="minorBidi" w:hAnsiTheme="minorBidi"/>
          <w:b/>
          <w:bCs/>
        </w:rPr>
        <w:t xml:space="preserve">Herzinfarkte </w:t>
      </w:r>
      <w:r>
        <w:rPr>
          <w:rFonts w:asciiTheme="minorBidi" w:hAnsiTheme="minorBidi"/>
          <w:b/>
          <w:bCs/>
        </w:rPr>
        <w:tab/>
      </w:r>
      <w:r w:rsidRPr="000D699F">
        <w:rPr>
          <w:rFonts w:asciiTheme="minorBidi" w:hAnsiTheme="minorBidi"/>
          <w:b/>
          <w:bCs/>
        </w:rPr>
        <w:t>+ gute 270%</w:t>
      </w:r>
    </w:p>
    <w:p w:rsidR="000D699F" w:rsidRPr="000D699F" w:rsidRDefault="000D699F" w:rsidP="000D699F">
      <w:pPr>
        <w:pStyle w:val="Listenabsatz"/>
        <w:widowControl w:val="0"/>
        <w:numPr>
          <w:ilvl w:val="0"/>
          <w:numId w:val="2"/>
        </w:numPr>
        <w:tabs>
          <w:tab w:val="left" w:pos="4253"/>
        </w:tabs>
        <w:autoSpaceDE w:val="0"/>
        <w:autoSpaceDN w:val="0"/>
        <w:adjustRightInd w:val="0"/>
        <w:spacing w:after="0" w:line="240" w:lineRule="auto"/>
        <w:rPr>
          <w:rFonts w:asciiTheme="minorBidi" w:hAnsiTheme="minorBidi"/>
          <w:b/>
          <w:bCs/>
        </w:rPr>
      </w:pPr>
      <w:r w:rsidRPr="000D699F">
        <w:rPr>
          <w:rFonts w:asciiTheme="minorBidi" w:hAnsiTheme="minorBidi"/>
          <w:b/>
          <w:bCs/>
        </w:rPr>
        <w:t xml:space="preserve">akute Herzbeutelentzündung </w:t>
      </w:r>
      <w:r>
        <w:rPr>
          <w:rFonts w:asciiTheme="minorBidi" w:hAnsiTheme="minorBidi"/>
          <w:b/>
          <w:bCs/>
        </w:rPr>
        <w:tab/>
      </w:r>
      <w:r w:rsidRPr="000D699F">
        <w:rPr>
          <w:rFonts w:asciiTheme="minorBidi" w:hAnsiTheme="minorBidi"/>
          <w:b/>
          <w:bCs/>
        </w:rPr>
        <w:t>+ 175%</w:t>
      </w:r>
    </w:p>
    <w:p w:rsidR="000D699F" w:rsidRPr="000D699F" w:rsidRDefault="000D699F" w:rsidP="000D699F">
      <w:pPr>
        <w:pStyle w:val="Listenabsatz"/>
        <w:widowControl w:val="0"/>
        <w:numPr>
          <w:ilvl w:val="0"/>
          <w:numId w:val="2"/>
        </w:numPr>
        <w:tabs>
          <w:tab w:val="left" w:pos="4253"/>
        </w:tabs>
        <w:autoSpaceDE w:val="0"/>
        <w:autoSpaceDN w:val="0"/>
        <w:adjustRightInd w:val="0"/>
        <w:spacing w:after="0" w:line="240" w:lineRule="auto"/>
        <w:rPr>
          <w:rFonts w:asciiTheme="minorBidi" w:hAnsiTheme="minorBidi"/>
        </w:rPr>
      </w:pPr>
      <w:r w:rsidRPr="000D699F">
        <w:rPr>
          <w:rFonts w:asciiTheme="minorBidi" w:hAnsiTheme="minorBidi"/>
          <w:b/>
          <w:bCs/>
        </w:rPr>
        <w:t xml:space="preserve">akute Herzmuskelentzündung </w:t>
      </w:r>
      <w:r>
        <w:rPr>
          <w:rFonts w:asciiTheme="minorBidi" w:hAnsiTheme="minorBidi"/>
          <w:b/>
          <w:bCs/>
        </w:rPr>
        <w:tab/>
      </w:r>
      <w:r w:rsidRPr="000D699F">
        <w:rPr>
          <w:rFonts w:asciiTheme="minorBidi" w:hAnsiTheme="minorBidi"/>
          <w:b/>
          <w:bCs/>
        </w:rPr>
        <w:t xml:space="preserve">+ 285% </w:t>
      </w:r>
      <w:r w:rsidRPr="000D699F">
        <w:rPr>
          <w:rFonts w:asciiTheme="minorBidi" w:hAnsiTheme="minorBidi"/>
          <w:b/>
          <w:bCs/>
        </w:rPr>
        <w:br/>
      </w:r>
      <w:r w:rsidRPr="000D699F">
        <w:rPr>
          <w:rFonts w:asciiTheme="minorBidi" w:hAnsiTheme="minorBidi"/>
        </w:rPr>
        <w:t xml:space="preserve">andere Quellen belegen sogar </w:t>
      </w:r>
      <w:r>
        <w:rPr>
          <w:rFonts w:asciiTheme="minorBidi" w:hAnsiTheme="minorBidi"/>
        </w:rPr>
        <w:tab/>
      </w:r>
      <w:r w:rsidRPr="000D699F">
        <w:rPr>
          <w:rFonts w:asciiTheme="minorBidi" w:hAnsiTheme="minorBidi"/>
        </w:rPr>
        <w:t>+1800%</w:t>
      </w:r>
    </w:p>
    <w:p w:rsidR="000D699F" w:rsidRPr="000D699F" w:rsidRDefault="000D699F" w:rsidP="000D699F">
      <w:pPr>
        <w:pStyle w:val="Listenabsatz"/>
        <w:widowControl w:val="0"/>
        <w:numPr>
          <w:ilvl w:val="0"/>
          <w:numId w:val="2"/>
        </w:numPr>
        <w:tabs>
          <w:tab w:val="left" w:pos="4253"/>
        </w:tabs>
        <w:autoSpaceDE w:val="0"/>
        <w:autoSpaceDN w:val="0"/>
        <w:adjustRightInd w:val="0"/>
        <w:spacing w:after="0" w:line="240" w:lineRule="auto"/>
        <w:rPr>
          <w:rFonts w:asciiTheme="minorBidi" w:hAnsiTheme="minorBidi"/>
          <w:b/>
          <w:bCs/>
        </w:rPr>
      </w:pPr>
      <w:r w:rsidRPr="000D699F">
        <w:rPr>
          <w:rFonts w:asciiTheme="minorBidi" w:hAnsiTheme="minorBidi"/>
          <w:b/>
          <w:bCs/>
        </w:rPr>
        <w:t>Lungenembolien</w:t>
      </w:r>
      <w:r w:rsidRPr="000D699F">
        <w:rPr>
          <w:rFonts w:asciiTheme="minorBidi" w:hAnsiTheme="minorBidi"/>
          <w:b/>
          <w:bCs/>
        </w:rPr>
        <w:tab/>
        <w:t>+ 467%</w:t>
      </w:r>
    </w:p>
    <w:p w:rsidR="000D699F" w:rsidRPr="000D699F" w:rsidRDefault="000D699F" w:rsidP="000D699F">
      <w:pPr>
        <w:pStyle w:val="Listenabsatz"/>
        <w:widowControl w:val="0"/>
        <w:numPr>
          <w:ilvl w:val="0"/>
          <w:numId w:val="2"/>
        </w:numPr>
        <w:tabs>
          <w:tab w:val="left" w:pos="4253"/>
        </w:tabs>
        <w:autoSpaceDE w:val="0"/>
        <w:autoSpaceDN w:val="0"/>
        <w:adjustRightInd w:val="0"/>
        <w:spacing w:after="0" w:line="240" w:lineRule="auto"/>
        <w:rPr>
          <w:rFonts w:asciiTheme="minorBidi" w:hAnsiTheme="minorBidi"/>
          <w:b/>
          <w:bCs/>
        </w:rPr>
      </w:pPr>
      <w:r w:rsidRPr="000D699F">
        <w:rPr>
          <w:rFonts w:asciiTheme="minorBidi" w:hAnsiTheme="minorBidi"/>
          <w:b/>
          <w:bCs/>
        </w:rPr>
        <w:t xml:space="preserve">Blutgerinnsel / Hirnthrombosen </w:t>
      </w:r>
      <w:r w:rsidRPr="000D699F">
        <w:rPr>
          <w:rFonts w:asciiTheme="minorBidi" w:hAnsiTheme="minorBidi"/>
          <w:b/>
          <w:bCs/>
        </w:rPr>
        <w:tab/>
        <w:t xml:space="preserve">+1175% </w:t>
      </w:r>
    </w:p>
    <w:p w:rsidR="000D699F" w:rsidRPr="000D699F" w:rsidRDefault="000D699F" w:rsidP="000D699F">
      <w:pPr>
        <w:pStyle w:val="Listenabsatz"/>
        <w:widowControl w:val="0"/>
        <w:numPr>
          <w:ilvl w:val="0"/>
          <w:numId w:val="2"/>
        </w:numPr>
        <w:tabs>
          <w:tab w:val="left" w:pos="4253"/>
        </w:tabs>
        <w:autoSpaceDE w:val="0"/>
        <w:autoSpaceDN w:val="0"/>
        <w:adjustRightInd w:val="0"/>
        <w:spacing w:after="0" w:line="240" w:lineRule="auto"/>
        <w:rPr>
          <w:rFonts w:asciiTheme="minorBidi" w:hAnsiTheme="minorBidi"/>
          <w:b/>
          <w:bCs/>
        </w:rPr>
      </w:pPr>
      <w:r w:rsidRPr="000D699F">
        <w:rPr>
          <w:rFonts w:asciiTheme="minorBidi" w:hAnsiTheme="minorBidi"/>
          <w:b/>
          <w:bCs/>
        </w:rPr>
        <w:t xml:space="preserve">HIV-Infektionen </w:t>
      </w:r>
      <w:r w:rsidRPr="000D699F">
        <w:rPr>
          <w:rFonts w:asciiTheme="minorBidi" w:hAnsiTheme="minorBidi"/>
          <w:b/>
          <w:bCs/>
        </w:rPr>
        <w:tab/>
        <w:t>+ 590%</w:t>
      </w:r>
    </w:p>
    <w:p w:rsidR="000D699F" w:rsidRPr="000D699F" w:rsidRDefault="000D699F" w:rsidP="000D699F">
      <w:pPr>
        <w:pStyle w:val="Listenabsatz"/>
        <w:widowControl w:val="0"/>
        <w:numPr>
          <w:ilvl w:val="0"/>
          <w:numId w:val="2"/>
        </w:numPr>
        <w:tabs>
          <w:tab w:val="left" w:pos="4253"/>
        </w:tabs>
        <w:autoSpaceDE w:val="0"/>
        <w:autoSpaceDN w:val="0"/>
        <w:adjustRightInd w:val="0"/>
        <w:spacing w:after="0" w:line="240" w:lineRule="auto"/>
        <w:rPr>
          <w:rFonts w:asciiTheme="minorBidi" w:hAnsiTheme="minorBidi"/>
          <w:b/>
          <w:bCs/>
        </w:rPr>
      </w:pPr>
      <w:r w:rsidRPr="000D699F">
        <w:rPr>
          <w:rFonts w:asciiTheme="minorBidi" w:hAnsiTheme="minorBidi"/>
          <w:b/>
          <w:bCs/>
        </w:rPr>
        <w:t xml:space="preserve">Atemnot </w:t>
      </w:r>
      <w:r>
        <w:rPr>
          <w:rFonts w:asciiTheme="minorBidi" w:hAnsiTheme="minorBidi"/>
          <w:b/>
          <w:bCs/>
        </w:rPr>
        <w:tab/>
      </w:r>
      <w:r w:rsidRPr="000D699F">
        <w:rPr>
          <w:rFonts w:asciiTheme="minorBidi" w:hAnsiTheme="minorBidi"/>
          <w:b/>
          <w:bCs/>
        </w:rPr>
        <w:t xml:space="preserve">+ ca. 1000% </w:t>
      </w:r>
    </w:p>
    <w:p w:rsidR="000D699F" w:rsidRPr="000D699F" w:rsidRDefault="000D699F" w:rsidP="000D699F">
      <w:pPr>
        <w:pStyle w:val="Listenabsatz"/>
        <w:widowControl w:val="0"/>
        <w:numPr>
          <w:ilvl w:val="0"/>
          <w:numId w:val="2"/>
        </w:numPr>
        <w:tabs>
          <w:tab w:val="left" w:pos="4253"/>
        </w:tabs>
        <w:autoSpaceDE w:val="0"/>
        <w:autoSpaceDN w:val="0"/>
        <w:adjustRightInd w:val="0"/>
        <w:spacing w:after="0" w:line="240" w:lineRule="auto"/>
        <w:rPr>
          <w:rFonts w:asciiTheme="minorBidi" w:hAnsiTheme="minorBidi"/>
          <w:b/>
          <w:bCs/>
        </w:rPr>
      </w:pPr>
      <w:r w:rsidRPr="000D699F">
        <w:rPr>
          <w:rFonts w:asciiTheme="minorBidi" w:hAnsiTheme="minorBidi"/>
          <w:b/>
          <w:bCs/>
        </w:rPr>
        <w:t xml:space="preserve">Krebs und Mens-Probleme </w:t>
      </w:r>
      <w:r>
        <w:rPr>
          <w:rFonts w:asciiTheme="minorBidi" w:hAnsiTheme="minorBidi"/>
          <w:b/>
          <w:bCs/>
        </w:rPr>
        <w:tab/>
      </w:r>
      <w:r w:rsidRPr="000D699F">
        <w:rPr>
          <w:rFonts w:asciiTheme="minorBidi" w:hAnsiTheme="minorBidi"/>
          <w:b/>
          <w:bCs/>
        </w:rPr>
        <w:t xml:space="preserve">je über 300 % </w:t>
      </w:r>
    </w:p>
    <w:p w:rsidR="000D699F" w:rsidRPr="000D699F" w:rsidRDefault="000D699F" w:rsidP="000D699F">
      <w:pPr>
        <w:pStyle w:val="Listenabsatz"/>
        <w:widowControl w:val="0"/>
        <w:numPr>
          <w:ilvl w:val="0"/>
          <w:numId w:val="2"/>
        </w:numPr>
        <w:tabs>
          <w:tab w:val="left" w:pos="4253"/>
        </w:tabs>
        <w:autoSpaceDE w:val="0"/>
        <w:autoSpaceDN w:val="0"/>
        <w:adjustRightInd w:val="0"/>
        <w:spacing w:after="0" w:line="240" w:lineRule="auto"/>
        <w:rPr>
          <w:rFonts w:asciiTheme="minorBidi" w:hAnsiTheme="minorBidi"/>
          <w:b/>
          <w:bCs/>
        </w:rPr>
      </w:pPr>
      <w:r w:rsidRPr="000D699F">
        <w:rPr>
          <w:rFonts w:asciiTheme="minorBidi" w:hAnsiTheme="minorBidi"/>
          <w:b/>
          <w:bCs/>
        </w:rPr>
        <w:t xml:space="preserve">Undefinierbare Brustschmerzen </w:t>
      </w:r>
      <w:r>
        <w:rPr>
          <w:rFonts w:asciiTheme="minorBidi" w:hAnsiTheme="minorBidi"/>
          <w:b/>
          <w:bCs/>
        </w:rPr>
        <w:tab/>
      </w:r>
      <w:r w:rsidRPr="000D699F">
        <w:rPr>
          <w:rFonts w:asciiTheme="minorBidi" w:hAnsiTheme="minorBidi"/>
          <w:b/>
          <w:bCs/>
        </w:rPr>
        <w:t xml:space="preserve">über 1520 % </w:t>
      </w:r>
    </w:p>
    <w:p w:rsidR="000D699F" w:rsidRPr="000D699F" w:rsidRDefault="000D699F" w:rsidP="000D699F">
      <w:pPr>
        <w:pStyle w:val="Listenabsatz"/>
        <w:widowControl w:val="0"/>
        <w:numPr>
          <w:ilvl w:val="0"/>
          <w:numId w:val="2"/>
        </w:numPr>
        <w:tabs>
          <w:tab w:val="left" w:pos="4253"/>
        </w:tabs>
        <w:suppressAutoHyphens/>
        <w:autoSpaceDN w:val="0"/>
        <w:spacing w:after="0" w:line="240" w:lineRule="auto"/>
        <w:textAlignment w:val="baseline"/>
        <w:rPr>
          <w:rFonts w:asciiTheme="minorBidi" w:hAnsiTheme="minorBidi"/>
          <w:b/>
          <w:bCs/>
          <w:shd w:val="clear" w:color="auto" w:fill="CCFF00"/>
        </w:rPr>
      </w:pPr>
      <w:r w:rsidRPr="000D699F">
        <w:rPr>
          <w:rFonts w:asciiTheme="minorBidi" w:hAnsiTheme="minorBidi"/>
          <w:b/>
          <w:bCs/>
        </w:rPr>
        <w:t xml:space="preserve">Fehlgeburten nach der </w:t>
      </w:r>
      <w:r>
        <w:rPr>
          <w:rFonts w:asciiTheme="minorBidi" w:hAnsiTheme="minorBidi"/>
          <w:b/>
          <w:bCs/>
        </w:rPr>
        <w:tab/>
      </w:r>
      <w:r w:rsidRPr="000D699F">
        <w:rPr>
          <w:rFonts w:asciiTheme="minorBidi" w:hAnsiTheme="minorBidi"/>
          <w:b/>
          <w:bCs/>
          <w:shd w:val="clear" w:color="auto" w:fill="FFFFFF"/>
        </w:rPr>
        <w:t>+2000%</w:t>
      </w:r>
    </w:p>
    <w:p w:rsidR="000D699F" w:rsidRDefault="000D699F" w:rsidP="000D699F">
      <w:pPr>
        <w:pStyle w:val="Listenabsatz"/>
        <w:widowControl w:val="0"/>
        <w:tabs>
          <w:tab w:val="left" w:pos="4253"/>
        </w:tabs>
        <w:suppressAutoHyphens/>
        <w:autoSpaceDN w:val="0"/>
        <w:spacing w:after="0" w:line="240" w:lineRule="auto"/>
        <w:textAlignment w:val="baseline"/>
        <w:rPr>
          <w:rFonts w:asciiTheme="minorBidi" w:hAnsiTheme="minorBidi"/>
          <w:b/>
          <w:bCs/>
        </w:rPr>
      </w:pPr>
      <w:r w:rsidRPr="000D699F">
        <w:rPr>
          <w:rFonts w:asciiTheme="minorBidi" w:hAnsiTheme="minorBidi"/>
          <w:b/>
          <w:bCs/>
        </w:rPr>
        <w:t xml:space="preserve">Corona-Impfung im Vergleich zu </w:t>
      </w:r>
    </w:p>
    <w:p w:rsidR="000D699F" w:rsidRDefault="000D699F" w:rsidP="000D699F">
      <w:pPr>
        <w:pStyle w:val="Listenabsatz"/>
        <w:widowControl w:val="0"/>
        <w:tabs>
          <w:tab w:val="left" w:pos="4253"/>
        </w:tabs>
        <w:suppressAutoHyphens/>
        <w:autoSpaceDN w:val="0"/>
        <w:spacing w:after="0" w:line="240" w:lineRule="auto"/>
        <w:textAlignment w:val="baseline"/>
        <w:rPr>
          <w:rFonts w:asciiTheme="minorBidi" w:hAnsiTheme="minorBidi"/>
          <w:b/>
          <w:bCs/>
        </w:rPr>
      </w:pPr>
      <w:r w:rsidRPr="000D699F">
        <w:rPr>
          <w:rFonts w:asciiTheme="minorBidi" w:hAnsiTheme="minorBidi"/>
          <w:b/>
          <w:bCs/>
        </w:rPr>
        <w:t xml:space="preserve">Fehlgeburten nach allen früheren </w:t>
      </w:r>
    </w:p>
    <w:p w:rsidR="000D699F" w:rsidRPr="000D699F" w:rsidRDefault="000D699F" w:rsidP="000D699F">
      <w:pPr>
        <w:pStyle w:val="Listenabsatz"/>
        <w:widowControl w:val="0"/>
        <w:tabs>
          <w:tab w:val="left" w:pos="4253"/>
        </w:tabs>
        <w:suppressAutoHyphens/>
        <w:autoSpaceDN w:val="0"/>
        <w:spacing w:after="0" w:line="240" w:lineRule="auto"/>
        <w:textAlignment w:val="baseline"/>
        <w:rPr>
          <w:rFonts w:asciiTheme="minorBidi" w:hAnsiTheme="minorBidi"/>
          <w:b/>
          <w:bCs/>
          <w:shd w:val="clear" w:color="auto" w:fill="CCFF00"/>
        </w:rPr>
      </w:pPr>
      <w:r w:rsidRPr="000D699F">
        <w:rPr>
          <w:rFonts w:asciiTheme="minorBidi" w:hAnsiTheme="minorBidi"/>
          <w:b/>
          <w:bCs/>
        </w:rPr>
        <w:t xml:space="preserve">Impfungen </w:t>
      </w:r>
      <w:r w:rsidRPr="000D699F">
        <w:rPr>
          <w:rFonts w:asciiTheme="minorBidi" w:hAnsiTheme="minorBidi"/>
          <w:b/>
          <w:bCs/>
        </w:rPr>
        <w:tab/>
      </w:r>
      <w:r w:rsidRPr="000D699F">
        <w:rPr>
          <w:rFonts w:asciiTheme="minorBidi" w:hAnsiTheme="minorBidi"/>
          <w:b/>
          <w:bCs/>
          <w:shd w:val="clear" w:color="auto" w:fill="FFFFFF"/>
        </w:rPr>
        <w:t xml:space="preserve"> </w:t>
      </w:r>
    </w:p>
    <w:p w:rsidR="000D699F" w:rsidRPr="000D699F" w:rsidRDefault="000D699F" w:rsidP="000D699F">
      <w:pPr>
        <w:widowControl w:val="0"/>
        <w:contextualSpacing/>
        <w:rPr>
          <w:rFonts w:asciiTheme="minorBidi" w:hAnsiTheme="minorBidi"/>
          <w:color w:val="000000"/>
        </w:rPr>
      </w:pPr>
      <w:bookmarkStart w:id="2" w:name="_Hlk95398307"/>
      <w:bookmarkStart w:id="3" w:name="_Hlk95494153"/>
    </w:p>
    <w:bookmarkEnd w:id="2"/>
    <w:bookmarkEnd w:id="3"/>
    <w:p w:rsidR="000D699F" w:rsidRDefault="000D699F" w:rsidP="000D699F">
      <w:pPr>
        <w:contextualSpacing/>
        <w:rPr>
          <w:rFonts w:asciiTheme="minorBidi" w:hAnsiTheme="minorBidi"/>
          <w:color w:val="000000"/>
        </w:rPr>
      </w:pPr>
      <w:r w:rsidRPr="000D699F">
        <w:rPr>
          <w:rFonts w:asciiTheme="minorBidi" w:hAnsiTheme="minorBidi"/>
          <w:color w:val="000000"/>
        </w:rPr>
        <w:t xml:space="preserve">Da sieht man, wo das Ganze hinführt! Was die vergleichbar gemeldeten Todesfälle nach Corona-Impfbeginn im Vergleich zu den Todesfällen vor Impfbeginn betrifft, musste auch das Paul-Ehrlich-Institut (PEI) für das Jahr 2021 eine unfassbare Steigerung von gar ca. 24.000 % zugeben. Diesem Anstieg fehlte allerdings noch jede Dunkelziffer. Eine deutsche und eine amerikanische Dunkelziffer-Studie brachte ans Licht, dass sich bei Impfschäden maximal 1 </w:t>
      </w:r>
      <w:r w:rsidRPr="000D699F">
        <w:rPr>
          <w:rFonts w:asciiTheme="minorBidi" w:hAnsiTheme="minorBidi"/>
          <w:color w:val="000000"/>
        </w:rPr>
        <w:lastRenderedPageBreak/>
        <w:t xml:space="preserve">bis 5 % der Geschädigten überhaupt melden. Somit dürften sich diese astronomisch angestiegenen Schädigungs- und Todeszahlen seit Covid-Impfbeginn nochmals um etwa 95 bis 99 % erhöhen. </w:t>
      </w:r>
    </w:p>
    <w:p w:rsidR="000D699F" w:rsidRPr="000D699F" w:rsidRDefault="000D699F" w:rsidP="000D699F">
      <w:pPr>
        <w:contextualSpacing/>
        <w:rPr>
          <w:rFonts w:asciiTheme="minorBidi" w:hAnsiTheme="minorBidi"/>
          <w:color w:val="000000"/>
        </w:rPr>
      </w:pPr>
    </w:p>
    <w:p w:rsidR="000D699F" w:rsidRDefault="000D699F" w:rsidP="000D699F">
      <w:pPr>
        <w:contextualSpacing/>
        <w:rPr>
          <w:rFonts w:asciiTheme="minorBidi" w:hAnsiTheme="minorBidi"/>
          <w:color w:val="000000"/>
        </w:rPr>
      </w:pPr>
      <w:r w:rsidRPr="000D699F">
        <w:rPr>
          <w:rFonts w:asciiTheme="minorBidi" w:hAnsiTheme="minorBidi"/>
          <w:color w:val="000000"/>
        </w:rPr>
        <w:t>Wir reden hier gerade von der Faulheit der uns zwangsverkauften Covid-Impfprodukte, die jeden betroffenen Erdenbürger dazu berechtigen, sein an die Impfindustrie verlorenes Geld zurückzufordern. Umso mehr dürfte diese weltweite Forderung Rechtsgültigkeit erlangt haben, da sich gerade am 2. November 2021 auch noch herausgestellt hat, dass Pfizer Zulassungsstudien gefälscht hat!</w:t>
      </w:r>
    </w:p>
    <w:p w:rsidR="000D699F" w:rsidRPr="000D699F" w:rsidRDefault="000D699F" w:rsidP="000D699F">
      <w:pPr>
        <w:contextualSpacing/>
        <w:rPr>
          <w:rFonts w:asciiTheme="minorBidi" w:hAnsiTheme="minorBidi"/>
        </w:rPr>
      </w:pPr>
    </w:p>
    <w:p w:rsidR="000D699F" w:rsidRPr="000D699F" w:rsidRDefault="000D699F" w:rsidP="000D699F">
      <w:pPr>
        <w:contextualSpacing/>
        <w:rPr>
          <w:rFonts w:asciiTheme="minorBidi" w:hAnsiTheme="minorBidi"/>
          <w:color w:val="000000"/>
        </w:rPr>
      </w:pPr>
      <w:r w:rsidRPr="000D699F">
        <w:rPr>
          <w:rFonts w:asciiTheme="minorBidi" w:hAnsiTheme="minorBidi"/>
          <w:color w:val="000000"/>
        </w:rPr>
        <w:t xml:space="preserve">Das renommierte British Medical Journal hat eingehend darüber berichtet, wie Pfizer bei der Zulassung betrogen hat! Diese Datenfälschung macht die bedingte Zulassung des Impfstoffes nicht nur ungültig, weil es keinerlei Belege für die Wirksamkeit des Impfstoffes gibt, nein, Pfizer ist durch diesen Betrug darüber hinaus als mutwillige Massenmörderin aufgeflogen. Und bei alledem konnte sie ihren Umsatz alleine im 3. Quartal 2021 auf 24,1 Milliarden Dollar verdoppeln, versteht ihr? </w:t>
      </w:r>
      <w:r w:rsidRPr="000D699F">
        <w:rPr>
          <w:rFonts w:asciiTheme="minorBidi" w:hAnsiTheme="minorBidi"/>
          <w:color w:val="000000"/>
          <w:u w:val="single"/>
        </w:rPr>
        <w:t>Vor</w:t>
      </w:r>
      <w:r w:rsidRPr="000D699F">
        <w:rPr>
          <w:rFonts w:asciiTheme="minorBidi" w:hAnsiTheme="minorBidi"/>
          <w:color w:val="000000"/>
        </w:rPr>
        <w:t xml:space="preserve"> Corona machte Pfizer 1,5 Milliarden Gewinn, </w:t>
      </w:r>
      <w:r w:rsidRPr="000D699F">
        <w:rPr>
          <w:rFonts w:asciiTheme="minorBidi" w:hAnsiTheme="minorBidi"/>
          <w:color w:val="000000"/>
          <w:u w:val="single"/>
        </w:rPr>
        <w:t>durch</w:t>
      </w:r>
      <w:r w:rsidRPr="000D699F">
        <w:rPr>
          <w:rFonts w:asciiTheme="minorBidi" w:hAnsiTheme="minorBidi"/>
          <w:color w:val="000000"/>
        </w:rPr>
        <w:t xml:space="preserve"> Corona wurden es 8,1 Milliarden! Allein in den USA erzielte sie einen Gewinn von </w:t>
      </w:r>
      <w:proofErr w:type="gramStart"/>
      <w:r w:rsidRPr="000D699F">
        <w:rPr>
          <w:rFonts w:asciiTheme="minorBidi" w:hAnsiTheme="minorBidi"/>
          <w:color w:val="000000"/>
        </w:rPr>
        <w:t>9</w:t>
      </w:r>
      <w:r w:rsidRPr="000D699F">
        <w:rPr>
          <w:rFonts w:asciiTheme="minorBidi" w:hAnsiTheme="minorBidi"/>
        </w:rPr>
        <w:t>.</w:t>
      </w:r>
      <w:r w:rsidRPr="000D699F">
        <w:rPr>
          <w:rFonts w:asciiTheme="minorBidi" w:hAnsiTheme="minorBidi"/>
          <w:color w:val="000000"/>
        </w:rPr>
        <w:t>620 mal</w:t>
      </w:r>
      <w:proofErr w:type="gramEnd"/>
      <w:r w:rsidRPr="000D699F">
        <w:rPr>
          <w:rFonts w:asciiTheme="minorBidi" w:hAnsiTheme="minorBidi"/>
          <w:color w:val="000000"/>
        </w:rPr>
        <w:t xml:space="preserve"> einer Million Dollar. Die Weltgemeinschaft kann auf all diese Ungeheuerlichkeiten hin nur mit einem einzigen vereinten Ruf antworten, und der heißt: </w:t>
      </w:r>
      <w:r w:rsidRPr="000D699F">
        <w:rPr>
          <w:rFonts w:asciiTheme="minorBidi" w:hAnsiTheme="minorBidi"/>
          <w:b/>
          <w:color w:val="000000"/>
        </w:rPr>
        <w:t>Geld zurück!</w:t>
      </w:r>
      <w:r w:rsidRPr="000D699F">
        <w:rPr>
          <w:rFonts w:asciiTheme="minorBidi" w:hAnsiTheme="minorBidi"/>
          <w:color w:val="000000"/>
        </w:rPr>
        <w:t xml:space="preserve"> </w:t>
      </w:r>
      <w:r w:rsidRPr="000D699F">
        <w:rPr>
          <w:rFonts w:asciiTheme="minorBidi" w:hAnsiTheme="minorBidi"/>
          <w:b/>
          <w:color w:val="000000"/>
        </w:rPr>
        <w:t>Geld zurück!</w:t>
      </w:r>
      <w:r w:rsidRPr="000D699F">
        <w:rPr>
          <w:rFonts w:asciiTheme="minorBidi" w:hAnsiTheme="minorBidi"/>
          <w:color w:val="000000"/>
        </w:rPr>
        <w:t xml:space="preserve"> Dieser mörderischen Pharmamafia müssen all ihre »Krisen-Profite« wieder entzogen werden, um mit diesen unsere entstandenen Schäden auszugleichen!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Rechtsanwalt Dr. Reiner Fuellmich</w:t>
      </w:r>
      <w:r w:rsidR="00000000">
        <w:br/>
      </w:r>
      <w:hyperlink r:id="rId10" w:history="1">
        <w:r w:rsidRPr="00F24C6F">
          <w:rPr>
            <w:rStyle w:val="Hyperlink"/>
            <w:sz w:val="18"/>
          </w:rPr>
          <w:t>https://odysee.com/@Corona-Ausschuss:3/Reiner-Fuellmich-Introduction-Deutsch_BestCut:c</w:t>
        </w:r>
      </w:hyperlink>
      <w:r w:rsidR="00000000">
        <w:br/>
      </w:r>
      <w:r w:rsidRPr="002B28C8">
        <w:t xml:space="preserve">Siehe auch: </w:t>
      </w:r>
      <w:hyperlink r:id="rId11" w:history="1">
        <w:r w:rsidR="000D699F" w:rsidRPr="00371953">
          <w:rPr>
            <w:rStyle w:val="Hyperlink"/>
            <w:sz w:val="18"/>
          </w:rPr>
          <w:t>www.kla.tv/20499</w:t>
        </w:r>
      </w:hyperlink>
      <w:r w:rsidRPr="002B28C8">
        <w:t xml:space="preserve">| </w:t>
      </w:r>
      <w:hyperlink r:id="rId12" w:history="1">
        <w:r w:rsidRPr="00F24C6F">
          <w:rPr>
            <w:rStyle w:val="Hyperlink"/>
            <w:sz w:val="18"/>
          </w:rPr>
          <w:t>www.kla.tv/17713</w:t>
        </w:r>
      </w:hyperlink>
      <w:r w:rsidR="00000000">
        <w:br/>
      </w:r>
      <w:r w:rsidR="00000000">
        <w:br/>
      </w:r>
      <w:r w:rsidRPr="002B28C8">
        <w:t>Wichtige Fachstimmen zur Covid-Impfung</w:t>
      </w:r>
      <w:r w:rsidR="00000000">
        <w:br/>
      </w:r>
      <w:r w:rsidRPr="002B28C8">
        <w:t xml:space="preserve">Siehe auch: </w:t>
      </w:r>
      <w:hyperlink r:id="rId13" w:history="1">
        <w:r w:rsidRPr="00F24C6F">
          <w:rPr>
            <w:rStyle w:val="Hyperlink"/>
            <w:sz w:val="18"/>
          </w:rPr>
          <w:t>www.kla.tv/21162</w:t>
        </w:r>
      </w:hyperlink>
      <w:r w:rsidRPr="002B28C8">
        <w:t xml:space="preserve">| </w:t>
      </w:r>
      <w:hyperlink r:id="rId14" w:anchor="t=599" w:history="1">
        <w:r w:rsidRPr="00F24C6F">
          <w:rPr>
            <w:rStyle w:val="Hyperlink"/>
            <w:sz w:val="18"/>
          </w:rPr>
          <w:t>www.kla.tv/17852#t=599</w:t>
        </w:r>
      </w:hyperlink>
      <w:r w:rsidRPr="002B28C8">
        <w:t xml:space="preserve">| </w:t>
      </w:r>
      <w:hyperlink r:id="rId15" w:history="1">
        <w:r w:rsidRPr="00F24C6F">
          <w:rPr>
            <w:rStyle w:val="Hyperlink"/>
            <w:sz w:val="18"/>
          </w:rPr>
          <w:t>www.kla.tv/20238</w:t>
        </w:r>
      </w:hyperlink>
      <w:r w:rsidRPr="002B28C8">
        <w:t xml:space="preserve">| </w:t>
      </w:r>
      <w:hyperlink r:id="rId16" w:history="1">
        <w:r w:rsidRPr="00F24C6F">
          <w:rPr>
            <w:rStyle w:val="Hyperlink"/>
            <w:sz w:val="18"/>
          </w:rPr>
          <w:t>www.kla.tv/20946</w:t>
        </w:r>
      </w:hyperlink>
      <w:r w:rsidR="00000000">
        <w:br/>
      </w:r>
      <w:r w:rsidR="00000000">
        <w:br/>
      </w:r>
      <w:r w:rsidRPr="002B28C8">
        <w:t>Sammelklage</w:t>
      </w:r>
      <w:r w:rsidR="00000000">
        <w:br/>
      </w:r>
      <w:hyperlink r:id="rId17" w:history="1">
        <w:r w:rsidRPr="00F24C6F">
          <w:rPr>
            <w:rStyle w:val="Hyperlink"/>
            <w:sz w:val="18"/>
          </w:rPr>
          <w:t>https://www.juraforum.de/lexikon/sammelklage</w:t>
        </w:r>
      </w:hyperlink>
      <w:r w:rsidR="00000000">
        <w:br/>
      </w:r>
      <w:hyperlink r:id="rId18" w:history="1">
        <w:r w:rsidRPr="00F24C6F">
          <w:rPr>
            <w:rStyle w:val="Hyperlink"/>
            <w:sz w:val="18"/>
          </w:rPr>
          <w:t>https://www.corona-schadensersatzklage.de</w:t>
        </w:r>
      </w:hyperlink>
      <w:r w:rsidR="00000000">
        <w:br/>
      </w:r>
      <w:hyperlink r:id="rId19" w:history="1">
        <w:r w:rsidRPr="00F24C6F">
          <w:rPr>
            <w:rStyle w:val="Hyperlink"/>
            <w:sz w:val="18"/>
          </w:rPr>
          <w:t>https://www.siegwart-law.com/Sgal-de/artikel/sammelklage-usa-rechtsanwalt-deutsch.html</w:t>
        </w:r>
      </w:hyperlink>
      <w:r w:rsidR="00000000">
        <w:br/>
      </w:r>
      <w:hyperlink r:id="rId20" w:history="1">
        <w:r w:rsidRPr="00F24C6F">
          <w:rPr>
            <w:rStyle w:val="Hyperlink"/>
            <w:sz w:val="18"/>
          </w:rPr>
          <w:t>https://corona-transition.org/eilmeldung-star-anwalt-reiner-fullmich-wird-prof-c-drosten-und-rki-prasidenten</w:t>
        </w:r>
      </w:hyperlink>
      <w:r w:rsidR="00000000">
        <w:br/>
      </w:r>
      <w:hyperlink r:id="rId21" w:history="1">
        <w:r w:rsidRPr="00F24C6F">
          <w:rPr>
            <w:rStyle w:val="Hyperlink"/>
            <w:sz w:val="18"/>
          </w:rPr>
          <w:t>https://deutsche-wirtschafts-nachrichten.de/511322/Reiner-Fuellmich-Streitwert-von-Corona-Sammelklagen-koennte-in-die-Billionen-gehen</w:t>
        </w:r>
      </w:hyperlink>
      <w:r w:rsidR="00000000">
        <w:br/>
      </w:r>
      <w:r w:rsidR="00000000">
        <w:br/>
      </w:r>
      <w:r w:rsidRPr="002B28C8">
        <w:t>Tod im Zusammenhang mit Covid-Impfungen</w:t>
      </w:r>
      <w:r w:rsidR="00000000">
        <w:br/>
      </w:r>
      <w:hyperlink r:id="rId22" w:history="1">
        <w:r w:rsidRPr="00F24C6F">
          <w:rPr>
            <w:rStyle w:val="Hyperlink"/>
            <w:sz w:val="18"/>
          </w:rPr>
          <w:t>https://odysee.com/@gerhard:e/Pressekonferenz-Tod-durch-Impfung-Undeklarierte-Bestandteile-der-COVID-19-Impfstoffe:f</w:t>
        </w:r>
      </w:hyperlink>
      <w:r w:rsidR="00000000">
        <w:br/>
      </w:r>
      <w:hyperlink r:id="rId23" w:history="1">
        <w:r w:rsidRPr="00F24C6F">
          <w:rPr>
            <w:rStyle w:val="Hyperlink"/>
            <w:sz w:val="18"/>
          </w:rPr>
          <w:t>www.wochenblick.at/die-grosse-autopsie-politikerin-fordert-sofortige-pruefung-der-corona-impfstoffe/</w:t>
        </w:r>
      </w:hyperlink>
      <w:r w:rsidR="00000000">
        <w:br/>
      </w:r>
      <w:hyperlink r:id="rId24" w:history="1">
        <w:r w:rsidRPr="00F24C6F">
          <w:rPr>
            <w:rStyle w:val="Hyperlink"/>
            <w:sz w:val="18"/>
          </w:rPr>
          <w:t>www.kla.tv/20162</w:t>
        </w:r>
      </w:hyperlink>
      <w:r w:rsidR="00000000">
        <w:br/>
      </w:r>
      <w:r w:rsidR="00000000">
        <w:br/>
      </w:r>
      <w:r w:rsidRPr="002B28C8">
        <w:t xml:space="preserve">Übersterblichkeit im Zusammenhang mit Covid-Impfungen </w:t>
      </w:r>
      <w:r w:rsidR="00000000">
        <w:br/>
      </w:r>
      <w:hyperlink r:id="rId25" w:history="1">
        <w:r w:rsidRPr="00F24C6F">
          <w:rPr>
            <w:rStyle w:val="Hyperlink"/>
            <w:sz w:val="18"/>
          </w:rPr>
          <w:t>https://odysee.com/@NUMBERS:9/NUMBERS-10_final:3</w:t>
        </w:r>
      </w:hyperlink>
      <w:r w:rsidR="00000000">
        <w:br/>
      </w:r>
      <w:r w:rsidRPr="002B28C8">
        <w:t xml:space="preserve">Siehe auch: </w:t>
      </w:r>
      <w:hyperlink r:id="rId26" w:history="1">
        <w:r w:rsidRPr="00F24C6F">
          <w:rPr>
            <w:rStyle w:val="Hyperlink"/>
            <w:sz w:val="18"/>
          </w:rPr>
          <w:t>www.kla.tv/20378</w:t>
        </w:r>
      </w:hyperlink>
      <w:r w:rsidRPr="002B28C8">
        <w:t xml:space="preserve">| </w:t>
      </w:r>
      <w:hyperlink r:id="rId27" w:history="1">
        <w:r w:rsidRPr="00F24C6F">
          <w:rPr>
            <w:rStyle w:val="Hyperlink"/>
            <w:sz w:val="18"/>
          </w:rPr>
          <w:t>www.kla.tv/21538</w:t>
        </w:r>
      </w:hyperlink>
      <w:r w:rsidR="00000000">
        <w:br/>
      </w:r>
      <w:r w:rsidR="00000000">
        <w:br/>
      </w:r>
      <w:r w:rsidRPr="002B28C8">
        <w:lastRenderedPageBreak/>
        <w:t>Angela Merkel und §28b IfSG</w:t>
      </w:r>
      <w:r w:rsidR="00000000">
        <w:br/>
      </w:r>
      <w:hyperlink r:id="rId28" w:history="1">
        <w:r w:rsidRPr="00F24C6F">
          <w:rPr>
            <w:rStyle w:val="Hyperlink"/>
            <w:sz w:val="18"/>
          </w:rPr>
          <w:t>https://www.t-online.de/nachrichten/deutschland/id_89833682/ab-inzidenz-100-diese-regeln-umfasst-die-corona-notbremse.html</w:t>
        </w:r>
      </w:hyperlink>
      <w:r w:rsidR="00000000">
        <w:br/>
      </w:r>
      <w:hyperlink r:id="rId29" w:history="1">
        <w:r w:rsidRPr="00F24C6F">
          <w:rPr>
            <w:rStyle w:val="Hyperlink"/>
            <w:sz w:val="18"/>
          </w:rPr>
          <w:t>https://www.journalistenwatch.com/2021/04/16/vorsicht-diktatur-regierung/</w:t>
        </w:r>
      </w:hyperlink>
      <w:r w:rsidR="00000000">
        <w:br/>
      </w:r>
      <w:r w:rsidRPr="002B28C8">
        <w:t xml:space="preserve">Siehe auch: </w:t>
      </w:r>
      <w:hyperlink r:id="rId30" w:history="1">
        <w:r w:rsidRPr="00F24C6F">
          <w:rPr>
            <w:rStyle w:val="Hyperlink"/>
            <w:sz w:val="18"/>
          </w:rPr>
          <w:t>www.kla.tv/18602</w:t>
        </w:r>
      </w:hyperlink>
      <w:r w:rsidR="00000000">
        <w:br/>
      </w:r>
      <w:r w:rsidR="00000000">
        <w:br/>
      </w:r>
      <w:r w:rsidRPr="002B28C8">
        <w:t>Prof. Bergholz: Wie Inzidenzzahlen entstehen</w:t>
      </w:r>
      <w:r w:rsidR="00000000">
        <w:br/>
      </w:r>
      <w:hyperlink r:id="rId31" w:history="1">
        <w:r w:rsidRPr="00F24C6F">
          <w:rPr>
            <w:rStyle w:val="Hyperlink"/>
            <w:sz w:val="18"/>
          </w:rPr>
          <w:t>https://www.youtube.com/watch?v=O1HO8lvww6A</w:t>
        </w:r>
      </w:hyperlink>
      <w:r w:rsidR="00000000">
        <w:br/>
      </w:r>
      <w:r w:rsidR="00000000">
        <w:br/>
      </w:r>
      <w:r w:rsidRPr="002B28C8">
        <w:t>Anstieg von Krankheiten nach Covid-Impfung</w:t>
      </w:r>
      <w:r w:rsidR="00000000">
        <w:br/>
      </w:r>
      <w:hyperlink r:id="rId32" w:history="1">
        <w:r w:rsidRPr="00F24C6F">
          <w:rPr>
            <w:rStyle w:val="Hyperlink"/>
            <w:sz w:val="18"/>
          </w:rPr>
          <w:t>https://www.eva-herman.net/offiziell/?hashtag=StabildurchdenWandel</w:t>
        </w:r>
      </w:hyperlink>
      <w:r w:rsidR="00000000">
        <w:br/>
      </w:r>
      <w:r w:rsidR="00000000">
        <w:br/>
      </w:r>
      <w:r w:rsidRPr="002B28C8">
        <w:t>Herzmuskelentzündungen im Zusammenhang mit Covid-Impfung</w:t>
      </w:r>
      <w:r w:rsidR="00000000">
        <w:br/>
      </w:r>
      <w:hyperlink r:id="rId33" w:history="1">
        <w:r w:rsidRPr="00F24C6F">
          <w:rPr>
            <w:rStyle w:val="Hyperlink"/>
            <w:sz w:val="18"/>
          </w:rPr>
          <w:t>https://tkp.at/2021/12/04/studie-signifikant-erhoehtes-risiko-von-herzmuskelentzuendung-nach-pfizer-impfungen/</w:t>
        </w:r>
      </w:hyperlink>
      <w:r w:rsidR="00000000">
        <w:br/>
      </w:r>
      <w:hyperlink r:id="rId34" w:history="1">
        <w:r w:rsidRPr="00F24C6F">
          <w:rPr>
            <w:rStyle w:val="Hyperlink"/>
            <w:sz w:val="18"/>
          </w:rPr>
          <w:t>https://tkp.at/2021/10/13/studie-zeigt-19-mal-hoehere-wahrscheinlichkeit-von-herzmuskelentzuendung-nach-impfung-als-normale-rate</w:t>
        </w:r>
      </w:hyperlink>
      <w:r w:rsidR="00000000">
        <w:br/>
      </w:r>
      <w:r w:rsidR="00000000">
        <w:br/>
      </w:r>
      <w:r w:rsidRPr="002B28C8">
        <w:t>Fehlgeburten im Zusammenhang mit Covid-Impfung</w:t>
      </w:r>
      <w:r w:rsidR="00000000">
        <w:br/>
      </w:r>
      <w:hyperlink r:id="rId35" w:history="1">
        <w:r w:rsidRPr="00F24C6F">
          <w:rPr>
            <w:rStyle w:val="Hyperlink"/>
            <w:sz w:val="18"/>
          </w:rPr>
          <w:t>https://report24.news/experimentelle-covid-vakzine-toeten-tausende-babies-im-mutterleib/?feed_id=8282Die</w:t>
        </w:r>
      </w:hyperlink>
      <w:r w:rsidR="00000000">
        <w:br/>
      </w:r>
      <w:hyperlink r:id="rId36" w:history="1">
        <w:r w:rsidRPr="00F24C6F">
          <w:rPr>
            <w:rStyle w:val="Hyperlink"/>
            <w:sz w:val="18"/>
          </w:rPr>
          <w:t>https://uncutnews.ch/new-england-journal-of-medicine-macht-einen-rueckzieher-gibt-jetzt-zu-dass-covid-impfungen-fuer-schwangere-frauen-moeglicherweise-nicht-sicher-ist/</w:t>
        </w:r>
      </w:hyperlink>
      <w:r w:rsidR="00000000">
        <w:br/>
      </w:r>
      <w:hyperlink r:id="rId37" w:history="1">
        <w:r w:rsidRPr="00F24C6F">
          <w:rPr>
            <w:rStyle w:val="Hyperlink"/>
            <w:sz w:val="18"/>
          </w:rPr>
          <w:t>https://politikstube.com/grossbritannien-zahl-der-frauen-die-nach-der-impfung-fehlgeburten-hatten-steigt-um-2-000-prozent/</w:t>
        </w:r>
      </w:hyperlink>
      <w:r w:rsidR="00000000">
        <w:br/>
      </w:r>
      <w:hyperlink r:id="rId38" w:history="1">
        <w:r w:rsidRPr="00F24C6F">
          <w:rPr>
            <w:rStyle w:val="Hyperlink"/>
            <w:sz w:val="18"/>
          </w:rPr>
          <w:t>https://dailyexpose.uk/2021/05/31/stop-this-madness-920-women-have-reported-the-loss-of-their-unborn-baby-after-having-the-covid-vaccine/</w:t>
        </w:r>
      </w:hyperlink>
      <w:r w:rsidR="00000000">
        <w:br/>
      </w:r>
      <w:r w:rsidR="00000000">
        <w:br/>
      </w:r>
      <w:r w:rsidRPr="002B28C8">
        <w:t>Zahlen des PEI</w:t>
      </w:r>
      <w:r w:rsidR="00000000">
        <w:br/>
      </w:r>
      <w:hyperlink r:id="rId39" w:history="1">
        <w:r w:rsidRPr="00F24C6F">
          <w:rPr>
            <w:rStyle w:val="Hyperlink"/>
            <w:sz w:val="18"/>
          </w:rPr>
          <w:t>https://www.pei.de/SharedDocs/Downloads/DE/newsroom/dossiers/sicherheitsberichte/sicherheitsbericht-27-12-20-bis-30-09-21.pdf?__blob=publicationFile&amp;v=10</w:t>
        </w:r>
      </w:hyperlink>
      <w:r w:rsidR="00000000">
        <w:br/>
      </w:r>
      <w:r w:rsidR="00000000">
        <w:br/>
      </w:r>
      <w:r w:rsidRPr="002B28C8">
        <w:t>Harvard-Pilgrim-Studie</w:t>
      </w:r>
      <w:r w:rsidR="00000000">
        <w:br/>
      </w:r>
      <w:hyperlink r:id="rId40" w:history="1">
        <w:r w:rsidRPr="00F24C6F">
          <w:rPr>
            <w:rStyle w:val="Hyperlink"/>
            <w:sz w:val="18"/>
          </w:rPr>
          <w:t>https://digital.ahrq.gov/sites/default/files/docs/publication/r18hs017045-lazarus-final-report-2011.pdf</w:t>
        </w:r>
      </w:hyperlink>
      <w:r w:rsidR="00000000">
        <w:br/>
      </w:r>
      <w:r w:rsidR="00000000">
        <w:br/>
      </w:r>
      <w:r w:rsidRPr="002B28C8">
        <w:t>Der schockierende Dunkelziffer-Faktor</w:t>
      </w:r>
      <w:r w:rsidR="00000000">
        <w:br/>
      </w:r>
      <w:hyperlink r:id="rId41" w:history="1">
        <w:r w:rsidRPr="00F24C6F">
          <w:rPr>
            <w:rStyle w:val="Hyperlink"/>
            <w:sz w:val="18"/>
          </w:rPr>
          <w:t>https://nebenwirkungen.bund.de/SharedDocs/Downloads/wiss-publikationen-volltext/bundesgesundheitsblatt/2002/2002-auswertung-impfkomplikationen-infektionsschutzgesetz.pdf?__blob=publicationFile&amp;v=2</w:t>
        </w:r>
      </w:hyperlink>
      <w:r w:rsidR="00000000">
        <w:br/>
      </w:r>
      <w:hyperlink r:id="rId42" w:history="1">
        <w:r w:rsidRPr="00F24C6F">
          <w:rPr>
            <w:rStyle w:val="Hyperlink"/>
            <w:sz w:val="18"/>
          </w:rPr>
          <w:t>https://www.schildverlag.de/2021/12/05/das-verschwiegene-leid-die-dunkelziffer-der-impfschaeden-ist-vermutlich-enorm/</w:t>
        </w:r>
      </w:hyperlink>
      <w:r w:rsidR="00000000">
        <w:br/>
      </w:r>
      <w:r w:rsidR="00000000">
        <w:br/>
      </w:r>
      <w:r w:rsidRPr="002B28C8">
        <w:t xml:space="preserve">Pfizer fälschte Zulassungsstudie </w:t>
      </w:r>
      <w:r w:rsidR="00000000">
        <w:br/>
      </w:r>
      <w:hyperlink r:id="rId43" w:history="1">
        <w:r w:rsidRPr="00F24C6F">
          <w:rPr>
            <w:rStyle w:val="Hyperlink"/>
            <w:sz w:val="18"/>
          </w:rPr>
          <w:t>https://www.bmj.com/content/375/bmj.n2635</w:t>
        </w:r>
      </w:hyperlink>
      <w:r w:rsidR="00000000">
        <w:br/>
      </w:r>
      <w:hyperlink r:id="rId44" w:history="1">
        <w:r w:rsidRPr="00F24C6F">
          <w:rPr>
            <w:rStyle w:val="Hyperlink"/>
            <w:sz w:val="18"/>
          </w:rPr>
          <w:t>https://www.wochenblick.at/bombe-daten-in-pfizer-zulassungsstudie-wurden-gefaelscht-sogar-mainstream-berichtet/</w:t>
        </w:r>
      </w:hyperlink>
      <w:r w:rsidR="00000000">
        <w:br/>
      </w:r>
      <w:hyperlink r:id="rId45" w:history="1">
        <w:r w:rsidRPr="00F24C6F">
          <w:rPr>
            <w:rStyle w:val="Hyperlink"/>
            <w:sz w:val="18"/>
          </w:rPr>
          <w:t>https://www.wochenblick.at/bhakdi-zu-pfizer-schummel-studie-eigentlich-muesste-impf-zulassung-ungueltig-sein/</w:t>
        </w:r>
      </w:hyperlink>
      <w:r w:rsidR="00000000">
        <w:br/>
      </w:r>
      <w:r w:rsidR="00000000">
        <w:br/>
      </w:r>
      <w:r w:rsidRPr="002B28C8">
        <w:t xml:space="preserve">Ungeimpfte sind nicht infektiöser als Geimpfte </w:t>
      </w:r>
      <w:r w:rsidR="00000000">
        <w:br/>
      </w:r>
      <w:hyperlink r:id="rId46" w:history="1">
        <w:r w:rsidRPr="00F24C6F">
          <w:rPr>
            <w:rStyle w:val="Hyperlink"/>
            <w:sz w:val="18"/>
          </w:rPr>
          <w:t>https://pathologie-konferenz.de/</w:t>
        </w:r>
      </w:hyperlink>
      <w:r w:rsidR="00000000">
        <w:br/>
      </w:r>
      <w:r w:rsidR="00000000">
        <w:br/>
      </w:r>
      <w:r w:rsidRPr="002B28C8">
        <w:t>Pfizer verdoppelt dank Impfgeschäft seinen Umsatz</w:t>
      </w:r>
      <w:r w:rsidR="00000000">
        <w:br/>
      </w:r>
      <w:hyperlink r:id="rId47" w:history="1">
        <w:r w:rsidRPr="00F24C6F">
          <w:rPr>
            <w:rStyle w:val="Hyperlink"/>
            <w:sz w:val="18"/>
          </w:rPr>
          <w:t>https://www.faz.net/aktuell/wirtschaft/pharmakonzern-pfizer-hebt-dank-corona-impfung-jahresziele-an-17614461.html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#IvoSasek - Ivo Sasek - Gründer von Kla.TV und vielem mehr... - </w:t>
      </w:r>
      <w:hyperlink r:id="rId48" w:history="1">
        <w:r w:rsidRPr="00F24C6F">
          <w:rPr>
            <w:rStyle w:val="Hyperlink"/>
          </w:rPr>
          <w:t>www.kla.tv/IvoSasek</w:t>
        </w:r>
      </w:hyperlink>
      <w:r w:rsidR="00000000">
        <w:br/>
      </w:r>
      <w:r w:rsidR="00000000">
        <w:br/>
      </w:r>
      <w:r w:rsidRPr="002B28C8">
        <w:t xml:space="preserve">#Coronavirus - Covid-19 - </w:t>
      </w:r>
      <w:hyperlink r:id="rId49" w:history="1">
        <w:r w:rsidRPr="00F24C6F">
          <w:rPr>
            <w:rStyle w:val="Hyperlink"/>
          </w:rPr>
          <w:t>www.kla.tv/Coronavirus</w:t>
        </w:r>
      </w:hyperlink>
      <w:r w:rsidR="00000000">
        <w:br/>
      </w:r>
      <w:r w:rsidR="00000000">
        <w:br/>
      </w:r>
      <w:r w:rsidRPr="002B28C8">
        <w:t xml:space="preserve">#Krisenprofit - Krisen-Profit-Verbot - </w:t>
      </w:r>
      <w:hyperlink r:id="rId50" w:history="1">
        <w:r w:rsidRPr="00F24C6F">
          <w:rPr>
            <w:rStyle w:val="Hyperlink"/>
          </w:rPr>
          <w:t>www.kla.tv/Krisenprofit</w:t>
        </w:r>
      </w:hyperlink>
      <w:r w:rsidR="00000000">
        <w:br/>
      </w:r>
      <w:r w:rsidR="00000000">
        <w:br/>
      </w:r>
      <w:r w:rsidRPr="002B28C8">
        <w:t xml:space="preserve">#OffenerDiskurs - Offener Diskurs - </w:t>
      </w:r>
      <w:hyperlink r:id="rId51" w:history="1">
        <w:r w:rsidRPr="00F24C6F">
          <w:rPr>
            <w:rStyle w:val="Hyperlink"/>
          </w:rPr>
          <w:t>www.kla.tv/OffenerDiskurs</w:t>
        </w:r>
      </w:hyperlink>
      <w:r w:rsidR="00000000">
        <w:br/>
      </w:r>
      <w:r w:rsidR="00000000">
        <w:br/>
      </w:r>
      <w:r w:rsidRPr="002B28C8">
        <w:t xml:space="preserve">#BildungUnzensiert - Bildung UNZENSIERT - </w:t>
      </w:r>
      <w:hyperlink r:id="rId52" w:history="1">
        <w:r w:rsidRPr="00F24C6F">
          <w:rPr>
            <w:rStyle w:val="Hyperlink"/>
          </w:rPr>
          <w:t>www.kla.tv/BildungUnzensiert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9"/>
      <w:footerReference w:type="default" r:id="rId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49F0" w:rsidRDefault="00FE49F0" w:rsidP="00F33FD6">
      <w:pPr>
        <w:spacing w:after="0" w:line="240" w:lineRule="auto"/>
      </w:pPr>
      <w:r>
        <w:separator/>
      </w:r>
    </w:p>
  </w:endnote>
  <w:endnote w:type="continuationSeparator" w:id="0">
    <w:p w:rsidR="00FE49F0" w:rsidRDefault="00FE49F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Corona-Impfung: «Faule Ware» - Geld zurück! Ivo Sasek warnte rechtzeitig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49F0" w:rsidRDefault="00FE49F0" w:rsidP="00F33FD6">
      <w:pPr>
        <w:spacing w:after="0" w:line="240" w:lineRule="auto"/>
      </w:pPr>
      <w:r>
        <w:separator/>
      </w:r>
    </w:p>
  </w:footnote>
  <w:footnote w:type="continuationSeparator" w:id="0">
    <w:p w:rsidR="00FE49F0" w:rsidRDefault="00FE49F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www.kla.tv/26126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22.05.2023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DFA71BD"/>
    <w:multiLevelType w:val="hybridMultilevel"/>
    <w:tmpl w:val="49F251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87152531">
    <w:abstractNumId w:val="0"/>
  </w:num>
  <w:num w:numId="2" w16cid:durableId="2015299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D699F"/>
    <w:rsid w:val="00101F75"/>
    <w:rsid w:val="001D6477"/>
    <w:rsid w:val="00241F2A"/>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E49F0"/>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D7EE"/>
  <w15:docId w15:val="{93ACA29C-663D-4346-861B-ACC1AE9C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0D6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1162" TargetMode="External"/><Relationship Id="rId18" Type="http://schemas.openxmlformats.org/officeDocument/2006/relationships/hyperlink" Target="https://www.corona-schadensersatzklage.de" TargetMode="External"/><Relationship Id="rId26" Type="http://schemas.openxmlformats.org/officeDocument/2006/relationships/hyperlink" Target="https://www.kla.tv/20378" TargetMode="External"/><Relationship Id="rId39" Type="http://schemas.openxmlformats.org/officeDocument/2006/relationships/hyperlink" Target="https://www.pei.de/SharedDocs/Downloads/DE/newsroom/dossiers/sicherheitsberichte/sicherheitsbericht-27-12-20-bis-30-09-21.pdf?__blob=publicationFile&amp;v=10" TargetMode="External"/><Relationship Id="rId21" Type="http://schemas.openxmlformats.org/officeDocument/2006/relationships/hyperlink" Target="https://deutsche-wirtschafts-nachrichten.de/511322/Reiner-Fuellmich-Streitwert-von-Corona-Sammelklagen-koennte-in-die-Billionen-gehen" TargetMode="External"/><Relationship Id="rId34" Type="http://schemas.openxmlformats.org/officeDocument/2006/relationships/hyperlink" Target="https://tkp.at/2021/10/13/studie-zeigt-19-mal-hoehere-wahrscheinlichkeit-von-herzmuskelentzuendung-nach-impfung-als-normale-rate" TargetMode="External"/><Relationship Id="rId42" Type="http://schemas.openxmlformats.org/officeDocument/2006/relationships/hyperlink" Target="https://www.schildverlag.de/2021/12/05/das-verschwiegene-leid-die-dunkelziffer-der-impfschaeden-ist-vermutlich-enorm/" TargetMode="External"/><Relationship Id="rId47" Type="http://schemas.openxmlformats.org/officeDocument/2006/relationships/hyperlink" Target="https://www.faz.net/aktuell/wirtschaft/pharmakonzern-pfizer-hebt-dank-corona-impfung-jahresziele-an-17614461.html" TargetMode="External"/><Relationship Id="rId50" Type="http://schemas.openxmlformats.org/officeDocument/2006/relationships/hyperlink" Target="https://www.kla.tv/Krisenprofit" TargetMode="External"/><Relationship Id="rId55" Type="http://schemas.openxmlformats.org/officeDocument/2006/relationships/hyperlink" Target="https://www.kla.tv" TargetMode="External"/><Relationship Id="rId7" Type="http://schemas.openxmlformats.org/officeDocument/2006/relationships/hyperlink" Target="https://www.kla.tv/26126" TargetMode="External"/><Relationship Id="rId2" Type="http://schemas.openxmlformats.org/officeDocument/2006/relationships/styles" Target="styles.xml"/><Relationship Id="rId16" Type="http://schemas.openxmlformats.org/officeDocument/2006/relationships/hyperlink" Target="https://www.kla.tv/20946" TargetMode="External"/><Relationship Id="rId20" Type="http://schemas.openxmlformats.org/officeDocument/2006/relationships/hyperlink" Target="https://corona-transition.org/eilmeldung-star-anwalt-reiner-fullmich-wird-prof-c-drosten-und-rki-prasidenten" TargetMode="External"/><Relationship Id="rId29" Type="http://schemas.openxmlformats.org/officeDocument/2006/relationships/hyperlink" Target="https://www.journalistenwatch.com/2021/04/16/vorsicht-diktatur-regierung/" TargetMode="External"/><Relationship Id="rId41" Type="http://schemas.openxmlformats.org/officeDocument/2006/relationships/hyperlink" Target="https://nebenwirkungen.bund.de/SharedDocs/Downloads/wiss-publikationen-volltext/bundesgesundheitsblatt/2002/2002-auswertung-impfkomplikationen-infektionsschutzgesetz.pdf?__blob=publicationFile&amp;v=2" TargetMode="External"/><Relationship Id="rId54" Type="http://schemas.openxmlformats.org/officeDocument/2006/relationships/image" Target="media/image3.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0499" TargetMode="External"/><Relationship Id="rId24" Type="http://schemas.openxmlformats.org/officeDocument/2006/relationships/hyperlink" Target="https://www.kla.tv/20162" TargetMode="External"/><Relationship Id="rId32" Type="http://schemas.openxmlformats.org/officeDocument/2006/relationships/hyperlink" Target="https://www.eva-herman.net/offiziell/?hashtag=StabildurchdenWandel" TargetMode="External"/><Relationship Id="rId37" Type="http://schemas.openxmlformats.org/officeDocument/2006/relationships/hyperlink" Target="https://politikstube.com/grossbritannien-zahl-der-frauen-die-nach-der-impfung-fehlgeburten-hatten-steigt-um-2-000-prozent/" TargetMode="External"/><Relationship Id="rId40" Type="http://schemas.openxmlformats.org/officeDocument/2006/relationships/hyperlink" Target="https://digital.ahrq.gov/sites/default/files/docs/publication/r18hs017045-lazarus-final-report-2011.pdf" TargetMode="External"/><Relationship Id="rId45" Type="http://schemas.openxmlformats.org/officeDocument/2006/relationships/hyperlink" Target="https://www.wochenblick.at/bhakdi-zu-pfizer-schummel-studie-eigentlich-muesste-impf-zulassung-ungueltig-sein/" TargetMode="External"/><Relationship Id="rId53" Type="http://schemas.openxmlformats.org/officeDocument/2006/relationships/hyperlink" Target="https://www.kla.tv" TargetMode="External"/><Relationship Id="rId58"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20238" TargetMode="External"/><Relationship Id="rId23" Type="http://schemas.openxmlformats.org/officeDocument/2006/relationships/hyperlink" Target="https://www.wochenblick.at/die-grosse-autopsie-politikerin-fordert-sofortige-pruefung-der-corona-impfstoffe/" TargetMode="External"/><Relationship Id="rId28" Type="http://schemas.openxmlformats.org/officeDocument/2006/relationships/hyperlink" Target="https://www.t-online.de/nachrichten/deutschland/id_89833682/ab-inzidenz-100-diese-regeln-umfasst-die-corona-notbremse.html" TargetMode="External"/><Relationship Id="rId36" Type="http://schemas.openxmlformats.org/officeDocument/2006/relationships/hyperlink" Target="https://uncutnews.ch/new-england-journal-of-medicine-macht-einen-rueckzieher-gibt-jetzt-zu-dass-covid-impfungen-fuer-schwangere-frauen-moeglicherweise-nicht-sicher-ist/" TargetMode="External"/><Relationship Id="rId49" Type="http://schemas.openxmlformats.org/officeDocument/2006/relationships/hyperlink" Target="https://www.kla.tv/Coronavirus" TargetMode="External"/><Relationship Id="rId57" Type="http://schemas.openxmlformats.org/officeDocument/2006/relationships/hyperlink" Target="https://www.kla.tv/vernetzung" TargetMode="External"/><Relationship Id="rId61" Type="http://schemas.openxmlformats.org/officeDocument/2006/relationships/fontTable" Target="fontTable.xml"/><Relationship Id="rId10" Type="http://schemas.openxmlformats.org/officeDocument/2006/relationships/hyperlink" Target="https://odysee.com/@Corona-Ausschuss:3/Reiner-Fuellmich-Introduction-Deutsch_BestCut:c" TargetMode="External"/><Relationship Id="rId19" Type="http://schemas.openxmlformats.org/officeDocument/2006/relationships/hyperlink" Target="https://www.siegwart-law.com/Sgal-de/artikel/sammelklage-usa-rechtsanwalt-deutsch.html" TargetMode="External"/><Relationship Id="rId31" Type="http://schemas.openxmlformats.org/officeDocument/2006/relationships/hyperlink" Target="https://www.youtube.com/watch?v=O1HO8lvww6A" TargetMode="External"/><Relationship Id="rId44" Type="http://schemas.openxmlformats.org/officeDocument/2006/relationships/hyperlink" Target="https://www.wochenblick.at/bombe-daten-in-pfizer-zulassungsstudie-wurden-gefaelscht-sogar-mainstream-berichtet/" TargetMode="External"/><Relationship Id="rId52" Type="http://schemas.openxmlformats.org/officeDocument/2006/relationships/hyperlink" Target="https://www.kla.tv/BildungUnzensiert"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7852" TargetMode="External"/><Relationship Id="rId22" Type="http://schemas.openxmlformats.org/officeDocument/2006/relationships/hyperlink" Target="https://odysee.com/@gerhard:e/Pressekonferenz-Tod-durch-Impfung-Undeklarierte-Bestandteile-der-COVID-19-Impfstoffe:f" TargetMode="External"/><Relationship Id="rId27" Type="http://schemas.openxmlformats.org/officeDocument/2006/relationships/hyperlink" Target="https://www.kla.tv/21538" TargetMode="External"/><Relationship Id="rId30" Type="http://schemas.openxmlformats.org/officeDocument/2006/relationships/hyperlink" Target="https://www.kla.tv/18602" TargetMode="External"/><Relationship Id="rId35" Type="http://schemas.openxmlformats.org/officeDocument/2006/relationships/hyperlink" Target="https://report24.news/experimentelle-covid-vakzine-toeten-tausende-babies-im-mutterleib/?feed_id=8282Die" TargetMode="External"/><Relationship Id="rId43" Type="http://schemas.openxmlformats.org/officeDocument/2006/relationships/hyperlink" Target="https://www.bmj.com/content/375/bmj.n2635" TargetMode="External"/><Relationship Id="rId48" Type="http://schemas.openxmlformats.org/officeDocument/2006/relationships/hyperlink" Target="https://www.kla.tv/IvoSasek" TargetMode="External"/><Relationship Id="rId56" Type="http://schemas.openxmlformats.org/officeDocument/2006/relationships/hyperlink" Target="https://www.kla.tv/abo" TargetMode="External"/><Relationship Id="rId8" Type="http://schemas.openxmlformats.org/officeDocument/2006/relationships/image" Target="media/image1.bin"/><Relationship Id="rId51" Type="http://schemas.openxmlformats.org/officeDocument/2006/relationships/hyperlink" Target="https://www.kla.tv/OffenerDiskurs" TargetMode="External"/><Relationship Id="rId3" Type="http://schemas.openxmlformats.org/officeDocument/2006/relationships/settings" Target="settings.xml"/><Relationship Id="rId12" Type="http://schemas.openxmlformats.org/officeDocument/2006/relationships/hyperlink" Target="https://www.kla.tv/17713" TargetMode="External"/><Relationship Id="rId17" Type="http://schemas.openxmlformats.org/officeDocument/2006/relationships/hyperlink" Target="https://www.juraforum.de/lexikon/sammelklage" TargetMode="External"/><Relationship Id="rId25" Type="http://schemas.openxmlformats.org/officeDocument/2006/relationships/hyperlink" Target="https://odysee.com/@NUMBERS:9/NUMBERS-10_final:3" TargetMode="External"/><Relationship Id="rId33" Type="http://schemas.openxmlformats.org/officeDocument/2006/relationships/hyperlink" Target="https://tkp.at/2021/12/04/studie-signifikant-erhoehtes-risiko-von-herzmuskelentzuendung-nach-pfizer-impfungen/" TargetMode="External"/><Relationship Id="rId38" Type="http://schemas.openxmlformats.org/officeDocument/2006/relationships/hyperlink" Target="https://dailyexpose.uk/2021/05/31/stop-this-madness-920-women-have-reported-the-loss-of-their-unborn-baby-after-having-the-covid-vaccine/" TargetMode="External"/><Relationship Id="rId46" Type="http://schemas.openxmlformats.org/officeDocument/2006/relationships/hyperlink" Target="https://pathologie-konferenz.de/"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1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2244</Words>
  <Characters>14142</Characters>
  <DocSecurity>0</DocSecurity>
  <Lines>117</Lines>
  <Paragraphs>32</Paragraphs>
  <ScaleCrop>false</ScaleCrop>
  <HeadingPairs>
    <vt:vector size="2" baseType="variant">
      <vt:variant>
        <vt:lpstr>Corona-Impfung: «Faule Ware» - Geld zurück! Ivo Sasek warnte rechtzeitig</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2023-05-22T17:45:00Z</dcterms:created>
  <dcterms:modified xsi:type="dcterms:W3CDTF">2023-05-23T18:36:00Z</dcterms:modified>
</cp:coreProperties>
</file>