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c5c089c49a4b6d" /><Relationship Type="http://schemas.openxmlformats.org/package/2006/relationships/metadata/core-properties" Target="/package/services/metadata/core-properties/ef7cba1407024e33948cec91a3c11324.psmdcp" Id="R3897431b3b7d43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Baubescheid für Funkmast zurückgenommen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die Gesundheit ihrer
Bevölkerung zu schützen,
kämpft die Gemeinde Mauern
(Landkreis Freising) seit Jahren
gegen einen geplanten gut 50m
hohen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die Gesundheit ihrer</w:t>
        <w:br/>
        <w:t xml:space="preserve">Bevölkerung zu schützen,</w:t>
        <w:br/>
        <w:t xml:space="preserve">kämpft die Gemeinde Mauern</w:t>
        <w:br/>
        <w:t xml:space="preserve">(Landkreis Freising) seit Jahren</w:t>
        <w:br/>
        <w:t xml:space="preserve">gegen einen geplanten gut 50m</w:t>
        <w:br/>
        <w:t xml:space="preserve">hohen Tetra-Funkmast. Aber</w:t>
        <w:br/>
        <w:t xml:space="preserve">der Freistaat Bayern hat andere</w:t>
        <w:br/>
        <w:t xml:space="preserve">Pläne. Damit Polizei, Feuerwehr</w:t>
        <w:br/>
        <w:t xml:space="preserve">und Rettungskräfte Bayernweit</w:t>
        <w:br/>
        <w:t xml:space="preserve">digital funken können,</w:t>
        <w:br/>
        <w:t xml:space="preserve">sollen bis 2015 für ca. eine Milliarde</w:t>
        <w:br/>
        <w:t xml:space="preserve">Euro 900 Funkmasten</w:t>
        <w:br/>
        <w:t xml:space="preserve">errichtet werden – bei jährlichen</w:t>
        <w:br/>
        <w:t xml:space="preserve">Unterhaltskosten von</w:t>
        <w:br/>
        <w:t xml:space="preserve">40.000 € pro Standort! Ganz</w:t>
        <w:br/>
        <w:t xml:space="preserve">abgesehen von der enormen</w:t>
        <w:br/>
        <w:t xml:space="preserve">Gesundheitsschädigung durch</w:t>
        <w:br/>
        <w:t xml:space="preserve">Funkstrahlung, die im Mai</w:t>
        <w:br/>
        <w:t xml:space="preserve">2011 durch die WHO offiziell</w:t>
        <w:br/>
        <w:t xml:space="preserve">in die Liste der krebserregenden</w:t>
        <w:br/>
        <w:t xml:space="preserve">Stoffe aufgenommen</w:t>
        <w:br/>
        <w:t xml:space="preserve">und z.B. DDT* gleichgestellt</w:t>
        <w:br/>
        <w:t xml:space="preserve">wurde. Aber es regt sich was in</w:t>
        <w:br/>
        <w:t xml:space="preserve">Bayern: 217 Gemeinden in 68</w:t>
        <w:br/>
        <w:t xml:space="preserve">Landkreisen leisten Widerstand.</w:t>
        <w:br/>
        <w:t xml:space="preserve">In 120 Gemeinden gab es Ratsbeschlüsse</w:t>
        <w:br/>
        <w:t xml:space="preserve">gegen die Masten</w:t>
        <w:br/>
        <w:t xml:space="preserve">und 32 entschieden sich für einen</w:t>
        <w:br/>
        <w:t xml:space="preserve">Ausbaustopp. Nachdem</w:t>
        <w:br/>
        <w:t xml:space="preserve">weder ein Beschluss des Bezirksausschusses,</w:t>
        <w:br/>
        <w:t xml:space="preserve">noch eine Petition</w:t>
        <w:br/>
        <w:t xml:space="preserve">beim Landtag den Bau</w:t>
        <w:br/>
        <w:t xml:space="preserve">des Funkmastes in Mauern aufhalten</w:t>
        <w:br/>
        <w:t xml:space="preserve">konnten, haben die Bürger</w:t>
        <w:br/>
        <w:t xml:space="preserve">ihre letzte Chance genutzt</w:t>
        <w:br/>
        <w:t xml:space="preserve">und vor dem Verwaltungsgericht</w:t>
        <w:br/>
        <w:t xml:space="preserve">München durchgesetzt,</w:t>
        <w:br/>
        <w:t xml:space="preserve">dass der Baubescheid aufgrund</w:t>
        <w:br/>
        <w:t xml:space="preserve">einer „nicht nachvollziehbaren“</w:t>
        <w:br/>
        <w:t xml:space="preserve">Standortuntersuchung zurückgenommen</w:t>
        <w:br/>
        <w:t xml:space="preserve">wird. Zumindest</w:t>
        <w:br/>
        <w:t xml:space="preserve">ein Etappensieg der Bürger, die</w:t>
        <w:br/>
        <w:t xml:space="preserve">sich unbeirrbar und standhaft</w:t>
        <w:br/>
        <w:t xml:space="preserve">zum Wohle aller einsetzten.</w:t>
        <w:br/>
        <w:t xml:space="preserve">Bravo!</w:t>
        <w:br/>
        <w:t xml:space="preserve">* DDT = weltweit verbotenes Insektizid</w:t>
        <w:br/>
        <w:t xml:space="preserve"/>
        <w:br/>
        <w:t xml:space="preserve">Quellen:</w:t>
        <w:br/>
        <w:t xml:space="preserve"/>
        <w:br/>
        <w:t xml:space="preserve"/>
        <w:br/>
        <w:t xml:space="preserve">www.bgland24.de/bgland/</w:t>
        <w:br/>
        <w:t xml:space="preserve">teisendorf/gruene-moratorium-beimtetrafunk.</w:t>
        <w:br/>
        <w:t xml:space="preserve">bgland24-1431554.html</w:t>
        <w:br/>
        <w:t xml:space="preserve"/>
        <w:br/>
        <w:t xml:space="preserve"/>
        <w:br/>
        <w:t xml:space="preserve">Zitat:</w:t>
        <w:br/>
        <w:t xml:space="preserve">„Ein Gedanke,</w:t>
        <w:br/>
        <w:t xml:space="preserve">der richtig ist,</w:t>
        <w:br/>
        <w:t xml:space="preserve">kann auf die Dauer nicht</w:t>
        <w:br/>
        <w:t xml:space="preserve">nieder gelogen werden.“</w:t>
        <w:br/>
        <w:t xml:space="preserve">Otto von Bismarck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http://diagnose-funk.org/themen/behoerdenfunk/moratoriumsticker/index.php</w:t>
        </w:r>
      </w:hyperlink>
      <w:hyperlink w:history="true" r:id="rId22">
        <w:r w:rsidRPr="00F24C6F">
          <w:rPr>
            <w:rStyle w:val="Hyperlink"/>
          </w:rPr>
          <w:rPr>
            <w:sz w:val="18"/>
          </w:rPr>
          <w:t>http://www.merkur-online.de/aktuelles/bayern/davids-etappensieg-gegen-goliath-3045201.html</w:t>
        </w:r>
      </w:hyperlink>
      <w:r w:rsidR="0026191C">
        <w:rPr/>
        <w:br/>
      </w:r>
      <w:hyperlink w:history="true" r:id="rId23">
        <w:r w:rsidRPr="00F24C6F">
          <w:rPr>
            <w:rStyle w:val="Hyperlink"/>
          </w:rPr>
          <w:rPr>
            <w:sz w:val="18"/>
          </w:rPr>
          <w:t>http://www.bgland24.de/bgland/</w:t>
        </w:r>
      </w:hyperlink>
      <w:r w:rsidR="0026191C">
        <w:rPr/>
        <w:br/>
      </w:r>
      <w:hyperlink w:history="true" r:id="rId24">
        <w:r w:rsidRPr="00F24C6F">
          <w:rPr>
            <w:rStyle w:val="Hyperlink"/>
          </w:rPr>
          <w:rPr>
            <w:sz w:val="18"/>
          </w:rPr>
          <w:t>http://diagnose-funk.org/themen/behoerdenfunk/index.php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Baubescheid für Funkmast zurückgenommen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agnose-funk.org/themen/behoerdenfunk/moratoriumsticker/index.php" TargetMode="External" Id="rId21" /><Relationship Type="http://schemas.openxmlformats.org/officeDocument/2006/relationships/hyperlink" Target="http://www.merkur-online.de/aktuelles/bayern/davids-etappensieg-gegen-goliath-3045201.html" TargetMode="External" Id="rId22" /><Relationship Type="http://schemas.openxmlformats.org/officeDocument/2006/relationships/hyperlink" Target="http://www.bgland24.de/bgland/" TargetMode="External" Id="rId23" /><Relationship Type="http://schemas.openxmlformats.org/officeDocument/2006/relationships/hyperlink" Target="http://diagnose-funk.org/themen/behoerdenfunk/index.php"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Baubescheid für Funkmast zurückgenommen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