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2a7c0956da47a4" /><Relationship Type="http://schemas.openxmlformats.org/package/2006/relationships/metadata/core-properties" Target="/package/services/metadata/core-properties/ddae7f7352924e399cf11d16988ef8fd.psmdcp" Id="R95b9d726b99047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19e AZK : ♫ La danse de la pluie ♫ Tabitha, Mischa et l’équipe de danse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"Sous la pluie, nous dansons jusqu'à ce que le soleil brille à nouveau !" Pleine d'énergie, cette chanson transmet la joie et la foi au milieu de circonstances dramatiques. Ne perdons jamais courage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Quand les nuages sont sombres, </w:t>
        <w:br/>
        <w:t xml:space="preserve">que seul un éclair paraît</w:t>
        <w:br/>
        <w:t xml:space="preserve">et que le jour ressemble à la nuit.</w:t>
        <w:br/>
        <w:t xml:space="preserve"/>
        <w:br/>
        <w:t xml:space="preserve">Alors je veux continuer à espérer </w:t>
        <w:br/>
        <w:t xml:space="preserve">car lorsque la pluie tombe, </w:t>
        <w:br/>
        <w:t xml:space="preserve">nous grandissons et des miracles se produisent.</w:t>
        <w:br/>
        <w:t xml:space="preserve"/>
        <w:br/>
        <w:t xml:space="preserve"/>
        <w:br/>
        <w:t xml:space="preserve">Sous la pluie, nous dansons,</w:t>
        <w:br/>
        <w:t xml:space="preserve">nous rions, dansons, chantons</w:t>
        <w:br/>
        <w:t xml:space="preserve">jusqu'à ce que le soleil brille à nouveau.</w:t>
        <w:br/>
        <w:t xml:space="preserve"/>
        <w:br/>
        <w:t xml:space="preserve">Sous la pluie, nous dansons,</w:t>
        <w:br/>
        <w:t xml:space="preserve">nous rions, chantons</w:t>
        <w:br/>
        <w:t xml:space="preserve">jusqu'à ce que le soleil brille à nouveau.</w:t>
        <w:br/>
        <w:t xml:space="preserve"/>
        <w:br/>
        <w:t xml:space="preserve"/>
        <w:br/>
        <w:t xml:space="preserve">Il y a mille raisons de commencer à désespérer</w:t>
        <w:br/>
        <w:t xml:space="preserve">mais il y en a deux fois plus pour persévérer.</w:t>
        <w:br/>
        <w:t xml:space="preserve"/>
        <w:br/>
        <w:t xml:space="preserve">Je veux continuer à espérer</w:t>
        <w:br/>
        <w:t xml:space="preserve">car le courage et la foi suffisent</w:t>
        <w:br/>
        <w:t xml:space="preserve">pour la joie, la force et la vie dans les derniers temps.</w:t>
        <w:br/>
        <w:t xml:space="preserve"/>
        <w:br/>
        <w:t xml:space="preserve">Sous la pluie, nous dansons,</w:t>
        <w:br/>
        <w:t xml:space="preserve">nous rions, dansons, chantons</w:t>
        <w:br/>
        <w:t xml:space="preserve">jusqu'à ce que le soleil brille à nouveau.</w:t>
        <w:br/>
        <w:t xml:space="preserve"/>
        <w:br/>
        <w:t xml:space="preserve">Sous la pluie, nous dansons,</w:t>
        <w:br/>
        <w:t xml:space="preserve">nous rions, dansons, chantons</w:t>
        <w:br/>
        <w:t xml:space="preserve">jusqu'à ce que le soleil brille à nouveau.</w:t>
        <w:br/>
        <w:t xml:space="preserve"/>
        <w:br/>
        <w:t xml:space="preserve"/>
        <w:br/>
        <w:t xml:space="preserve">Larmes et pluie se mêlent,</w:t>
        <w:br/>
        <w:t xml:space="preserve">viens me donner ta main. Nous dansons encore.</w:t>
        <w:br/>
        <w:t xml:space="preserve">Viens, nous dansons encore.</w:t>
        <w:br/>
        <w:t xml:space="preserve"/>
        <w:br/>
        <w:t xml:space="preserve">Oui, je te donne ma main.</w:t>
        <w:br/>
        <w:t xml:space="preserve">Tu es ma raison de croire,</w:t>
        <w:br/>
        <w:t xml:space="preserve">de remercier, de sauter, de danser, de chanter.</w:t>
        <w:br/>
        <w:t xml:space="preserve"/>
        <w:br/>
        <w:t xml:space="preserve">Sous la pluie, nous dansons,</w:t>
        <w:br/>
        <w:t xml:space="preserve">nous rions, dansons, chantons</w:t>
        <w:br/>
        <w:t xml:space="preserve">jusqu'à ce que le soleil brille à nouveau.</w:t>
        <w:br/>
        <w:t xml:space="preserve"/>
        <w:br/>
        <w:t xml:space="preserve">Sous la pluie, nous dansons,</w:t>
        <w:br/>
        <w:t xml:space="preserve">nous rions, dansons, chantons</w:t>
        <w:br/>
        <w:t xml:space="preserve">jusqu'à ce que le soleil brille à nouveau.</w:t>
        <w:br/>
        <w:t xml:space="preserve"/>
        <w:br/>
        <w:t xml:space="preserve">Sous la pluie, nous dansons,</w:t>
        <w:br/>
        <w:t xml:space="preserve">nous rions, dansons, chantons</w:t>
        <w:br/>
        <w:t xml:space="preserve">jusqu'à ce que le soleil brille à nouveau.</w:t>
        <w:br/>
        <w:t xml:space="preserve"/>
        <w:br/>
        <w:t xml:space="preserve">Sous la pluie, nous dansons,</w:t>
        <w:br/>
        <w:t xml:space="preserve">nous rions, dansons, chantons</w:t>
        <w:br/>
        <w:t xml:space="preserve">jusqu'à ce que le soleil brille à nouveau.</w:t>
        <w:br/>
        <w:t xml:space="preserve"/>
        <w:br/>
        <w:t xml:space="preserve">Sous la pluie, nous dansons,</w:t>
        <w:br/>
        <w:t xml:space="preserve">nous rions, dansons, chantons</w:t>
        <w:br/>
        <w:t xml:space="preserve">jusqu'à ce que le soleil brille à nouveau.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Tabitha, Mischa et l'équipe de danse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#Hits-fr - Les hits de Kla.TV - </w:t>
      </w:r>
      <w:hyperlink w:history="true" r:id="rId21">
        <w:r w:rsidRPr="00F24C6F">
          <w:rPr>
            <w:rStyle w:val="Hyperlink"/>
          </w:rPr>
          <w:t>www.kla.tv/Hits-fr</w:t>
        </w:r>
      </w:hyperlink>
      <w:r w:rsidR="0026191C">
        <w:rPr/>
        <w:br/>
      </w:r>
      <w:r w:rsidR="0026191C">
        <w:rPr/>
        <w:br/>
      </w:r>
      <w:r w:rsidRPr="002B28C8">
        <w:t xml:space="preserve">#Culture - </w:t>
      </w:r>
      <w:hyperlink w:history="true" r:id="rId22">
        <w:r w:rsidRPr="00F24C6F">
          <w:rPr>
            <w:rStyle w:val="Hyperlink"/>
          </w:rPr>
          <w:t>www.kla.tv/Culture</w:t>
        </w:r>
      </w:hyperlink>
      <w:r w:rsidR="0026191C">
        <w:rPr/>
        <w:br/>
      </w:r>
      <w:r w:rsidR="0026191C">
        <w:rPr/>
        <w:br/>
      </w:r>
      <w:r w:rsidRPr="002B28C8">
        <w:t xml:space="preserve">#ChantsAZK - Chants des AZK - </w:t>
      </w:r>
      <w:hyperlink w:history="true" r:id="rId23">
        <w:r w:rsidRPr="00F24C6F">
          <w:rPr>
            <w:rStyle w:val="Hyperlink"/>
          </w:rPr>
          <w:t>www.kla.tv/ChantsAZK</w:t>
        </w:r>
      </w:hyperlink>
      <w:r w:rsidR="0026191C">
        <w:rPr/>
        <w:br/>
      </w:r>
      <w:r w:rsidR="0026191C">
        <w:rPr/>
        <w:br/>
      </w:r>
      <w:r w:rsidRPr="002B28C8">
        <w:t xml:space="preserve">#AZK19-fr - 19èmeAZK-fr - </w:t>
      </w:r>
      <w:hyperlink w:history="true" r:id="rId24">
        <w:r w:rsidRPr="00F24C6F">
          <w:rPr>
            <w:rStyle w:val="Hyperlink"/>
          </w:rPr>
          <w:t>www.kla.tv/AZK19-fr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19e AZK : ♫ La danse de la pluie ♫ Tabitha, Mischa et l’équipe de danse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www.kla.tv/27578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Id21" /><Relationship Type="http://schemas.openxmlformats.org/officeDocument/2006/relationships/hyperlink" Target="https://www.kla.tv/Culture" TargetMode="External" Id="rId22" /><Relationship Type="http://schemas.openxmlformats.org/officeDocument/2006/relationships/hyperlink" Target="https://www.kla.tv/ChantsAZK" TargetMode="External" Id="rId23" /><Relationship Type="http://schemas.openxmlformats.org/officeDocument/2006/relationships/hyperlink" Target="https://www.kla.tv/AZK19-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7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19e AZK : ♫ La danse de la pluie ♫ Tabitha, Mischa et l’équipe de danse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