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8021b5193124852" /><Relationship Type="http://schemas.openxmlformats.org/package/2006/relationships/metadata/core-properties" Target="/package/services/metadata/core-properties/8082f8e18336448ebf44becd03dea4f8.psmdcp" Id="R1761de443616428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JUST TWO MORE WEEKS | The Truth Behind the Covid-19 Pandemic</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Never again! The atrocities of the artificially created Covid pandemic horror wave must not be forgotten so that they never happen again. The Hungarian film "Just two more weeks" sets an example so that these crimes are not simply swept under the carpet. Competent doctors and other experts analyze the events of that time. They not only uncover concealed backgrounds and objectives, but also show what everyone can do to ensure that it never happens again.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ettől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https://odysee.com/@m%C3%A9diavad%C3%A1sz:2/just-two-more-weeks-the-truth-behind-the-covid-19-pandemic-english:2</w:t>
        </w:r>
      </w:hyperlink>
      <w:r w:rsidR="0026191C">
        <w:rPr/>
        <w:br/>
      </w:r>
      <w:r w:rsidR="0026191C">
        <w:rPr/>
        <w:br/>
      </w:r>
      <w:hyperlink w:history="true" r:id="rId22">
        <w:r w:rsidRPr="00F24C6F">
          <w:rPr>
            <w:rStyle w:val="Hyperlink"/>
          </w:rPr>
          <w:rPr>
            <w:sz w:val="18"/>
          </w:rPr>
          <w:t>https://orvosokatisztanlatasert.hu/</w:t>
        </w:r>
      </w:hyperlink>
      <w:r w:rsidRPr="002B28C8">
        <w:t xml:space="preserve">(ÜS. Ärzte für Aufklärung)</w:t>
        <w:rPr>
          <w:sz w:val="18"/>
        </w:rPr>
      </w:r>
      <w:r w:rsidR="0026191C">
        <w:rPr/>
        <w:br/>
      </w:r>
      <w:r w:rsidR="0026191C">
        <w:rPr/>
        <w:br/>
      </w:r>
      <w:hyperlink w:history="true" r:id="rId23">
        <w:r w:rsidRPr="00F24C6F">
          <w:rPr>
            <w:rStyle w:val="Hyperlink"/>
          </w:rPr>
          <w:rPr>
            <w:sz w:val="18"/>
          </w:rPr>
          <w:t>https://szkita.tv/</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rsidRPr="00C534E6" w:rsidR="00C534E6" w:rsidP="00C534E6" w:rsidRDefault="00C534E6">
      <w:pPr>
        <w:keepLines/>
        <w:spacing w:after="160"/>
        <w:rPr>
          <w:rFonts w:ascii="Arial" w:hAnsi="Arial" w:cs="Arial"/>
          <w:sz w:val="18"/>
          <w:szCs w:val="18"/>
        </w:rPr>
      </w:pPr>
      <w:r w:rsidRPr="002B28C8">
        <w:t xml:space="preserve">#Coronavirus-en - Coronavirus - </w:t>
      </w:r>
      <w:hyperlink w:history="true" r:id="rId24">
        <w:r w:rsidRPr="00F24C6F">
          <w:rPr>
            <w:rStyle w:val="Hyperlink"/>
          </w:rPr>
          <w:t>www.kla.tv/Coronavirus-en</w:t>
        </w:r>
      </w:hyperlink>
      <w:r w:rsidR="0026191C">
        <w:rPr/>
        <w:br/>
      </w:r>
      <w:r w:rsidR="0026191C">
        <w:rPr/>
        <w:br/>
      </w:r>
      <w:r w:rsidRPr="002B28C8">
        <w:t xml:space="preserve">#documentary-en - Documentary - </w:t>
      </w:r>
      <w:hyperlink w:history="true" r:id="rId25">
        <w:r w:rsidRPr="00F24C6F">
          <w:rPr>
            <w:rStyle w:val="Hyperlink"/>
          </w:rPr>
          <w:t>www.kla.tv/documentary-en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rsidRPr="009779AD" w:rsidR="00FF4982" w:rsidP="00FF4982" w:rsidRDefault="00FF4982">
      <w:pPr>
        <w:pStyle w:val="Listenabsatz"/>
        <w:keepNext/>
        <w:keepLines/>
        <w:numPr>
          <w:ilvl w:val="0"/>
          <w:numId w:val="1"/>
        </w:numPr>
        <w:ind w:start="714" w:hanging="357"/>
        <w:rPr/>
      </w:pPr>
      <w:r>
        <w:rPr/>
        <w:t>what the media should not keep silent about ...</w:t>
      </w:r>
    </w:p>
    <w:p w:rsidRPr="009779AD" w:rsidR="00FF4982" w:rsidP="00FF4982" w:rsidRDefault="00FF4982">
      <w:pPr>
        <w:pStyle w:val="Listenabsatz"/>
        <w:keepNext/>
        <w:keepLines/>
        <w:numPr>
          <w:ilvl w:val="0"/>
          <w:numId w:val="1"/>
        </w:numPr>
        <w:ind w:start="714" w:hanging="357"/>
        <w:rPr/>
      </w:pPr>
      <w:r>
        <w:rPr/>
        <w:t>Little heard – by the people, for the people!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www.kla.tv/en</w:t>
        </w:r>
      </w:hyperlink>
    </w:p>
    <w:p w:rsidRPr="001D6477" w:rsidR="00FF4982" w:rsidP="001D6477" w:rsidRDefault="00FF4982">
      <w:pPr>
        <w:keepNext/>
        <w:keepLines/>
        <w:ind w:firstLine="357"/>
        <w:rPr/>
      </w:pPr>
      <w:r w:rsidRPr="001D6477">
        <w:rPr/>
        <w:t>Stay tuned – it’s worth it!</w:t>
      </w:r>
    </w:p>
    <w:p w:rsidRPr="006C4827" w:rsidR="00C534E6" w:rsidP="00C534E6" w:rsidRDefault="001D6477">
      <w:pPr>
        <w:keepLines/>
        <w:spacing w:after="160"/>
        <w:rPr>
          <w:rStyle w:val="Hyperlink"/>
          <w:b/>
        </w:rPr>
      </w:pPr>
      <w:r w:rsidRPr="001D6477">
        <w:rPr>
          <w:rFonts w:ascii="Arial" w:hAnsi="Arial" w:cs="Arial"/>
          <w:b/>
          <w:sz w:val="18"/>
          <w:szCs w:val="18"/>
        </w:rPr>
        <w:t xml:space="preserve">Free subscription to our e-mail newsletter here: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So join an internet-independent network today! Click here:</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JUST TWO MORE WEEKS | The Truth Behind the Covid-19 Pandemic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www.kla.tv/27763</w:t>
            </w:r>
          </w:hyperlink>
          <w:r w:rsidRPr="00B9284F" w:rsidR="00F33FD6">
            <w:rPr>
              <w:rFonts w:ascii="Arial" w:hAnsi="Arial" w:cs="Arial"/>
              <w:sz w:val="18"/>
            </w:rPr>
            <w:t xml:space="preserve"> | </w:t>
          </w:r>
          <w:r>
            <w:rPr>
              <w:rFonts w:ascii="Arial" w:hAnsi="Arial" w:cs="Arial"/>
              <w:b/>
              <w:sz w:val="18"/>
            </w:rPr>
            <w:t xml:space="preserve">Published: </w:t>
          </w:r>
          <w:r w:rsidRPr="00B9284F" w:rsidR="00F33FD6">
            <w:rPr>
              <w:rFonts w:ascii="Arial" w:hAnsi="Arial" w:cs="Arial"/>
              <w:sz w:val="18"/>
            </w:rPr>
            <w:t xml:space="preserve">24.12.2023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dysee.com/@m%C3%A9diavad%C3%A1sz:2/just-two-more-weeks-the-truth-behind-the-covid-19-pandemic-english:2" TargetMode="External" Id="rId21" /><Relationship Type="http://schemas.openxmlformats.org/officeDocument/2006/relationships/hyperlink" Target="https://orvosokatisztanlatasert.hu/" TargetMode="External" Id="rId22" /><Relationship Type="http://schemas.openxmlformats.org/officeDocument/2006/relationships/hyperlink" Target="https://szkita.tv/" TargetMode="External" Id="rId23" /><Relationship Type="http://schemas.openxmlformats.org/officeDocument/2006/relationships/hyperlink" Target="https://www.kla.tv/Coronavirus-en" TargetMode="External" Id="rId24" /><Relationship Type="http://schemas.openxmlformats.org/officeDocument/2006/relationships/hyperlink" Target="https://www.kla.tv/documentary-e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76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7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JUST TWO MORE WEEKS | The Truth Behind the Covid-19 Pandemic</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