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FB6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071638B" wp14:editId="2904B38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E6BFA7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466ED79" wp14:editId="67491A3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Zelfgemaakte crisissen – de goocheltruc van het WEF</w:t>
      </w:r>
    </w:p>
    <w:p w14:paraId="7F7406C9" w14:textId="77777777" w:rsidR="00A71903" w:rsidRPr="00C534E6" w:rsidRDefault="00A71903" w:rsidP="004B4490">
      <w:pPr>
        <w:widowControl w:val="0"/>
        <w:spacing w:after="160"/>
        <w:jc w:val="both"/>
        <w:rPr>
          <w:rStyle w:val="edit"/>
          <w:rFonts w:ascii="Arial" w:hAnsi="Arial" w:cs="Arial"/>
          <w:b/>
          <w:color w:val="000000"/>
        </w:rPr>
      </w:pPr>
      <w:r w:rsidRPr="00C534E6">
        <w:rPr>
          <w:rStyle w:val="edit"/>
          <w:rFonts w:ascii="Arial" w:hAnsi="Arial" w:cs="Arial"/>
          <w:b/>
          <w:color w:val="000000"/>
        </w:rPr>
        <w:t>De ervaren communicatieadviseur, redacteur en auteur Nick Buxton legt in een interview de tactiek uit van het World Economic Forum (WEF). Het gebruikt daarbij een goocheltruc.</w:t>
      </w:r>
    </w:p>
    <w:p w14:paraId="21354B47" w14:textId="77777777" w:rsidR="00F67ED1" w:rsidRPr="00C534E6" w:rsidRDefault="00F67ED1" w:rsidP="004B4490">
      <w:pPr>
        <w:spacing w:after="160"/>
        <w:jc w:val="both"/>
        <w:rPr>
          <w:rStyle w:val="edit"/>
          <w:rFonts w:ascii="Arial" w:hAnsi="Arial" w:cs="Arial"/>
          <w:color w:val="000000"/>
        </w:rPr>
      </w:pPr>
      <w:r w:rsidRPr="00C534E6">
        <w:rPr>
          <w:rStyle w:val="edit"/>
          <w:rFonts w:ascii="Arial" w:hAnsi="Arial" w:cs="Arial"/>
          <w:color w:val="000000"/>
        </w:rPr>
        <w:t>De ervaren communicatieadviseur, redacteur en auteur Nick Buxton legt de tactiek van het World Economic Forum (WEF) uit in het uitvoerig interview: Door overheidsinstellingen en -diensten over te nemen, wordt de wereldheerschappij, of global governance in het Engels, gecreëerd door grote bedrijven. Het WEF gebruikt een soort goocheltruc voor deze stille, verborgen staatsgreep: Aan de ene kant wordt de wereldopinie betrokken bij kunstmatig veroorzaakte crisissen. Of het nu gaat om staatsbedrijven in crisis, bankencrisissen, de coronapandemie en nog veel meer. Aan de andere kant wordt de wereldopinie door de eigenlijke veroorzakers van de crisissen, die op de achtergrond optreden voor ogen geschilderd dat zij de enige competente redders uit het dilemma zijn. Deze crisissen worden bovendien gebruikt om de democratische basisorde in de verschillende staten in te perken. Op deze manier wordt voorkomen dat het volk verzet opbouwt tegen deze stille staatsgreep, d.w.z. tegen de herverdeling van het eigendom en de macht van het volk in de handen van grote bedrijven.</w:t>
      </w:r>
    </w:p>
    <w:p w14:paraId="149598D2" w14:textId="77777777" w:rsidR="00F67ED1" w:rsidRPr="004B4490" w:rsidRDefault="00F67ED1" w:rsidP="00F67ED1">
      <w:pPr>
        <w:spacing w:after="160"/>
        <w:rPr>
          <w:rStyle w:val="edit"/>
          <w:rFonts w:ascii="Arial" w:hAnsi="Arial" w:cs="Arial"/>
          <w:b/>
          <w:color w:val="000000"/>
          <w:sz w:val="18"/>
          <w:szCs w:val="18"/>
          <w:lang w:val="de-DE"/>
        </w:rPr>
      </w:pPr>
      <w:r w:rsidRPr="004B4490">
        <w:rPr>
          <w:rStyle w:val="edit"/>
          <w:rFonts w:ascii="Arial" w:hAnsi="Arial" w:cs="Arial"/>
          <w:b/>
          <w:color w:val="000000"/>
          <w:sz w:val="18"/>
          <w:szCs w:val="18"/>
          <w:lang w:val="de-DE"/>
        </w:rPr>
        <w:t>door gt./hm.</w:t>
      </w:r>
    </w:p>
    <w:p w14:paraId="4A146257" w14:textId="77777777" w:rsidR="00F202F1" w:rsidRPr="004B4490"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4B4490">
        <w:rPr>
          <w:rStyle w:val="edit"/>
          <w:rFonts w:ascii="Arial" w:hAnsi="Arial" w:cs="Arial"/>
          <w:b/>
          <w:color w:val="000000"/>
          <w:szCs w:val="18"/>
          <w:lang w:val="de-DE"/>
        </w:rPr>
        <w:t>Bronnen:</w:t>
      </w:r>
    </w:p>
    <w:p w14:paraId="0B0D8A56" w14:textId="77777777" w:rsidR="00F202F1" w:rsidRPr="004B4490" w:rsidRDefault="00F202F1" w:rsidP="00C534E6">
      <w:pPr>
        <w:spacing w:after="160"/>
        <w:rPr>
          <w:rStyle w:val="edit"/>
          <w:rFonts w:ascii="Arial" w:hAnsi="Arial" w:cs="Arial"/>
          <w:color w:val="000000"/>
          <w:szCs w:val="18"/>
          <w:lang w:val="de-DE"/>
        </w:rPr>
      </w:pPr>
      <w:r w:rsidRPr="004B4490">
        <w:rPr>
          <w:lang w:val="de-DE"/>
        </w:rPr>
        <w:t>Global Governance</w:t>
      </w:r>
      <w:r w:rsidR="00000000" w:rsidRPr="004B4490">
        <w:rPr>
          <w:lang w:val="de-DE"/>
        </w:rPr>
        <w:br/>
      </w:r>
      <w:hyperlink r:id="rId10" w:history="1">
        <w:r w:rsidRPr="004B4490">
          <w:rPr>
            <w:rStyle w:val="Hyperlink"/>
            <w:sz w:val="18"/>
            <w:lang w:val="de-DE"/>
          </w:rPr>
          <w:t>https://uncutnews.ch/global-coup-detat-die-</w:t>
        </w:r>
      </w:hyperlink>
      <w:r w:rsidR="00000000" w:rsidRPr="004B4490">
        <w:rPr>
          <w:lang w:val="de-DE"/>
        </w:rPr>
        <w:br/>
      </w:r>
      <w:r w:rsidRPr="004B4490">
        <w:rPr>
          <w:lang w:val="de-DE"/>
        </w:rPr>
        <w:t>uebernahme-der-global-governance-durch-</w:t>
      </w:r>
      <w:r w:rsidR="00000000" w:rsidRPr="004B4490">
        <w:rPr>
          <w:lang w:val="de-DE"/>
        </w:rPr>
        <w:br/>
      </w:r>
      <w:r w:rsidRPr="004B4490">
        <w:rPr>
          <w:lang w:val="de-DE"/>
        </w:rPr>
        <w:t xml:space="preserve">unternehmen/ </w:t>
      </w:r>
      <w:r w:rsidR="00000000" w:rsidRPr="004B4490">
        <w:rPr>
          <w:lang w:val="de-DE"/>
        </w:rPr>
        <w:br/>
      </w:r>
      <w:r w:rsidR="00000000" w:rsidRPr="004B4490">
        <w:rPr>
          <w:lang w:val="de-DE"/>
        </w:rPr>
        <w:br/>
      </w:r>
      <w:r w:rsidRPr="004B4490">
        <w:rPr>
          <w:lang w:val="de-DE"/>
        </w:rPr>
        <w:t>Privatisierung Post</w:t>
      </w:r>
      <w:r w:rsidR="00000000" w:rsidRPr="004B4490">
        <w:rPr>
          <w:lang w:val="de-DE"/>
        </w:rPr>
        <w:br/>
      </w:r>
      <w:hyperlink r:id="rId11" w:history="1">
        <w:r w:rsidRPr="004B4490">
          <w:rPr>
            <w:rStyle w:val="Hyperlink"/>
            <w:sz w:val="18"/>
            <w:lang w:val="de-DE"/>
          </w:rPr>
          <w:t>https://de.wikipedia.org/wiki/Postreform</w:t>
        </w:r>
      </w:hyperlink>
    </w:p>
    <w:p w14:paraId="2180B9D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2665A93" w14:textId="77777777" w:rsidR="00C534E6" w:rsidRPr="00C534E6" w:rsidRDefault="00C534E6" w:rsidP="00C534E6">
      <w:pPr>
        <w:keepLines/>
        <w:spacing w:after="160"/>
        <w:rPr>
          <w:rFonts w:ascii="Arial" w:hAnsi="Arial" w:cs="Arial"/>
          <w:sz w:val="18"/>
          <w:szCs w:val="18"/>
        </w:rPr>
      </w:pPr>
      <w:r w:rsidRPr="002B28C8">
        <w:t>---</w:t>
      </w:r>
    </w:p>
    <w:p w14:paraId="0BADA1B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1A8DC9B" wp14:editId="4623E4B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F214A3D" w14:textId="77777777" w:rsidR="00FF4982" w:rsidRPr="009779AD" w:rsidRDefault="00FF4982" w:rsidP="00FF4982">
      <w:pPr>
        <w:pStyle w:val="Lijstalinea"/>
        <w:keepNext/>
        <w:keepLines/>
        <w:numPr>
          <w:ilvl w:val="0"/>
          <w:numId w:val="1"/>
        </w:numPr>
        <w:ind w:left="714" w:hanging="357"/>
      </w:pPr>
      <w:r>
        <w:t>wat de media niet zouden moeten verzwijgen ...</w:t>
      </w:r>
    </w:p>
    <w:p w14:paraId="5B29C373" w14:textId="77777777" w:rsidR="00FF4982" w:rsidRPr="009779AD" w:rsidRDefault="00FF4982" w:rsidP="00FF4982">
      <w:pPr>
        <w:pStyle w:val="Lijstalinea"/>
        <w:keepNext/>
        <w:keepLines/>
        <w:numPr>
          <w:ilvl w:val="0"/>
          <w:numId w:val="1"/>
        </w:numPr>
        <w:ind w:left="714" w:hanging="357"/>
      </w:pPr>
      <w:r>
        <w:t>zelden gehoord van het volk, voor het volk ...</w:t>
      </w:r>
    </w:p>
    <w:p w14:paraId="6C3C02F1"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5549D488" w14:textId="77777777" w:rsidR="00FF4982" w:rsidRPr="001D6477" w:rsidRDefault="00FF4982" w:rsidP="001D6477">
      <w:pPr>
        <w:keepNext/>
        <w:keepLines/>
        <w:ind w:firstLine="357"/>
      </w:pPr>
      <w:r w:rsidRPr="001D6477">
        <w:t>Het is de moeite waard om het bij te houden!</w:t>
      </w:r>
    </w:p>
    <w:p w14:paraId="0C6B3E5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0943A71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36EC1A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B07ED6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0A2B31B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A0A72CF" wp14:editId="3124AE8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61EA37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0BA0" w14:textId="77777777" w:rsidR="007C14F6" w:rsidRDefault="007C14F6" w:rsidP="00F33FD6">
      <w:pPr>
        <w:spacing w:after="0" w:line="240" w:lineRule="auto"/>
      </w:pPr>
      <w:r>
        <w:separator/>
      </w:r>
    </w:p>
  </w:endnote>
  <w:endnote w:type="continuationSeparator" w:id="0">
    <w:p w14:paraId="082E3C60" w14:textId="77777777" w:rsidR="007C14F6" w:rsidRDefault="007C14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534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Zelfgemaakte crisissen – de goocheltruc van het WEF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E405" w14:textId="77777777" w:rsidR="007C14F6" w:rsidRDefault="007C14F6" w:rsidP="00F33FD6">
      <w:pPr>
        <w:spacing w:after="0" w:line="240" w:lineRule="auto"/>
      </w:pPr>
      <w:r>
        <w:separator/>
      </w:r>
    </w:p>
  </w:footnote>
  <w:footnote w:type="continuationSeparator" w:id="0">
    <w:p w14:paraId="1F753A6C" w14:textId="77777777" w:rsidR="007C14F6" w:rsidRDefault="007C14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B4490" w14:paraId="5A108538" w14:textId="77777777" w:rsidTr="00FE2F5D">
      <w:tc>
        <w:tcPr>
          <w:tcW w:w="7717" w:type="dxa"/>
          <w:tcBorders>
            <w:left w:val="nil"/>
            <w:bottom w:val="single" w:sz="8" w:space="0" w:color="365F91" w:themeColor="accent1" w:themeShade="BF"/>
          </w:tcBorders>
        </w:tcPr>
        <w:p w14:paraId="059BEFA4" w14:textId="77777777" w:rsidR="00F33FD6" w:rsidRPr="004B4490" w:rsidRDefault="00F67ED1" w:rsidP="00FE2F5D">
          <w:pPr>
            <w:pStyle w:val="Koptekst"/>
            <w:ind w:left="-57"/>
            <w:rPr>
              <w:rFonts w:ascii="Arial" w:hAnsi="Arial" w:cs="Arial"/>
              <w:sz w:val="18"/>
              <w:lang w:val="de-DE"/>
            </w:rPr>
          </w:pPr>
          <w:r w:rsidRPr="004B4490">
            <w:rPr>
              <w:rFonts w:ascii="Arial" w:hAnsi="Arial" w:cs="Arial"/>
              <w:b/>
              <w:sz w:val="18"/>
              <w:lang w:val="de-DE"/>
            </w:rPr>
            <w:t>Online-Link:</w:t>
          </w:r>
          <w:r w:rsidR="00F33FD6" w:rsidRPr="004B4490">
            <w:rPr>
              <w:rFonts w:ascii="Arial" w:hAnsi="Arial" w:cs="Arial"/>
              <w:sz w:val="18"/>
              <w:lang w:val="de-DE"/>
            </w:rPr>
            <w:t xml:space="preserve"> </w:t>
          </w:r>
          <w:hyperlink r:id="rId1" w:history="1">
            <w:r w:rsidR="00F33FD6" w:rsidRPr="004B4490">
              <w:rPr>
                <w:rStyle w:val="Hyperlink"/>
                <w:rFonts w:ascii="Arial" w:hAnsi="Arial" w:cs="Arial"/>
                <w:sz w:val="18"/>
                <w:lang w:val="de-DE"/>
              </w:rPr>
              <w:t>www.kla.tv/28047</w:t>
            </w:r>
          </w:hyperlink>
          <w:r w:rsidR="00F33FD6" w:rsidRPr="004B4490">
            <w:rPr>
              <w:rFonts w:ascii="Arial" w:hAnsi="Arial" w:cs="Arial"/>
              <w:sz w:val="18"/>
              <w:lang w:val="de-DE"/>
            </w:rPr>
            <w:t xml:space="preserve"> | </w:t>
          </w:r>
          <w:r w:rsidRPr="004B4490">
            <w:rPr>
              <w:rFonts w:ascii="Arial" w:hAnsi="Arial" w:cs="Arial"/>
              <w:b/>
              <w:sz w:val="18"/>
              <w:lang w:val="de-DE"/>
            </w:rPr>
            <w:t xml:space="preserve">Uitgiftedatum: </w:t>
          </w:r>
          <w:r w:rsidR="00F33FD6" w:rsidRPr="004B4490">
            <w:rPr>
              <w:rFonts w:ascii="Arial" w:hAnsi="Arial" w:cs="Arial"/>
              <w:sz w:val="18"/>
              <w:lang w:val="de-DE"/>
            </w:rPr>
            <w:t>31.01.2024</w:t>
          </w:r>
        </w:p>
        <w:p w14:paraId="4A4527B1" w14:textId="77777777" w:rsidR="00F33FD6" w:rsidRPr="004B4490" w:rsidRDefault="00F33FD6" w:rsidP="00FE2F5D">
          <w:pPr>
            <w:pStyle w:val="Koptekst"/>
            <w:rPr>
              <w:rFonts w:ascii="Arial" w:hAnsi="Arial" w:cs="Arial"/>
              <w:sz w:val="18"/>
              <w:lang w:val="de-DE"/>
            </w:rPr>
          </w:pPr>
        </w:p>
      </w:tc>
    </w:tr>
  </w:tbl>
  <w:p w14:paraId="46D39FF7"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CA928F" wp14:editId="046556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0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B4490"/>
    <w:rsid w:val="00503FFA"/>
    <w:rsid w:val="00627ADC"/>
    <w:rsid w:val="006C4827"/>
    <w:rsid w:val="007C14F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8BB2"/>
  <w15:docId w15:val="{1C2F7BA5-A65C-4B4E-BCA4-EFA62A0C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8047"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Postreform"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uncutnews.ch/global-coup-detat-d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2458</Characters>
  <Application>Microsoft Office Word</Application>
  <DocSecurity>0</DocSecurity>
  <Lines>20</Lines>
  <Paragraphs>5</Paragraphs>
  <ScaleCrop>false</ScaleCrop>
  <HeadingPairs>
    <vt:vector size="2" baseType="variant">
      <vt:variant>
        <vt:lpstr>Zelfgemaakte crisissen – de goocheltruc van het WEF</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2024-01-31T18:45:00Z</dcterms:created>
  <dcterms:modified xsi:type="dcterms:W3CDTF">2024-01-31T17:57:00Z</dcterms:modified>
</cp:coreProperties>
</file>