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8ffe55f423d4da0" /><Relationship Type="http://schemas.openxmlformats.org/package/2006/relationships/metadata/core-properties" Target="/package/services/metadata/core-properties/b2d62bf630184fb8a207b8a5d8c145c2.psmdcp" Id="R7c5b0faa49e64c8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EUid Cüzdan ve zorla vatandaş hesabı (BundID) - dijital köleleştirme giderek yaklaşıyor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Almanya federal hükümeti, BundID adı verilen zorunlu bir vatandaş hesabı getirmeyi planlıyor.  Program, gelişmeyi vatandaşlar için olumlu bir gelişme olarak tasvir eden birçok "ikiyüzlü argümanla" tanıtılıyor.  "Zorunlu" ifadesi bile bizi ayağa kaldırıp dikkatimizi çekmeli.  BundID'nin ayrıca diğer kimlik çözümleriyle, özellikle AB tarafından planlanan EUID cüzdanıyla bağlantılı olması amaçlanıyor.  Bunun işler, suçlular tarafından veri kötüye kullanımı vb. üzerindeki potansiyel etkisi bir kez daha göz ardı ediliyor.  Konuyla ilgili büyüleyici arka plan bilgileri sağlıyoruz ve bu programın paylaşılmasını istiyoruz.</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AB Komisyonu, kamuoyu tarafından fark edilmeden, 2030 yılına kadar EUid-Wallet adı altında elektronik cüzdanın ülke çapında ve bağlayıcı bir şekilde kullanıma sunulmasını planlıyor. Dört pilot projeye 90 milyon avroluk kayda değer bir yatırım yapılıyor ve bunun bir parçası olarak çok sayıda uygulama alanı test ediliyor.</w:t>
        <w:br/>
        <w:t xml:space="preserve"/>
        <w:br/>
        <w:t xml:space="preserve">Bu, devlet idari hizmetlerine ve sosyal güvenlik yardımlarına erişimi, pasaport ve vizelerin yanı sıra sürücü ehliyetlerinin, tıbbi reçetelerin ve eğitim sertifikalarının veya mesleki kimlik kanıtlarının sağlanmasını da içermektedir. Diğer uygulama alanları arasında yasal olarak bağlayıcı sözleşmeler, mobil ağlar için SIM kartların kaydedilmesi ve banka hesaplarının açılması veya çevrimiçi ödemelerin etkinleştirilmesi yer almaktadır. EUid cüzdanını ömür boyu geçerli bir kişisel kimlik numarasına bağlama planları bile var.</w:t>
        <w:br/>
        <w:t xml:space="preserve"/>
        <w:br/>
        <w:t xml:space="preserve">Almanya ile ilgili olarak, EUid cüzdanının ulusal tasarımına ilişkin konsept, bu cüzdan aracılığıyla şu faaliyetlerin gerçekleştirilmesini öngörmektedir: ebeveynlik kanıtı, e-posta trafiği için hesap açarken veya sosyal medyayı kullanırken resmi iyi hal ve kimlik belgelerinin saklanması, otel kayıtları ve kişiselleştirilmiş etkinlik biletlerinin satın alınması.</w:t>
        <w:br/>
        <w:t xml:space="preserve"/>
        <w:br/>
        <w:t xml:space="preserve">EUid cüzdanının devreye girmesi durumunda gücün kötüye kullanılması olasılıklarının neredeyse sınırsız olacağı açıktır. Gelecekte devlet yetkilileri, vatandaşları çok daha az idari çaba harcayarak, tabiri caizse bir fare tıklamasıyla izleyebilecek ve gerekirse yaptırım uygulayabilecek. Siyasi   veya ekonomik hedeflere ulaşmak için vatandaşların davranışlarını kontrol   etmek de düşünülebilir. Her ikisi de halihazırda Çin Halk Cumhuriyeti'nde   aktif olarak uygulanmaktadır. Örneğin vatandaşların hareketliliği, kişisel   "Karbondioksit (CO₂) bütçeleri" tükendikten   sonra "iklimin korunması" nedeniyle kısıtlanabilir.</w:t>
        <w:br/>
        <w:t xml:space="preserve"/>
        <w:br/>
        <w:t xml:space="preserve">Ancak istenmeyen davranışlar, dijital hesapların hızla bloke edilmesine ve dolayısıyla etkilenen kişilerin harekete geçememesine neden olabilir. Açıktır ki: EUid cüzdanı, muhalefeti kısıtlamak ve hatta bir fare tıklamasıyla ortadan kaldırmak için istenildiği zaman ve kolaylıkla kullanılabilecek, devletin keskin bir aracı olacaktır ve neredeyse hiçbir direniş seçeneği olmayacaktır.</w:t>
        <w:br/>
        <w:t xml:space="preserve"/>
        <w:br/>
        <w:t xml:space="preserve">Sonuç, nüfusun tamamen kontrol altına alınması olacak ve bu da artık açıkça propagandası yapılan “Yeni Dünya Düzeni”ne yol açacaktır. Diğerlerinin yanı sıra Dünya Ekonomik Forumu'nun (kısaca WEF) kurucusu Klaus Schwab da bu konuda aktif olarak çalışıyor. Ve WEF'in hedefleri, insanlığın mümkün olduğunca izlenmesi ve kontrol edilmesi gerektiğini açıkça şart koşuyor.</w:t>
        <w:br/>
        <w:t xml:space="preserve"/>
        <w:br/>
        <w:t xml:space="preserve">Sevgili izleyiciler, hiçbirimiz kendimizi savunamadığımız bir dijital köleliğin içinde uyanmak istemiyoruz. Gelin şimdi bu fırsatı hep birlikte değerlendirerek çevremizdekileri güncel gelişmelerden haberdar edelim ve farkındalık yaratalım. Daha sonra göstereceğimiz bu ve diğer çığır açıcı programların dağıtımı olası bir araçtır, daha derin bağlantıları açığa çıkarmak için. Gerçekte ve özgürlük ve barış arayışında birleştiğimizde bizim için hiçbir şey imkansız değildir.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ol.'dan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Brüksel dev veri ahtapotlarını planlıyor:</w:t>
        <w:rPr>
          <w:sz w:val="18"/>
        </w:rPr>
      </w:r>
      <w:r w:rsidR="0026191C">
        <w:rPr/>
        <w:br/>
      </w:r>
      <w:hyperlink w:history="true" r:id="rId21">
        <w:r w:rsidRPr="00F24C6F">
          <w:rPr>
            <w:rStyle w:val="Hyperlink"/>
          </w:rPr>
          <w:rPr>
            <w:sz w:val="18"/>
          </w:rPr>
          <w:t>https://paz.de/artikel/bruessel-plant-einen-gigantischen-daten-kraken-a9747.html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EUid Cüzdan ve zorla vatandaş hesabı (BundID) - dijital köleleştirme giderek yaklaşıyor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www.kla.tv/28386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30.06.2025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paz.de/artikel/bruessel-plant-einen-gigantischen-daten-kraken-a9747.html" TargetMode="External" Id="rId21"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28386"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2838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464</ap:Words>
  <ap:DocSecurity>0</ap:DocSecurity>
  <ap:ScaleCrop>false</ap:ScaleCrop>
  <ap:HeadingPairs>
    <vt:vector baseType="variant" size="2">
      <vt:variant>
        <vt:lpstr>EUid Cüzdan ve zorla vatandaş hesabı (BundID) - dijital köleleştirme giderek yaklaşıyor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