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08fed55e5ea4163" /><Relationship Type="http://schemas.openxmlformats.org/package/2006/relationships/metadata/core-properties" Target="/package/services/metadata/core-properties/2aa654d971694e37afda4abb3274039a.psmdcp" Id="R7d5a5006cb3c47c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Indigentes a pesar de la pensión: así de sencilla sería la solución a la pobreza en la vejez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El ex ministro de Trabajo y Asuntos Sociales Norbert Blüm dijo una vez que "las pensiones están a salvo". Pero no dijo cuánto ni a partir de qué edad. Desde entonces, la edad de jubilación no ha dejado de aumentar, lo que no se debe al cambio demográfico, como se afirmaba, sino...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En 1957 se llevó a cabo en la República Federal Alemana una amplia reforma de las pensiones. Hasta este año, cada empleado financiaba su propia pensión,</w:t>
        <w:br/>
        <w:t xml:space="preserve">pagando las cotizaciones para su pensión en una cuenta de pensiones a partes iguales con su empleador.</w:t>
        <w:br/>
        <w:t xml:space="preserve">Sin embargo, la desventaja de este sistema era que no cubría las necesidades reales, ya que la cobertura del capital era baja. Con la introducción del sistema de reparto</w:t>
        <w:br/>
        <w:t xml:space="preserve">se creó un sistema de pensiones diferente en el que la población activa</w:t>
        <w:br/>
        <w:t xml:space="preserve">debían financiar las pensiones de los jubilados. Hoy en día, expertos económicos como el director del Instituto ifo de Investigación Económica,</w:t>
        <w:br/>
        <w:t xml:space="preserve">Clemens Fuest, advierten de que el sistema "no es sostenible", porque la vieja generación viviría a costa de la joven. El nivel de las pensiones sólo podría mantenerse estable si se aumentara la edad de jubilación.</w:t>
        <w:br/>
        <w:t xml:space="preserve">Pero eso es sólo una verdad a medias: la financiación de las pensiones seguiría siendo segura, sin la exigencia de aumentar la edad de jubilación.</w:t>
        <w:br/>
        <w:t xml:space="preserve">Desde la introducción del contrato intergeneracional, el Estado ha desviado y malversado más de 900.000 millones de Euros del fondo de pensiones para prestaciones no aseguradas. En lugar de admitirlo todo y ofrecer una compensación,</w:t>
        <w:br/>
        <w:t xml:space="preserve">prefieren  alimentar el conflicto entre jóvenes y mayores y retrasar descaradamente la fecha de jubilación.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https://www.financescout24.de/wissen/ratgeber/generationenvertrag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https://www.merkur.de/wirtschaft/rente-reform-ruhestand-ampel-koalition-generationenvertrag-jung-alt-kosten-boersch-supan-muenchen-zr-91080692.html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https://dvg-ev.org/2021/08/staat-prellt-rentenkasse-um-909-milliarden/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#politica - </w:t>
      </w:r>
      <w:hyperlink w:history="true" r:id="rId24">
        <w:r w:rsidRPr="00F24C6F">
          <w:rPr>
            <w:rStyle w:val="Hyperlink"/>
          </w:rPr>
          <w:t>www.kla.tv/politica</w:t>
        </w:r>
      </w:hyperlink>
      <w:r w:rsidR="0026191C">
        <w:rPr/>
        <w:br/>
      </w:r>
      <w:r w:rsidR="0026191C">
        <w:rPr/>
        <w:br/>
      </w:r>
      <w:r w:rsidRPr="002B28C8">
        <w:t xml:space="preserve">#Economia - </w:t>
      </w:r>
      <w:hyperlink w:history="true" r:id="rId25">
        <w:r w:rsidRPr="00F24C6F">
          <w:rPr>
            <w:rStyle w:val="Hyperlink"/>
          </w:rPr>
          <w:t>www.kla.tv/Economia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Indigentes a pesar de la pensión: así de sencilla sería la solución a la pobreza en la vejez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www.kla.tv/28532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25.03.2024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inancescout24.de/wissen/ratgeber/generationenvertrag" TargetMode="External" Id="rId21" /><Relationship Type="http://schemas.openxmlformats.org/officeDocument/2006/relationships/hyperlink" Target="https://www.merkur.de/wirtschaft/rente-reform-ruhestand-ampel-koalition-generationenvertrag-jung-alt-kosten-boersch-supan-muenchen-zr-91080692.html" TargetMode="External" Id="rId22" /><Relationship Type="http://schemas.openxmlformats.org/officeDocument/2006/relationships/hyperlink" Target="https://dvg-ev.org/2021/08/staat-prellt-rentenkasse-um-909-milliarden/" TargetMode="External" Id="rId23" /><Relationship Type="http://schemas.openxmlformats.org/officeDocument/2006/relationships/hyperlink" Target="https://www.kla.tv/politica" TargetMode="External" Id="rId24" /><Relationship Type="http://schemas.openxmlformats.org/officeDocument/2006/relationships/hyperlink" Target="https://www.kla.tv/Economi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532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5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Indigentes a pesar de la pensión: así de sencilla sería la solución a la pobreza en la vejez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