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0ea165a68b4a8a" /><Relationship Type="http://schemas.openxmlformats.org/package/2006/relationships/metadata/core-properties" Target="/package/services/metadata/core-properties/2d2644b475e641778cbb1f0bdbec807e.psmdcp" Id="Rf65a76518ee344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control Rothschild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No es una mera teoría conspirativa que la Casa de Rothschild esté realmente en la cima de la pirámide del poder. Si investigas a fondo, descubrirás que son los cerebros detrás del Nuevo Orden Mundial y de una agenda global. Están detrás de la Unión Europea y el Euro y están detrás de la idea de la Unión Norteamericana y el Amero. Controlan todos los servicios secretos del mundo y su ejército privado es la OTAN.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164 bancos, propiedad de los Rothschild y controlados por ellos:</w:t>
        <w:br/>
        <w:t xml:space="preserve"/>
        <w:br/>
        <w:t xml:space="preserve">Cada vez son más las personas que empiezan a darse cuenta de que el 99% de la población mundial está controlada por una élite del 1% restante, pero ¿quién controla a esa élite del 1%?</w:t>
        <w:br/>
        <w:t xml:space="preserve">¿Es una mera teoría de la conspiración la que atribuye este trabajo a la familia Rothschild?</w:t>
        <w:br/>
        <w:t xml:space="preserve">Porque se dice que la familia Rothschild lo controla literalmente todo, incluso el 1% de la élite </w:t>
        <w:br/>
        <w:t xml:space="preserve">Consideremos, pues, esta afirmación a la luz de la siguiente lista, que al menos debería ser irrefutable:</w:t>
        <w:br/>
        <w:t xml:space="preserve">Sólo registra los bancos que son propiedad y están controlados por los Rothschild.</w:t>
        <w:br/>
        <w:t xml:space="preserve">Por favor, abróchense los cinturónes - y ya empezamos ...</w:t>
        <w:br/>
        <w:t xml:space="preserve">1.      Egipto: Banco Central de Egipto</w:t>
        <w:br/>
        <w:t xml:space="preserve">2.      Albanien: Banco de Albania</w:t>
        <w:br/>
        <w:t xml:space="preserve">3.      Algerien: Banco de Argelia</w:t>
        <w:br/>
        <w:t xml:space="preserve">4.      Guinea Ecuatorial: Banco de los Estados de África Central</w:t>
        <w:br/>
        <w:t xml:space="preserve">5.      Argentinien: Banco Central de Argentina</w:t>
        <w:br/>
        <w:t xml:space="preserve">6.      Armenien: Banco Central de Armenia</w:t>
        <w:br/>
        <w:t xml:space="preserve">7.      Aruba: Banco Central de Aruba</w:t>
        <w:br/>
        <w:t xml:space="preserve">8.      Aserbaidschan: Banco Central de la República de Azerbaiyán</w:t>
        <w:br/>
        <w:t xml:space="preserve">9.      Äthiopien: Banco Nacional de Etiopía</w:t>
        <w:br/>
        <w:t xml:space="preserve">10.  Australien: Reserve Bank of Australia</w:t>
        <w:br/>
        <w:t xml:space="preserve">11.  Bahamas: Banco Central de las Bahamas</w:t>
        <w:br/>
        <w:t xml:space="preserve">12.  Bahrein: Banco Central de Bahrein</w:t>
        <w:br/>
        <w:t xml:space="preserve">13.  Bangladesch: Banco de Bangladesh</w:t>
        <w:br/>
        <w:t xml:space="preserve">14.  Barbados: Banco Central de Barbados</w:t>
        <w:br/>
        <w:t xml:space="preserve">15.  Bélgica: Banco Nacional de Bélgica</w:t>
        <w:br/>
        <w:t xml:space="preserve">16.  Belize: Banco Central de Belice</w:t>
        <w:br/>
        <w:t xml:space="preserve">17.  Benín: Banco Central de los Estados de África Occidental (BCEAO)</w:t>
        <w:br/>
        <w:t xml:space="preserve">18.  Bermudas: Autoridad Monetaria de Bermudas</w:t>
        <w:br/>
        <w:t xml:space="preserve">19.  Bután: Real Autoridad Monetaria de Bután</w:t>
        <w:br/>
        <w:t xml:space="preserve">20.  Bolivia: Banco Central de Bolivia</w:t>
        <w:br/>
        <w:t xml:space="preserve">21.  Bosnia: Banco Central de Bosnia y Herzegovina</w:t>
        <w:br/>
        <w:t xml:space="preserve">22.  Botswana: Banco de Botsuana</w:t>
        <w:br/>
        <w:t xml:space="preserve">23.  Brasilien: Banco Central de Brasil</w:t>
        <w:br/>
        <w:t xml:space="preserve">24.  Bulgaria: Banco Nacional de Bulgaria</w:t>
        <w:br/>
        <w:t xml:space="preserve">25.  Burkina Faso: Banco Central de los Estados de África Occidental (BCEAO)</w:t>
        <w:br/>
        <w:t xml:space="preserve">26.  Burundi: Banco de la República de Burundi</w:t>
        <w:br/>
        <w:t xml:space="preserve">27.  Islas Caimán: Autoridad Monetaria de las Islas Caimán</w:t>
        <w:br/>
        <w:t xml:space="preserve">28.  Chile: Banco Central de Chile</w:t>
        <w:br/>
        <w:t xml:space="preserve">29.  China: Banco Popular de China</w:t>
        <w:br/>
        <w:t xml:space="preserve">30.  Costa Rica: Banco Central de Costa Rica</w:t>
        <w:br/>
        <w:t xml:space="preserve">31.  Dänemark: Banco Nacional de Dinamarca</w:t>
        <w:br/>
        <w:t xml:space="preserve">32.  Deutschland: Deutsche Bundesbank</w:t>
        <w:br/>
        <w:t xml:space="preserve">33.  Dominikanische Republik: Banco Central de la República Dominicana</w:t>
        <w:br/>
        <w:t xml:space="preserve">34.  Ecuador: Banco Central del Ecuador</w:t>
        <w:br/>
        <w:t xml:space="preserve">35.  El Salvador: Banco Central de Reserva de El Salvador</w:t>
        <w:br/>
        <w:t xml:space="preserve">36.  Elfenbeinküste: Banco Central de los Estados de África Occidental (BCEAO)</w:t>
        <w:br/>
        <w:t xml:space="preserve">37.  Estland: Banco de Estonia</w:t>
        <w:br/>
        <w:t xml:space="preserve">38.  Europäische Union: Banco Central Europeo</w:t>
        <w:br/>
        <w:t xml:space="preserve">39.  Fidschi: Banco de la Reserva de Fiyi</w:t>
        <w:br/>
        <w:t xml:space="preserve">40.  Finlandia: Banco de Finlandia</w:t>
        <w:br/>
        <w:t xml:space="preserve">41.  Frankreich: Bank of France</w:t>
        <w:br/>
        <w:t xml:space="preserve">42.  Gabun: Banco de los Estados de África Central</w:t>
        <w:br/>
        <w:t xml:space="preserve">43.  Gambia: Banco Central de Gambia</w:t>
        <w:br/>
        <w:t xml:space="preserve">44.  Georgia: Banco Nacional de Georgia</w:t>
        <w:br/>
        <w:t xml:space="preserve">45.  Ghana: Banco de Ghana</w:t>
        <w:br/>
        <w:t xml:space="preserve">46.  Griechenland: Banco de Grecia</w:t>
        <w:br/>
        <w:t xml:space="preserve">47.  Guatemala: Banco de Guatemala</w:t>
        <w:br/>
        <w:t xml:space="preserve">48.  Guinea-Bissau: Banco Central de los Estados de África Occidental (BCEAO)</w:t>
        <w:br/>
        <w:t xml:space="preserve">49.  Guyana: Banco de Guyana</w:t>
        <w:br/>
        <w:t xml:space="preserve">50.  Haití: Banco Central de Haití</w:t>
        <w:br/>
        <w:t xml:space="preserve">51.  Honduras: Banco Central de Honduras</w:t>
        <w:br/>
        <w:t xml:space="preserve">52.  Hong Kong: Autoridad Monetaria de Hong Kong</w:t>
        <w:br/>
        <w:t xml:space="preserve">53.  India: Banco de la Reserva de la India</w:t>
        <w:br/>
        <w:t xml:space="preserve">54.  Indonesia: Banco de Indonesia</w:t>
        <w:br/>
        <w:t xml:space="preserve">55.  Irak: Central Bank of Iraq</w:t>
        <w:br/>
        <w:t xml:space="preserve">56.  Irán: Banco Central de la República Islámica de Irán</w:t>
        <w:br/>
        <w:t xml:space="preserve">57.  Irlanda: Banco Central y Autoridad de Servicios Financieros de Irlanda</w:t>
        <w:br/>
        <w:t xml:space="preserve">58.  Islandia: Banco Central de Islandia</w:t>
        <w:br/>
        <w:t xml:space="preserve">59.  Israel: Banco de Israel</w:t>
        <w:br/>
        <w:t xml:space="preserve">61.  Jamaika: Banco de Jamaica</w:t>
        <w:br/>
        <w:t xml:space="preserve">62.  Japan: Banco de Japón</w:t>
        <w:br/>
        <w:t xml:space="preserve">63.  Yemen: Banco Central de Yemen</w:t>
        <w:br/>
        <w:t xml:space="preserve">64.  Jordanien: Banco Central de Jordania</w:t>
        <w:br/>
        <w:t xml:space="preserve">65.  Kambodscha: Banco Nacional de Camboya</w:t>
        <w:br/>
        <w:t xml:space="preserve">66.  Kamerun: Banco de los Estados de África Central</w:t>
        <w:br/>
        <w:t xml:space="preserve">67.  Kanada: Bank of Canada - Banque du Canada</w:t>
        <w:br/>
        <w:t xml:space="preserve">68.  Kasachstan: Banco Nacional de Kazajstán</w:t>
        <w:br/>
        <w:t xml:space="preserve">69.  Katar: Banco Central de Qatar</w:t>
        <w:br/>
        <w:t xml:space="preserve">70.  Kenia: Banco Central de Kenia</w:t>
        <w:br/>
        <w:t xml:space="preserve">71.  Kirguistán: Banco Nacional de la República Kirguisa</w:t>
        <w:br/>
        <w:t xml:space="preserve">72.  Kolumbien: Banco de la República</w:t>
        <w:br/>
        <w:t xml:space="preserve">73.  Komoren: Banco Central de las Comoras</w:t>
        <w:br/>
        <w:t xml:space="preserve">74.  Kongo: Banco de los Estados de África Central</w:t>
        <w:br/>
        <w:t xml:space="preserve">75.  Corea: Banco de Corea</w:t>
        <w:br/>
        <w:t xml:space="preserve">76.  Croacia: Banco Nacional de Croacia</w:t>
        <w:br/>
        <w:t xml:space="preserve">77.  Kuba: Banco Central de Cuba</w:t>
        <w:br/>
        <w:t xml:space="preserve">78.  Kuwait: Banco Central de Kuwait</w:t>
        <w:br/>
        <w:t xml:space="preserve">79.  Lesotho: Banco Central de Lesotho</w:t>
        <w:br/>
        <w:t xml:space="preserve">80.  Letonia: Banco de Letonia</w:t>
        <w:br/>
        <w:t xml:space="preserve">81.  Libanon: Banco Central del Líbano</w:t>
        <w:br/>
        <w:t xml:space="preserve">82.  Libyen: Banco Central de Libia (Ihre neueste Eroberung)</w:t>
        <w:br/>
        <w:t xml:space="preserve">83.  Lituania: Banco de Lituania</w:t>
        <w:br/>
        <w:t xml:space="preserve">84.  Luxemburg: Banco Central de Luxemburgo</w:t>
        <w:br/>
        <w:t xml:space="preserve">85.  Macao: Autoridad Monetaria de Macao</w:t>
        <w:br/>
        <w:t xml:space="preserve">86.  Madagaskar: Banco Central de Madagascar</w:t>
        <w:br/>
        <w:t xml:space="preserve">87.  Malawi: Reserve Bank of Malawi</w:t>
        <w:br/>
        <w:t xml:space="preserve">88.  Malasia: Banco Central de Malasia</w:t>
        <w:br/>
        <w:t xml:space="preserve">89.  Mali: Banco Central de los Estados de África Occidental (BCEAO)</w:t>
        <w:br/>
        <w:t xml:space="preserve">90.  Malta: Banco Central de Malta</w:t>
        <w:br/>
        <w:t xml:space="preserve">91.  Marokko: Banco de Marruecos</w:t>
        <w:br/>
        <w:t xml:space="preserve">92.  Mauricio: Banco de Mauricio</w:t>
        <w:br/>
        <w:t xml:space="preserve">93.  Macedonia: Banco Nacional de la República de Macedonia</w:t>
        <w:br/>
        <w:t xml:space="preserve">94.  Mexiko: Banco de México</w:t>
        <w:br/>
        <w:t xml:space="preserve">95.  Moldawien: Banco Nacional de Moldavia</w:t>
        <w:br/>
        <w:t xml:space="preserve">96.  Mongolei: Banco de Mongolia</w:t>
        <w:br/>
        <w:t xml:space="preserve">97.  Montenegro: Banco Central de Montenegro</w:t>
        <w:br/>
        <w:t xml:space="preserve">98.  Mosambik: Banco de Mozambique</w:t>
        <w:br/>
        <w:t xml:space="preserve">99.  Namibia: Banco de Namibia</w:t>
        <w:br/>
        <w:t xml:space="preserve">100.   Nepal: Banco Central de Nepal</w:t>
        <w:br/>
        <w:t xml:space="preserve">101.   Neuseeland: Banco de la Reserva de Nueva Zelanda</w:t>
        <w:br/>
        <w:t xml:space="preserve">102.   Niederlande: Banco de los Países Bajos</w:t>
        <w:br/>
        <w:t xml:space="preserve">103.   Niederländische Antillen: Banco de las Antillas Neerlandesas</w:t>
        <w:br/>
        <w:t xml:space="preserve">104.   Níger: Banco Central de los Estados de África Occidental (BCEAO)</w:t>
        <w:br/>
        <w:t xml:space="preserve">105.   Nigeria: Banco Central de Nigeria</w:t>
        <w:br/>
        <w:t xml:space="preserve">106.   Nikaragua: Banco Central de Nicaragua</w:t>
        <w:br/>
        <w:t xml:space="preserve">107.   Norwegen: Banco Central de Noruega</w:t>
        <w:br/>
        <w:t xml:space="preserve">108.   Omán: Banco Central de Omán</w:t>
        <w:br/>
        <w:t xml:space="preserve">109.   Österreich: Oesterreichische Nationalbank</w:t>
        <w:br/>
        <w:t xml:space="preserve">110.   Östliche Karibik: Banco Central del Caribe Oriental</w:t>
        <w:br/>
        <w:t xml:space="preserve">111.   Pakistan: Banco Estatal de Pakistán</w:t>
        <w:br/>
        <w:t xml:space="preserve">112.   Papúa-Neuguinea: Banco de Papúa Nueva Guinea</w:t>
        <w:br/>
        <w:t xml:space="preserve">113.   Paraguay: Banco Central del Paraguay</w:t>
        <w:br/>
        <w:t xml:space="preserve">114.   Perú: Banco Central de Reserva del Perú</w:t>
        <w:br/>
        <w:t xml:space="preserve">115.   Filipinas: Bangko Sentral ng Pilipinas</w:t>
        <w:br/>
        <w:t xml:space="preserve">116.   Polen: Banco Nacional de Polonia</w:t>
        <w:br/>
        <w:t xml:space="preserve">117.   Portugal: Banco de Portugal</w:t>
        <w:br/>
        <w:t xml:space="preserve">118.   Ruanda: Banco Nacional de Ruanda</w:t>
        <w:br/>
        <w:t xml:space="preserve">119.   Rumänien: Banco Nacional de Rumanía</w:t>
        <w:br/>
        <w:t xml:space="preserve">120.   Salomonen: Banco Central de las Islas Salomón</w:t>
        <w:br/>
        <w:t xml:space="preserve">121.   Sambia: Banco de Zambia</w:t>
        <w:br/>
        <w:t xml:space="preserve">122.   Samoa: Banco Central de Samoa</w:t>
        <w:br/>
        <w:t xml:space="preserve">123.   San Marino: Banco Central de la República de San Marino</w:t>
        <w:br/>
        <w:t xml:space="preserve">124.   Saudi-Arabien: Agencia Monetaria de Arabia Saudí</w:t>
        <w:br/>
        <w:t xml:space="preserve">125.   Schweden: Sveriges Riksbank</w:t>
        <w:br/>
        <w:t xml:space="preserve">126.   Schweiz: Schweizer National Bank</w:t>
        <w:br/>
        <w:t xml:space="preserve">127.   Senegal: Banco Central de los Estados de África Occidental (BCEAO)</w:t>
        <w:br/>
        <w:t xml:space="preserve">128.   Serbia: Banco Nacional de Serbia</w:t>
        <w:br/>
        <w:t xml:space="preserve">129.   Seychelles: Banco Central de Seychelles</w:t>
        <w:br/>
        <w:t xml:space="preserve">130.   Sierra Leona: Banco de Sierra Leona</w:t>
        <w:br/>
        <w:t xml:space="preserve">131.   Simbabwe: Banco de la Reserva de Zimbabue</w:t>
        <w:br/>
        <w:t xml:space="preserve">132.   Singapur: Autoridad Monetaria de Singapur</w:t>
        <w:br/>
        <w:t xml:space="preserve">133.   Slowakei: Banco Nacional de Eslovaquia</w:t>
        <w:br/>
        <w:t xml:space="preserve">134.   Slowenien: Banco de Eslovenia</w:t>
        <w:br/>
        <w:t xml:space="preserve">135.   Spanien: Banco de España</w:t>
        <w:br/>
        <w:t xml:space="preserve">136.   Sri Lanka: Banco Central de Sri Lanka</w:t>
        <w:br/>
        <w:t xml:space="preserve">137.   Südafrika: Banco de la Reserva de Sudáfrica</w:t>
        <w:br/>
        <w:t xml:space="preserve">138.   Sudan: Banco de Sudán</w:t>
        <w:br/>
        <w:t xml:space="preserve">139.   Surinam: Banco Central de Surinam</w:t>
        <w:br/>
        <w:t xml:space="preserve">140.   Suazilandia: Banco Central de Suazilandia</w:t>
        <w:br/>
        <w:t xml:space="preserve">141.   Tayikistán: Banco Nacional de Tayikistán</w:t>
        <w:br/>
        <w:t xml:space="preserve">142.   Tansania: Banco de Tanzania</w:t>
        <w:br/>
        <w:t xml:space="preserve">143.   Tailandia: Banco de Tailandia</w:t>
        <w:br/>
        <w:t xml:space="preserve">144.   Togo: Banco Central de los Estados de África Occidental (BCEAO)</w:t>
        <w:br/>
        <w:t xml:space="preserve">145.   Tonga: Banco Nacional de Reserva de Tonga</w:t>
        <w:br/>
        <w:t xml:space="preserve">146.   Trinidad y Tobago: Banco Central de Trinidad y Tobago</w:t>
        <w:br/>
        <w:t xml:space="preserve">147.   Tschad: Banco de los Estados de África Central</w:t>
        <w:br/>
        <w:t xml:space="preserve">148.   Tschechische Republik: Banco Nacional Checo</w:t>
        <w:br/>
        <w:t xml:space="preserve">149.   Tunesien: Banco Central de Túnez</w:t>
        <w:br/>
        <w:t xml:space="preserve">150.   Türkei: Banco Central de la República de Turquía</w:t>
        <w:br/>
        <w:t xml:space="preserve">151.   Uganda: Banco de Uganda</w:t>
        <w:br/>
        <w:t xml:space="preserve">152.   Ucrania: Banco Nacional de Ucrania</w:t>
        <w:br/>
        <w:t xml:space="preserve">153.   Ungarn: Banco Magyar Nemzeti</w:t>
        <w:br/>
        <w:t xml:space="preserve">154.   Uruguay: Banco Central del Uruguay</w:t>
        <w:br/>
        <w:t xml:space="preserve">155.   Vanuatu: Banco de la Reserva de Vanuatu</w:t>
        <w:br/>
        <w:t xml:space="preserve">156 Venezuela: Banco Central de Venezuela</w:t>
        <w:br/>
        <w:t xml:space="preserve">157 Emiratos Árabes Unidos: Banco Central de Emiratos Árabes Unidos</w:t>
        <w:br/>
        <w:t xml:space="preserve">158 Estados Unidos: Reserva Federal, Banco de la Reserva Federal de Nueva York</w:t>
        <w:br/>
        <w:t xml:space="preserve">159. Reino Unido: Banco de Inglaterra</w:t>
        <w:br/>
        <w:t xml:space="preserve">160. Vietnam: Banco Estatal de Vietnam</w:t>
        <w:br/>
        <w:t xml:space="preserve">161 Bielorrusia: Banco Nacional de la República de Bielorrusia</w:t>
        <w:br/>
        <w:t xml:space="preserve">162 República Centroafricana: Banco de los Estados de África Central</w:t>
        <w:br/>
        <w:t xml:space="preserve">163 Chipre: Banco Central de Chipre</w:t>
        <w:br/>
        <w:t xml:space="preserve">164 Rusia: El banco central ruso fue controlado por Rothschild durante 99 años después de la revolución de 1917 en virtud del derecho mercantil. </w:t>
        <w:br/>
        <w:t xml:space="preserve">Este contrato expiró en 2016, pero Rothschild sigue controlando efectivamente el banco central ruso. A la luz de estos hechos, al menos es posible entender la afirmación de que la dinastía Rothschild es sin duda la familia más poderosa del mundo entre bastidores.</w:t>
        <w:br/>
        <w:t xml:space="preserve">Se calcula que su patrimonio asciende a 500 billones de dólares. Nadie puede comprender racionalmente esta cifra, porque 1 billón es 1 millón x 1 millón. 500 billones de dólares serían entonces 500 millones x 1 millón de $ ... un 5 con 14 ceros ...</w:t>
        <w:br/>
        <w:t xml:space="preserve">Por supuesto, es imposible justificar esta suma estimada. Activos de este tamaño son como las profundidades primordiales del océano.Suben y bajan a cada momento en cantidades increíbles.</w:t>
        <w:br/>
        <w:t xml:space="preserve">El control Rothschild (parte 2)</w:t>
        <w:br/>
        <w:t xml:space="preserve">El Banco de la Reserva Federal y el Servicio de Impuestos Internos (IRS)</w:t>
        <w:br/>
        <w:t xml:space="preserve">El hecho de que el Banco de la Reserva Federal de EE.UU. (FED) sea una empresa privada es prácticamente desconocido para el gran público. Del mismo modo, el público en general desconoce que la FED se encuentra en su propia propiedad y está protegida de las leyes estadounidenses.</w:t>
        <w:br/>
        <w:t xml:space="preserve">Esta empresa privada imprime el dinero para el gobierno estadounidense, que le paga intereses por este "favor". La FED está controlada a su vez por las dinastías Rothschild, Rockefeller y Morgan. Por lo tanto, todos los EE.UU. están en deuda con la FED.</w:t>
        <w:br/>
        <w:t xml:space="preserve">Además, la mayoría de las personas que viven en los EE.UU. no tienen ni idea de que el Servicio de Impuestos Internos (IRS) es una agencia extranjera. Para ser más precisos, el IRS es una corporación privada extranjera del Fondo Monetario Internacional (FMI) y es el "ejército privado" del Banco de la Reserva Federal (FED). Su principal objetivo es asegurarse de que los estadounidenses paguen sus impuestos y sean todos unos buenos esclavitos.</w:t>
        <w:br/>
        <w:t xml:space="preserve">En 1835, el presidente estadounidense Andrew Jackson declaró su desprecio por los banqueros internacionales: “Sois un pozo de serpientes y ladrones. He decidido exterminaros, por Dios Todopoderoso, os exterminaré. Si la gente comprendiera la abominable injusticia de nuestro sistema monetario y bancario, tendríamos una revolución antes de mañana por la mañana.”</w:t>
        <w:br/>
        <w:t xml:space="preserve">A esto siguió un intento (fallido) de asesinato del presidente Jackson. Jackson le había dicho a su vicepresidente, Martin van Buuren: "El banco, Sr. van Buuren, está intentando matarme".</w:t>
        <w:br/>
        <w:t xml:space="preserve">Este fue el comienzo de una serie de intrigas que perseguirían a la Casa Blanca durante décadas. Tanto el presidente Lincoln como John F. Kennedy fueron asesinados por intentar librar al país de los banqueros.</w:t>
        <w:br/>
        <w:t xml:space="preserve">Los megabancos del mundo</w:t>
        <w:br/>
        <w:t xml:space="preserve">Hay dos megabancos que ofrecen préstamos a todos los países del mundo: el Banco Mundial y el FMI. El primero es propiedad conjunta de las principales familias bancarias del mundo, con los Rothschild a la cabeza, mientras que el segundo es propiedad únicamente de los Rothschild.</w:t>
        <w:br/>
        <w:t xml:space="preserve">Estos dos megabancos ofrecen préstamos a "países en desarrollo" y utilizan sus tipos de interés casi imposibles de pagar para comerse la riqueza real: tierras y metales valiosos.</w:t>
        <w:br/>
        <w:t xml:space="preserve">¡Pero eso no es todo!</w:t>
        <w:br/>
        <w:t xml:space="preserve">Una parte importante de su plan consiste también en explotar los recursos naturales de un país (como el petróleo o el gas) con la ayuda de las empresas que poseen en secreto, refinarlos y venderlos de nuevo al mismo país, obteniendo enormes beneficios.</w:t>
        <w:br/>
        <w:t xml:space="preserve">Y así, los banqueros, que ofrecen préstamos casi imposibles de devolver, se aseguran de que la mayor parte del dinero se invierta en -lo has adivinado- infraestructuras.</w:t>
        <w:br/>
        <w:t xml:space="preserve">Estas "negociaciones" las llevan a cabo los llamados "sicarios económicos", que tienen éxito pagando jugosas recompensas (es decir, sobornos) o amenazas de muerte a quienes consiguen vender sus tierras.</w:t>
        <w:br/>
        <w:t xml:space="preserve">Para más información sobre el tema, recomendamos la lectura del libro: "Confesiones de un sicario económico".</w:t>
        <w:br/>
        <w:t xml:space="preserve">El único banco que lo controla todo, el Banco de Pagos Internacionales (BPI) está -obviamente- controlado por los Rothschild y su apodo es la "Torre de Basilea".</w:t>
        <w:br/>
        <w:t xml:space="preserve">El verdadero poder de los Rothschilds va mucho más allá del imperio bancario.</w:t>
        <w:br/>
        <w:t xml:space="preserve">Si todavía no estás asombrado del poder de los Rothschild (aunque seguro que sí), ten en cuenta que también han estado detrás de todas las guerras desde Napoleón. Eso es así desde que descubrieron lo rentable que es financiar a los dos bandos de una guerra y lo llevan haciendo desde entonces.</w:t>
        <w:br/>
        <w:t xml:space="preserve">1849 Gutle Schnapper, esposa de Mayer Amschel Rothschild: “Si mis hijos no quisieran guerras, no habría ninguna.”</w:t>
        <w:br/>
        <w:t xml:space="preserve">Y así el mundo está en guerra porque es muy, muy rentable para los Rothschild y sus parasitarios aliados banqueros. Y mientras sigan usando su dinero, el mundo nunca estará en paz.</w:t>
        <w:br/>
        <w:t xml:space="preserve">Es importante mencionar en este contexto que se trata de una sociedad secreta sectaria y no de una "conspiración judía", como mucha gente piensa y se deja llevar por la discriminación racial.</w:t>
        <w:br/>
        <w:t xml:space="preserve">Aunque estos banqueros se llamaran a sí mismos judíos, no lo son, porque el verdadero judío tiene estrictamente prohibido comerciar con intereses según Levítico 25:37: “No le darás tu dinero a interés, ni le darás tu comida a sobreprecio.”</w:t>
        <w:br/>
        <w:t xml:space="preserve">Es chocante para muchos descubrir que los Estados Unidos de América son una corporación dominada por extranjeros. Su nombre original era Compañía de Virginia y pertenecía a la Corona Británica. Sin embargo, la Corona Británica no debe confundirse con la Reina, que en gran medida sólo tiene poderes ceremoniales. La Corona británica transfirió la empresa al Vaticano, que devolvió los derechos de explotación a la Corona.</w:t>
        <w:br/>
        <w:t xml:space="preserve">Los presidentes de EE.UU. son nombrados jefes ejecutivos y su trabajo consiste en hacer ganar dinero a la Corona británica y al Vaticano, que se llevan cada año su parte de los beneficios. La Corona británica gobierna en secreto el mundo desde un estado independiente y soberano de 677 acres conocido como la City de Londres. Esta otra corona está formada por un comité de doce bancos dirigidos por el Banco de Inglaterra.</w:t>
        <w:br/>
        <w:t xml:space="preserve">¿Adivina quién controla el Banco de Inglaterra?</w:t>
        <w:br/>
        <w:t xml:space="preserve">Así es, ¡los Rothschild!</w:t>
        <w:br/>
        <w:t xml:space="preserve">En 1815, Nathan Mayer Rothschild hizo la siguiente declaración: “No me importa qué títere sea colocado en el trono de Inglaterra, el reino donde nunca se pone el sol. El hombre que controla la masa monetaria británica controla el imperio británico, y yo controlo la masa monetaria británica".</w:t>
        <w:br/>
        <w:t xml:space="preserve">Por lo tanto, no es una mera teoría de la conspiración que la Casa de Rothschild esté realmente en la cima de la pirámide del poder.</w:t>
        <w:br/>
        <w:t xml:space="preserve">Si se investiga a fondo, se descubre que son los cerebros del Nuevo Orden Mundial y del dominio total de una agenda global.</w:t>
        <w:br/>
        <w:t xml:space="preserve">Están detrás de la Unión Europea y el Euro, y están detrás de la idea de la Unión Norteamericana y el Amero.</w:t>
        <w:br/>
        <w:t xml:space="preserve">Controlan todos los servicios secretos del mundo y su ejército privado es la OTAN.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Traducido del inglés: </w:t>
        <w:rPr>
          <w:sz w:val="18"/>
        </w:rPr>
      </w:r>
      <w:r w:rsidR="0026191C">
        <w:rPr/>
        <w:br/>
      </w:r>
      <w:hyperlink w:history="true" r:id="rId21">
        <w:r w:rsidRPr="00F24C6F">
          <w:rPr>
            <w:rStyle w:val="Hyperlink"/>
          </w:rPr>
          <w:rPr>
            <w:sz w:val="18"/>
          </w:rPr>
          <w:t>https://anonhq.com/complete-list-rothschild-owned-controlled-banks/</w:t>
        </w:r>
      </w:hyperlink>
      <w:r w:rsidR="0026191C">
        <w:rPr/>
        <w:br/>
      </w:r>
      <w:r w:rsidR="0026191C">
        <w:rPr/>
        <w:br/>
      </w:r>
      <w:hyperlink w:history="true" r:id="rId22">
        <w:r w:rsidRPr="00F24C6F">
          <w:rPr>
            <w:rStyle w:val="Hyperlink"/>
          </w:rPr>
          <w:rPr>
            <w:sz w:val="18"/>
          </w:rPr>
          <w:t>http://derwaechter.net/komplette-liste-von-banken-im-besitz-und-unter-kontrolle-der-rothschilds</w:t>
        </w:r>
      </w:hyperlink>
      <w:r w:rsidR="0026191C">
        <w:rPr/>
        <w:br/>
      </w:r>
      <w:r w:rsidR="0026191C">
        <w:rPr/>
        <w:br/>
      </w:r>
      <w:hyperlink w:history="true" r:id="rId23">
        <w:r w:rsidRPr="00F24C6F">
          <w:rPr>
            <w:rStyle w:val="Hyperlink"/>
          </w:rPr>
          <w:rPr>
            <w:sz w:val="18"/>
          </w:rPr>
          <w:t>www.youtube.com/watch?v=ZCIugSJceF8</w:t>
        </w:r>
      </w:hyperlink>
      <w:r w:rsidR="0026191C">
        <w:rPr/>
        <w:br/>
      </w:r>
      <w:r w:rsidR="0026191C">
        <w:rPr/>
        <w:br/>
      </w:r>
      <w:hyperlink w:history="true" r:id="rId24">
        <w:r w:rsidRPr="00F24C6F">
          <w:rPr>
            <w:rStyle w:val="Hyperlink"/>
          </w:rPr>
          <w:rPr>
            <w:sz w:val="18"/>
          </w:rPr>
          <w:t>https://wissenschaft3000.wordpress.com/tag/rothschilds-aus-russland-verbannt/</w:t>
        </w:r>
      </w:hyperlink>
      <w:r w:rsidR="0026191C">
        <w:rPr/>
        <w:br/>
      </w:r>
      <w:r w:rsidR="0026191C">
        <w:rPr/>
        <w:br/>
      </w:r>
      <w:hyperlink w:history="true" r:id="rId25">
        <w:r w:rsidRPr="00F24C6F">
          <w:rPr>
            <w:rStyle w:val="Hyperlink"/>
          </w:rPr>
          <w:rPr>
            <w:sz w:val="18"/>
          </w:rPr>
          <w:t>http://schaebel.de/allgemein/krieg/nato-gegen-russland-der-wahre-hintergrund-fuer-den-konflikt/003694/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#Rothschild_es - </w:t>
      </w:r>
      <w:hyperlink w:history="true" r:id="rId26">
        <w:r w:rsidRPr="00F24C6F">
          <w:rPr>
            <w:rStyle w:val="Hyperlink"/>
          </w:rPr>
          <w:t>www.kla.tv/Rothschild_es</w:t>
        </w:r>
      </w:hyperlink>
      <w:r w:rsidR="0026191C">
        <w:rPr/>
        <w:br/>
      </w:r>
      <w:r w:rsidR="0026191C">
        <w:rPr/>
        <w:br/>
      </w:r>
      <w:r w:rsidRPr="002B28C8">
        <w:t xml:space="preserve">#FED_es - </w:t>
      </w:r>
      <w:hyperlink w:history="true" r:id="rId27">
        <w:r w:rsidRPr="00F24C6F">
          <w:rPr>
            <w:rStyle w:val="Hyperlink"/>
          </w:rPr>
          <w:t>www.kla.tv/FED_es</w:t>
        </w:r>
      </w:hyperlink>
      <w:r w:rsidR="0026191C">
        <w:rPr/>
        <w:br/>
      </w:r>
      <w:r w:rsidR="0026191C">
        <w:rPr/>
        <w:br/>
      </w:r>
      <w:r w:rsidRPr="002B28C8">
        <w:t xml:space="preserve">#Casa_Blanca - </w:t>
      </w:r>
      <w:hyperlink w:history="true" r:id="rId28">
        <w:r w:rsidRPr="00F24C6F">
          <w:rPr>
            <w:rStyle w:val="Hyperlink"/>
          </w:rPr>
          <w:t>www.kla.tv/Casa_Blanca</w:t>
        </w:r>
      </w:hyperlink>
      <w:r w:rsidR="0026191C">
        <w:rPr/>
        <w:br/>
      </w:r>
      <w:r w:rsidR="0026191C">
        <w:rPr/>
        <w:br/>
      </w:r>
      <w:r w:rsidRPr="002B28C8">
        <w:t xml:space="preserve">#OTAN_es - </w:t>
      </w:r>
      <w:hyperlink w:history="true" r:id="rId29">
        <w:r w:rsidRPr="00F24C6F">
          <w:rPr>
            <w:rStyle w:val="Hyperlink"/>
          </w:rPr>
          <w:t>www.kla.tv/OTAN_es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control Rothschild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www.kla.tv/28538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22.03.2024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nonhq.com/complete-list-rothschild-owned-controlled-banks/" TargetMode="External" Id="rId21" /><Relationship Type="http://schemas.openxmlformats.org/officeDocument/2006/relationships/hyperlink" Target="http://derwaechter.net/komplette-liste-von-banken-im-besitz-und-unter-kontrolle-der-rothschilds" TargetMode="External" Id="rId22" /><Relationship Type="http://schemas.openxmlformats.org/officeDocument/2006/relationships/hyperlink" Target="https://www.youtube.com/watch?v=ZCIugSJceF8" TargetMode="External" Id="rId23" /><Relationship Type="http://schemas.openxmlformats.org/officeDocument/2006/relationships/hyperlink" Target="https://wissenschaft3000.wordpress.com/tag/rothschilds-aus-russland-verbannt/" TargetMode="External" Id="rId24" /><Relationship Type="http://schemas.openxmlformats.org/officeDocument/2006/relationships/hyperlink" Target="http://schaebel.de/allgemein/krieg/nato-gegen-russland-der-wahre-hintergrund-fuer-den-konflikt/003694/" TargetMode="External" Id="rId25" /><Relationship Type="http://schemas.openxmlformats.org/officeDocument/2006/relationships/hyperlink" Target="https://www.kla.tv/Rothschild_es" TargetMode="External" Id="rId26" /><Relationship Type="http://schemas.openxmlformats.org/officeDocument/2006/relationships/hyperlink" Target="https://www.kla.tv/FED_es" TargetMode="External" Id="rId27" /><Relationship Type="http://schemas.openxmlformats.org/officeDocument/2006/relationships/hyperlink" Target="https://www.kla.tv/Casa_Blanca" TargetMode="External" Id="rId28" /><Relationship Type="http://schemas.openxmlformats.org/officeDocument/2006/relationships/hyperlink" Target="https://www.kla.tv/OTAN_e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53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5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control Rothschild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