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Genetische manipulatie van mensen door mRNA-gebaseerde "vaccin"-technologie!</w:t>
      </w:r>
    </w:p>
    <w:p w:rsidR="00A71903" w:rsidRPr="00C534E6" w:rsidRDefault="00A71903" w:rsidP="00A442FB">
      <w:pPr>
        <w:widowControl w:val="0"/>
        <w:spacing w:after="160"/>
        <w:jc w:val="both"/>
        <w:rPr>
          <w:rStyle w:val="edit"/>
          <w:rFonts w:ascii="Arial" w:hAnsi="Arial" w:cs="Arial"/>
          <w:b/>
          <w:color w:val="000000"/>
        </w:rPr>
      </w:pPr>
      <w:r w:rsidRPr="00C534E6">
        <w:rPr>
          <w:rStyle w:val="edit"/>
          <w:rFonts w:ascii="Arial" w:hAnsi="Arial" w:cs="Arial"/>
          <w:b/>
          <w:color w:val="000000"/>
        </w:rPr>
        <w:t>Zijn mensen gevaccineerd met mRNA-"vaccin"-technologie genetisch gemodificeerde organismen? Waarom kan dit vaccin zich verspreiden tot in moedermelk? En waarom kan de DNA-vervuiling van deze vaccins leiden tot nieuwe soorten kanker of zelfs turbokanker? In deze uitzending verneemt u waarom "vaccin"-technologie op basis van mRNA gevaarlijk is voor mensen!</w:t>
      </w:r>
    </w:p>
    <w:p w:rsidR="00A442FB" w:rsidRPr="00A442FB" w:rsidRDefault="00A442FB" w:rsidP="00A442FB">
      <w:pPr>
        <w:spacing w:after="0" w:line="240" w:lineRule="auto"/>
        <w:jc w:val="both"/>
        <w:rPr>
          <w:rFonts w:ascii="Arial" w:eastAsia="MS Mincho" w:hAnsi="Arial" w:cs="Arial"/>
          <w:sz w:val="24"/>
          <w:szCs w:val="24"/>
          <w:lang w:eastAsia="en-US"/>
        </w:rPr>
      </w:pPr>
      <w:r w:rsidRPr="00A442FB">
        <w:rPr>
          <w:rFonts w:ascii="Arial" w:eastAsia="MS Mincho" w:hAnsi="Arial" w:cs="Arial"/>
          <w:sz w:val="24"/>
          <w:szCs w:val="24"/>
          <w:lang w:eastAsia="en-US"/>
        </w:rPr>
        <w:t xml:space="preserve">Zijn met de mRNA-vaccintechnologie gevaccineerde mensen genetisch gemodificeerde organismes? Waarom kan dit vaccin zich tot in de moedermelk verspreiden? En waarom kan de DNA-verontreiniging van deze vaccins leiden tot nieuwe soorten kanker of zelfs turbokanker? Blijf kijken en ontdek in de volgende uitzending waarom de op mRNA gebaseerde vaccin-technologie gevaarlijk is voor de mensen! </w:t>
      </w:r>
    </w:p>
    <w:p w:rsidR="00A442FB" w:rsidRPr="00A442FB" w:rsidRDefault="00A442FB" w:rsidP="00A442FB">
      <w:pPr>
        <w:spacing w:after="0" w:line="240" w:lineRule="auto"/>
        <w:rPr>
          <w:rFonts w:ascii="Arial" w:eastAsia="MS Mincho" w:hAnsi="Arial" w:cs="Arial"/>
          <w:sz w:val="24"/>
          <w:szCs w:val="24"/>
          <w:lang w:eastAsia="en-US"/>
        </w:rPr>
      </w:pPr>
    </w:p>
    <w:p w:rsidR="00A442FB" w:rsidRPr="00A442FB" w:rsidRDefault="00A442FB" w:rsidP="00A442FB">
      <w:pPr>
        <w:spacing w:after="0" w:line="240" w:lineRule="auto"/>
        <w:jc w:val="both"/>
        <w:rPr>
          <w:rFonts w:ascii="Arial" w:eastAsia="MS Mincho" w:hAnsi="Arial" w:cs="Arial"/>
          <w:sz w:val="24"/>
          <w:szCs w:val="24"/>
          <w:lang w:eastAsia="en-US"/>
        </w:rPr>
      </w:pPr>
      <w:r w:rsidRPr="00A442FB">
        <w:rPr>
          <w:rFonts w:ascii="Arial" w:eastAsia="MS Mincho" w:hAnsi="Arial" w:cs="Arial"/>
          <w:sz w:val="24"/>
          <w:szCs w:val="24"/>
          <w:lang w:eastAsia="en-US"/>
        </w:rPr>
        <w:t xml:space="preserve">In 2019 werd in het kader van de coronapandemie een nieuw type vaccintechnologie, mRNA-vaccintechnologie, voor het eerst bij mensen gebruikt. Artsen waarschuwden toen al dat deze nieuwe technologie als pilotproject werd gebruikt op de hele mensheid zonder dat er serieus wetenschappelijk onderzoek was gedaan naar de gevolgen! </w:t>
      </w:r>
    </w:p>
    <w:p w:rsidR="00A442FB" w:rsidRPr="00A442FB" w:rsidRDefault="00A442FB" w:rsidP="00A442FB">
      <w:pPr>
        <w:spacing w:after="0" w:line="240" w:lineRule="auto"/>
        <w:rPr>
          <w:rFonts w:ascii="Arial" w:eastAsia="MS Mincho" w:hAnsi="Arial" w:cs="Arial"/>
          <w:sz w:val="24"/>
          <w:szCs w:val="24"/>
          <w:lang w:eastAsia="en-US"/>
        </w:rPr>
      </w:pPr>
    </w:p>
    <w:p w:rsidR="00A442FB" w:rsidRPr="00A442FB" w:rsidRDefault="00A442FB" w:rsidP="00A442FB">
      <w:pPr>
        <w:spacing w:after="0" w:line="240" w:lineRule="auto"/>
        <w:jc w:val="both"/>
        <w:rPr>
          <w:rFonts w:ascii="Arial" w:eastAsia="MS Mincho" w:hAnsi="Arial" w:cs="Arial"/>
          <w:sz w:val="24"/>
          <w:szCs w:val="24"/>
          <w:lang w:eastAsia="en-US"/>
        </w:rPr>
      </w:pPr>
      <w:r w:rsidRPr="00A442FB">
        <w:rPr>
          <w:rFonts w:ascii="Arial" w:eastAsia="MS Mincho" w:hAnsi="Arial" w:cs="Arial"/>
          <w:sz w:val="24"/>
          <w:szCs w:val="24"/>
          <w:lang w:eastAsia="en-US"/>
        </w:rPr>
        <w:t xml:space="preserve">Vandaag, bijna vier jaar na de introductie van deze vaccintechnologie, zijn helaas bijna alle angsten voor de gevolgen van deze op mRNA gebaseerde technologie bewaarheid. De moleculaire bioloog Prof. Dr. Klaus Steger en Prof. Dr. Alexandra </w:t>
      </w:r>
      <w:proofErr w:type="spellStart"/>
      <w:r w:rsidRPr="00A442FB">
        <w:rPr>
          <w:rFonts w:ascii="Arial" w:eastAsia="MS Mincho" w:hAnsi="Arial" w:cs="Arial"/>
          <w:sz w:val="24"/>
          <w:szCs w:val="24"/>
          <w:lang w:eastAsia="en-US"/>
        </w:rPr>
        <w:t>Henrion-Caude</w:t>
      </w:r>
      <w:proofErr w:type="spellEnd"/>
      <w:r w:rsidRPr="00A442FB">
        <w:rPr>
          <w:rFonts w:ascii="Arial" w:eastAsia="MS Mincho" w:hAnsi="Arial" w:cs="Arial"/>
          <w:sz w:val="24"/>
          <w:szCs w:val="24"/>
          <w:lang w:eastAsia="en-US"/>
        </w:rPr>
        <w:t>, specialist op het gebied van RNA en epi-genetica</w:t>
      </w:r>
      <w:r w:rsidRPr="00A442FB">
        <w:rPr>
          <w:rFonts w:ascii="Arial" w:eastAsia="MS Mincho" w:hAnsi="Arial" w:cs="Arial"/>
          <w:b/>
          <w:bCs/>
          <w:sz w:val="28"/>
          <w:szCs w:val="28"/>
          <w:highlight w:val="yellow"/>
          <w:lang w:eastAsia="en-US"/>
        </w:rPr>
        <w:t>*</w:t>
      </w:r>
      <w:r w:rsidRPr="00A442FB">
        <w:rPr>
          <w:rFonts w:ascii="Arial" w:eastAsia="MS Mincho" w:hAnsi="Arial" w:cs="Arial"/>
          <w:b/>
          <w:bCs/>
          <w:sz w:val="28"/>
          <w:szCs w:val="28"/>
          <w:highlight w:val="yellow"/>
          <w:vertAlign w:val="superscript"/>
          <w:lang w:eastAsia="en-US"/>
        </w:rPr>
        <w:t>1</w:t>
      </w:r>
      <w:r w:rsidRPr="00A442FB">
        <w:rPr>
          <w:rFonts w:ascii="Arial" w:eastAsia="MS Mincho" w:hAnsi="Arial" w:cs="Arial"/>
          <w:sz w:val="24"/>
          <w:szCs w:val="24"/>
          <w:lang w:eastAsia="en-US"/>
        </w:rPr>
        <w:t xml:space="preserve">, hebben de recentste onderzoeksresultaten over op mRNA gebaseerde vaccintechnologie samengevat in een folder. De titel is: </w:t>
      </w:r>
      <w:r w:rsidRPr="00A442FB">
        <w:rPr>
          <w:rFonts w:ascii="Arial" w:eastAsia="MS Mincho" w:hAnsi="Arial" w:cs="Arial"/>
          <w:b/>
          <w:bCs/>
          <w:sz w:val="24"/>
          <w:szCs w:val="24"/>
          <w:lang w:eastAsia="en-US"/>
        </w:rPr>
        <w:t>De op mRNA gebaseerde vaccintechnologie: Het spel is voorbij!</w:t>
      </w:r>
      <w:r w:rsidRPr="00A442FB">
        <w:rPr>
          <w:rFonts w:ascii="Arial" w:eastAsia="MS Mincho" w:hAnsi="Arial" w:cs="Arial"/>
          <w:sz w:val="24"/>
          <w:szCs w:val="24"/>
          <w:lang w:eastAsia="en-US"/>
        </w:rPr>
        <w:t xml:space="preserve"> </w:t>
      </w:r>
    </w:p>
    <w:p w:rsidR="00A442FB" w:rsidRPr="00A442FB" w:rsidRDefault="00A442FB" w:rsidP="00A442FB">
      <w:pPr>
        <w:spacing w:after="0" w:line="240" w:lineRule="auto"/>
        <w:rPr>
          <w:rFonts w:ascii="Arial" w:eastAsia="MS Mincho" w:hAnsi="Arial" w:cs="Arial"/>
          <w:sz w:val="24"/>
          <w:szCs w:val="24"/>
          <w:lang w:eastAsia="en-US"/>
        </w:rPr>
      </w:pPr>
    </w:p>
    <w:p w:rsidR="00A442FB" w:rsidRPr="00A442FB" w:rsidRDefault="00A442FB" w:rsidP="00A442FB">
      <w:pPr>
        <w:spacing w:after="0" w:line="240" w:lineRule="auto"/>
        <w:jc w:val="both"/>
        <w:rPr>
          <w:rFonts w:ascii="Arial" w:eastAsia="MS Mincho" w:hAnsi="Arial" w:cs="Arial"/>
          <w:sz w:val="24"/>
          <w:szCs w:val="24"/>
          <w:lang w:eastAsia="en-US"/>
        </w:rPr>
      </w:pPr>
      <w:r w:rsidRPr="00A442FB">
        <w:rPr>
          <w:rFonts w:ascii="Arial" w:eastAsia="MS Mincho" w:hAnsi="Arial" w:cs="Arial"/>
          <w:sz w:val="24"/>
          <w:szCs w:val="24"/>
          <w:lang w:eastAsia="en-US"/>
        </w:rPr>
        <w:t xml:space="preserve">Voordat we dit kort voor u samenvatten, een paar verklaringen van termen. De mRNA corona vaccinatie wordt tegenwoordig niet langer een vaccinatie genoemd, maar een op </w:t>
      </w:r>
      <w:r w:rsidRPr="00A442FB">
        <w:rPr>
          <w:rFonts w:ascii="Arial" w:eastAsia="MS Mincho" w:hAnsi="Arial" w:cs="Arial"/>
          <w:b/>
          <w:bCs/>
          <w:sz w:val="24"/>
          <w:szCs w:val="24"/>
          <w:lang w:eastAsia="en-US"/>
        </w:rPr>
        <w:t>modRNA gebaseerde vaccinatietechnologie</w:t>
      </w:r>
      <w:r w:rsidRPr="00A442FB">
        <w:rPr>
          <w:rFonts w:ascii="Arial" w:eastAsia="MS Mincho" w:hAnsi="Arial" w:cs="Arial"/>
          <w:sz w:val="24"/>
          <w:szCs w:val="24"/>
          <w:lang w:eastAsia="en-US"/>
        </w:rPr>
        <w:t xml:space="preserve"> die bij mensen wordt ingezet. modRNA, omdat het een kunstmatig geproduceerd mRNA is dat niet vergeleken mag worden met het menselijke mRNA in het lichaam. </w:t>
      </w:r>
    </w:p>
    <w:p w:rsidR="00A442FB" w:rsidRPr="00A442FB" w:rsidRDefault="00A442FB" w:rsidP="00A442FB">
      <w:pPr>
        <w:spacing w:after="0" w:line="240" w:lineRule="auto"/>
        <w:rPr>
          <w:rFonts w:ascii="Arial" w:eastAsia="MS Mincho" w:hAnsi="Arial" w:cs="Arial"/>
          <w:sz w:val="24"/>
          <w:szCs w:val="24"/>
          <w:lang w:eastAsia="en-US"/>
        </w:rPr>
      </w:pPr>
    </w:p>
    <w:p w:rsidR="00A442FB" w:rsidRPr="00A442FB" w:rsidRDefault="00A442FB" w:rsidP="00A442FB">
      <w:pPr>
        <w:spacing w:after="0" w:line="240" w:lineRule="auto"/>
        <w:jc w:val="both"/>
        <w:rPr>
          <w:rFonts w:ascii="Arial" w:eastAsia="MS Mincho" w:hAnsi="Arial" w:cs="Arial"/>
          <w:sz w:val="24"/>
          <w:szCs w:val="24"/>
          <w:lang w:eastAsia="en-US"/>
        </w:rPr>
      </w:pPr>
      <w:r w:rsidRPr="00A442FB">
        <w:rPr>
          <w:rFonts w:ascii="Arial" w:eastAsia="MS Mincho" w:hAnsi="Arial" w:cs="Arial"/>
          <w:b/>
          <w:bCs/>
          <w:sz w:val="24"/>
          <w:szCs w:val="24"/>
          <w:u w:val="single"/>
          <w:lang w:eastAsia="en-US"/>
        </w:rPr>
        <w:t xml:space="preserve">Volgens bioloog prof. dr. </w:t>
      </w:r>
      <w:proofErr w:type="spellStart"/>
      <w:r w:rsidRPr="00A442FB">
        <w:rPr>
          <w:rFonts w:ascii="Arial" w:eastAsia="MS Mincho" w:hAnsi="Arial" w:cs="Arial"/>
          <w:b/>
          <w:bCs/>
          <w:sz w:val="24"/>
          <w:szCs w:val="24"/>
          <w:u w:val="single"/>
          <w:lang w:eastAsia="en-US"/>
        </w:rPr>
        <w:t>Ulrike</w:t>
      </w:r>
      <w:proofErr w:type="spellEnd"/>
      <w:r w:rsidRPr="00A442FB">
        <w:rPr>
          <w:rFonts w:ascii="Arial" w:eastAsia="MS Mincho" w:hAnsi="Arial" w:cs="Arial"/>
          <w:b/>
          <w:bCs/>
          <w:sz w:val="24"/>
          <w:szCs w:val="24"/>
          <w:u w:val="single"/>
          <w:lang w:eastAsia="en-US"/>
        </w:rPr>
        <w:t xml:space="preserve"> </w:t>
      </w:r>
      <w:proofErr w:type="spellStart"/>
      <w:r w:rsidRPr="00A442FB">
        <w:rPr>
          <w:rFonts w:ascii="Arial" w:eastAsia="MS Mincho" w:hAnsi="Arial" w:cs="Arial"/>
          <w:b/>
          <w:bCs/>
          <w:sz w:val="24"/>
          <w:szCs w:val="24"/>
          <w:u w:val="single"/>
          <w:lang w:eastAsia="en-US"/>
        </w:rPr>
        <w:t>Kämmerer</w:t>
      </w:r>
      <w:proofErr w:type="spellEnd"/>
      <w:r w:rsidRPr="00A442FB">
        <w:rPr>
          <w:rFonts w:ascii="Arial" w:eastAsia="MS Mincho" w:hAnsi="Arial" w:cs="Arial"/>
          <w:b/>
          <w:bCs/>
          <w:sz w:val="24"/>
          <w:szCs w:val="24"/>
          <w:u w:val="single"/>
          <w:lang w:eastAsia="en-US"/>
        </w:rPr>
        <w:t xml:space="preserve"> mag de vaccinatie tegen het coronavirus niet worden getypeerd als een vaccinatie.</w:t>
      </w:r>
      <w:r w:rsidRPr="00A442FB">
        <w:rPr>
          <w:rFonts w:ascii="Arial" w:eastAsia="MS Mincho" w:hAnsi="Arial" w:cs="Arial"/>
          <w:sz w:val="24"/>
          <w:szCs w:val="24"/>
          <w:lang w:eastAsia="en-US"/>
        </w:rPr>
        <w:t xml:space="preserve"> Dr. </w:t>
      </w:r>
      <w:proofErr w:type="spellStart"/>
      <w:r w:rsidRPr="00A442FB">
        <w:rPr>
          <w:rFonts w:ascii="Arial" w:eastAsia="MS Mincho" w:hAnsi="Arial" w:cs="Arial"/>
          <w:sz w:val="24"/>
          <w:szCs w:val="24"/>
          <w:lang w:eastAsia="en-US"/>
        </w:rPr>
        <w:t>Kämmerer</w:t>
      </w:r>
      <w:proofErr w:type="spellEnd"/>
      <w:r w:rsidRPr="00A442FB">
        <w:rPr>
          <w:rFonts w:ascii="Arial" w:eastAsia="MS Mincho" w:hAnsi="Arial" w:cs="Arial"/>
          <w:sz w:val="24"/>
          <w:szCs w:val="24"/>
          <w:lang w:eastAsia="en-US"/>
        </w:rPr>
        <w:t xml:space="preserve"> zei hierover het volgende in een interview: </w:t>
      </w:r>
    </w:p>
    <w:p w:rsidR="00A442FB" w:rsidRPr="00A442FB" w:rsidRDefault="00A442FB" w:rsidP="00A442FB">
      <w:pPr>
        <w:spacing w:after="0" w:line="240" w:lineRule="auto"/>
        <w:jc w:val="both"/>
        <w:rPr>
          <w:rFonts w:ascii="Arial" w:eastAsia="MS Mincho" w:hAnsi="Arial" w:cs="Arial"/>
          <w:i/>
          <w:iCs/>
          <w:sz w:val="24"/>
          <w:szCs w:val="24"/>
          <w:lang w:eastAsia="en-US"/>
        </w:rPr>
      </w:pPr>
      <w:r w:rsidRPr="00A442FB">
        <w:rPr>
          <w:rFonts w:ascii="Arial" w:eastAsia="MS Mincho" w:hAnsi="Arial" w:cs="Arial"/>
          <w:i/>
          <w:iCs/>
          <w:sz w:val="24"/>
          <w:szCs w:val="24"/>
          <w:lang w:eastAsia="en-US"/>
        </w:rPr>
        <w:t xml:space="preserve">Het is in die zin geen vaccin, het is genetische manipulatie. Het is ook geen gentherapie, want er wordt niets behandeld, maar het is genetische techniek. Het is een gen-technische toepassing en terwijl bij een echt vaccin ofwel een gedode ziekteverwekker of een structuur, d.w.z. een eiwit van een ziekteverwekker, wordt geïnjecteerd, is er een gedefinieerde hoeveelheid die zich niet meer in het lichaam </w:t>
      </w:r>
      <w:r w:rsidRPr="00A442FB">
        <w:rPr>
          <w:rFonts w:ascii="Arial" w:eastAsia="MS Mincho" w:hAnsi="Arial" w:cs="Arial"/>
          <w:i/>
          <w:iCs/>
          <w:sz w:val="24"/>
          <w:szCs w:val="24"/>
          <w:lang w:eastAsia="en-US"/>
        </w:rPr>
        <w:lastRenderedPageBreak/>
        <w:t xml:space="preserve">kan vermenigvuldigen en ooit wordt afgebroken, waarna alleen de immuunrespons overblijft, bij wijze van spreken. Maar als ik nu de menselijke cellen dwing om te handelen zoals deze bacteriën in het ferment zelf, dat wil zeggen om eerst de eigenlijke vaccins te produceren, zonder te weten hoe effectief het zal zijn, hoe lang het zal duren, zal het misschien het hele leven duren, zal het zich inwerken in de celkern. Dit betekent dat iedereen die deze injecties krijgt, inclusief toekomstige vaccins, in eerste instantie onvrijwillig genetisch gemodificeerde organismen zijn. </w:t>
      </w:r>
    </w:p>
    <w:p w:rsidR="00A442FB" w:rsidRPr="00A442FB" w:rsidRDefault="00A442FB" w:rsidP="00A442FB">
      <w:pPr>
        <w:spacing w:after="0" w:line="240" w:lineRule="auto"/>
        <w:rPr>
          <w:rFonts w:ascii="Arial" w:eastAsia="MS Mincho" w:hAnsi="Arial" w:cs="Arial"/>
          <w:sz w:val="24"/>
          <w:szCs w:val="24"/>
          <w:lang w:eastAsia="en-US"/>
        </w:rPr>
      </w:pPr>
    </w:p>
    <w:p w:rsidR="00A442FB" w:rsidRPr="00A442FB" w:rsidRDefault="00A442FB" w:rsidP="00A442FB">
      <w:pPr>
        <w:spacing w:after="0" w:line="240" w:lineRule="auto"/>
        <w:jc w:val="both"/>
        <w:rPr>
          <w:rFonts w:ascii="Arial" w:eastAsia="MS Mincho" w:hAnsi="Arial" w:cs="Arial"/>
          <w:sz w:val="24"/>
          <w:szCs w:val="24"/>
          <w:lang w:eastAsia="en-US"/>
        </w:rPr>
      </w:pPr>
      <w:r w:rsidRPr="00A442FB">
        <w:rPr>
          <w:rFonts w:ascii="Arial" w:eastAsia="MS Mincho" w:hAnsi="Arial" w:cs="Arial"/>
          <w:sz w:val="24"/>
          <w:szCs w:val="24"/>
          <w:u w:val="single"/>
          <w:lang w:eastAsia="en-US"/>
        </w:rPr>
        <w:t>De resultaten van de studies worden hieronder samengevat.</w:t>
      </w:r>
      <w:r w:rsidRPr="00A442FB">
        <w:rPr>
          <w:rFonts w:ascii="Arial" w:eastAsia="MS Mincho" w:hAnsi="Arial" w:cs="Arial"/>
          <w:sz w:val="24"/>
          <w:szCs w:val="24"/>
          <w:lang w:eastAsia="en-US"/>
        </w:rPr>
        <w:t xml:space="preserve"> </w:t>
      </w:r>
    </w:p>
    <w:p w:rsidR="00A442FB" w:rsidRPr="00A442FB" w:rsidRDefault="00A442FB" w:rsidP="00A442FB">
      <w:pPr>
        <w:spacing w:after="0" w:line="240" w:lineRule="auto"/>
        <w:jc w:val="both"/>
        <w:rPr>
          <w:rFonts w:ascii="Arial" w:eastAsia="MS Mincho" w:hAnsi="Arial" w:cs="Arial"/>
          <w:sz w:val="24"/>
          <w:szCs w:val="24"/>
          <w:lang w:eastAsia="en-US"/>
        </w:rPr>
      </w:pPr>
      <w:r w:rsidRPr="00A442FB">
        <w:rPr>
          <w:rFonts w:ascii="Arial" w:eastAsia="MS Mincho" w:hAnsi="Arial" w:cs="Arial"/>
          <w:sz w:val="24"/>
          <w:szCs w:val="24"/>
          <w:lang w:eastAsia="en-US"/>
        </w:rPr>
        <w:t xml:space="preserve">mRNA-technologie in de vorm van vaccins kan bij mensen tot het volgende leiden: </w:t>
      </w:r>
    </w:p>
    <w:p w:rsidR="00A442FB" w:rsidRPr="00A442FB" w:rsidRDefault="00A442FB" w:rsidP="00A442FB">
      <w:pPr>
        <w:spacing w:after="0" w:line="240" w:lineRule="auto"/>
        <w:jc w:val="both"/>
        <w:rPr>
          <w:rFonts w:ascii="Arial" w:eastAsia="MS Mincho" w:hAnsi="Arial" w:cs="Arial"/>
          <w:sz w:val="24"/>
          <w:szCs w:val="24"/>
          <w:lang w:eastAsia="en-US"/>
        </w:rPr>
      </w:pPr>
      <w:r w:rsidRPr="00A442FB">
        <w:rPr>
          <w:rFonts w:ascii="Arial" w:eastAsia="MS Mincho" w:hAnsi="Arial" w:cs="Arial"/>
          <w:sz w:val="24"/>
          <w:szCs w:val="24"/>
          <w:lang w:eastAsia="en-US"/>
        </w:rPr>
        <w:t>Chronische ontsteking in elk orgaan in het lichaam, bijvoorbeeld ontsteking van de hartspier en het hartzakje. Het modRNA kan worden geïntegreerd in het DNA van menselijke cellen. Als dit gebeurt in mannelijke of vrouwelijke kiemcellen, wordt het genoom</w:t>
      </w:r>
      <w:r w:rsidRPr="00A442FB">
        <w:rPr>
          <w:rFonts w:ascii="Arial" w:eastAsia="MS Mincho" w:hAnsi="Arial" w:cs="Arial"/>
          <w:b/>
          <w:bCs/>
          <w:sz w:val="28"/>
          <w:szCs w:val="28"/>
          <w:highlight w:val="yellow"/>
          <w:lang w:eastAsia="en-US"/>
        </w:rPr>
        <w:t>*</w:t>
      </w:r>
      <w:r w:rsidRPr="00A442FB">
        <w:rPr>
          <w:rFonts w:ascii="Arial" w:eastAsia="MS Mincho" w:hAnsi="Arial" w:cs="Arial"/>
          <w:b/>
          <w:bCs/>
          <w:sz w:val="28"/>
          <w:szCs w:val="28"/>
          <w:highlight w:val="yellow"/>
          <w:vertAlign w:val="superscript"/>
          <w:lang w:eastAsia="en-US"/>
        </w:rPr>
        <w:t>2</w:t>
      </w:r>
      <w:r w:rsidRPr="00A442FB">
        <w:rPr>
          <w:rFonts w:ascii="Arial" w:eastAsia="MS Mincho" w:hAnsi="Arial" w:cs="Arial"/>
          <w:sz w:val="24"/>
          <w:szCs w:val="24"/>
          <w:lang w:eastAsia="en-US"/>
        </w:rPr>
        <w:t xml:space="preserve"> van toekomstige generaties veranderd. Het kan door de modRNA-vaccintechnologie of het invoegen van modRNA in lichaamseigen cellen leiden tot nieuwe soorten kanker en tot turbokanker bij mensen die al kanker hebben! </w:t>
      </w:r>
    </w:p>
    <w:p w:rsidR="00A442FB" w:rsidRPr="00A442FB" w:rsidRDefault="00A442FB" w:rsidP="00A442FB">
      <w:pPr>
        <w:spacing w:after="0" w:line="240" w:lineRule="auto"/>
        <w:jc w:val="both"/>
        <w:rPr>
          <w:rFonts w:ascii="Arial" w:eastAsia="MS Mincho" w:hAnsi="Arial" w:cs="Arial"/>
          <w:sz w:val="24"/>
          <w:szCs w:val="24"/>
          <w:lang w:eastAsia="en-US"/>
        </w:rPr>
      </w:pPr>
    </w:p>
    <w:p w:rsidR="00A442FB" w:rsidRPr="00A442FB" w:rsidRDefault="00A442FB" w:rsidP="00A442FB">
      <w:pPr>
        <w:spacing w:after="0" w:line="240" w:lineRule="auto"/>
        <w:jc w:val="both"/>
        <w:rPr>
          <w:rFonts w:ascii="Arial" w:eastAsia="MS Mincho" w:hAnsi="Arial" w:cs="Arial"/>
          <w:sz w:val="24"/>
          <w:szCs w:val="24"/>
          <w:lang w:eastAsia="en-US"/>
        </w:rPr>
      </w:pPr>
      <w:r w:rsidRPr="00A442FB">
        <w:rPr>
          <w:rFonts w:ascii="Arial" w:eastAsia="MS Mincho" w:hAnsi="Arial" w:cs="Arial"/>
          <w:sz w:val="24"/>
          <w:szCs w:val="24"/>
          <w:lang w:eastAsia="en-US"/>
        </w:rPr>
        <w:t xml:space="preserve">Kla.TV heeft enkele punten uit de folder hieronder samengevat en geeft ze in verkorte vorm weer. U vindt de volledige folder in het Duits en Engels in het blauwe informatieveld onder de uitzending. </w:t>
      </w:r>
    </w:p>
    <w:p w:rsidR="00A442FB" w:rsidRPr="00A442FB" w:rsidRDefault="00A442FB" w:rsidP="00A442FB">
      <w:pPr>
        <w:spacing w:after="0" w:line="240" w:lineRule="auto"/>
        <w:jc w:val="both"/>
        <w:rPr>
          <w:rFonts w:ascii="Arial" w:eastAsia="MS Mincho" w:hAnsi="Arial" w:cs="Arial"/>
          <w:sz w:val="24"/>
          <w:szCs w:val="24"/>
          <w:lang w:eastAsia="en-US"/>
        </w:rPr>
      </w:pPr>
    </w:p>
    <w:p w:rsidR="00A442FB" w:rsidRPr="00A442FB" w:rsidRDefault="00A442FB" w:rsidP="00A442FB">
      <w:pPr>
        <w:spacing w:after="0" w:line="240" w:lineRule="auto"/>
        <w:jc w:val="both"/>
        <w:rPr>
          <w:rFonts w:ascii="Arial" w:eastAsia="MS Mincho" w:hAnsi="Arial" w:cs="Arial"/>
          <w:sz w:val="24"/>
          <w:szCs w:val="24"/>
          <w:lang w:eastAsia="en-US"/>
        </w:rPr>
      </w:pPr>
      <w:r w:rsidRPr="00A442FB">
        <w:rPr>
          <w:rFonts w:ascii="Arial" w:eastAsia="MS Mincho" w:hAnsi="Arial" w:cs="Arial"/>
          <w:b/>
          <w:bCs/>
          <w:sz w:val="24"/>
          <w:szCs w:val="24"/>
          <w:u w:val="single"/>
          <w:lang w:eastAsia="en-US"/>
        </w:rPr>
        <w:t xml:space="preserve">1. Dat is wat ze u vertellen: Het is een vaccin, maar dat is niet waar. </w:t>
      </w:r>
    </w:p>
    <w:p w:rsidR="00A442FB" w:rsidRPr="00A442FB" w:rsidRDefault="00A442FB" w:rsidP="00A442FB">
      <w:pPr>
        <w:spacing w:after="0" w:line="240" w:lineRule="auto"/>
        <w:jc w:val="both"/>
        <w:rPr>
          <w:rFonts w:ascii="Arial" w:eastAsia="MS Mincho" w:hAnsi="Arial" w:cs="Arial"/>
          <w:sz w:val="24"/>
          <w:szCs w:val="24"/>
          <w:lang w:eastAsia="en-US"/>
        </w:rPr>
      </w:pPr>
      <w:r w:rsidRPr="00A442FB">
        <w:rPr>
          <w:rFonts w:ascii="Arial" w:eastAsia="MS Mincho" w:hAnsi="Arial" w:cs="Arial"/>
          <w:sz w:val="24"/>
          <w:szCs w:val="24"/>
          <w:lang w:eastAsia="en-US"/>
        </w:rPr>
        <w:t xml:space="preserve">Het is geen vaccin, want het voldoet aan alle criteria van een gen-technisch product. Het bevat synthetisch geproduceerd gemodificeerd mRNA, modRNA, dat is verpakt in lipide Nano-deeltjes die het modRNA in onze cellen transporteren. </w:t>
      </w:r>
    </w:p>
    <w:p w:rsidR="00A442FB" w:rsidRPr="00A442FB" w:rsidRDefault="00A442FB" w:rsidP="00A442FB">
      <w:pPr>
        <w:spacing w:after="0" w:line="240" w:lineRule="auto"/>
        <w:jc w:val="both"/>
        <w:rPr>
          <w:rFonts w:ascii="Arial" w:eastAsia="MS Mincho" w:hAnsi="Arial" w:cs="Arial"/>
          <w:sz w:val="24"/>
          <w:szCs w:val="24"/>
          <w:lang w:eastAsia="en-US"/>
        </w:rPr>
      </w:pPr>
    </w:p>
    <w:p w:rsidR="00A442FB" w:rsidRPr="00A442FB" w:rsidRDefault="00A442FB" w:rsidP="00A442FB">
      <w:pPr>
        <w:spacing w:after="0" w:line="240" w:lineRule="auto"/>
        <w:jc w:val="both"/>
        <w:rPr>
          <w:rFonts w:ascii="Arial" w:eastAsia="MS Mincho" w:hAnsi="Arial" w:cs="Arial"/>
          <w:sz w:val="24"/>
          <w:szCs w:val="24"/>
          <w:lang w:eastAsia="en-US"/>
        </w:rPr>
      </w:pPr>
      <w:r w:rsidRPr="00A442FB">
        <w:rPr>
          <w:rFonts w:ascii="Arial" w:eastAsia="MS Mincho" w:hAnsi="Arial" w:cs="Arial"/>
          <w:b/>
          <w:bCs/>
          <w:sz w:val="24"/>
          <w:szCs w:val="24"/>
          <w:u w:val="single"/>
          <w:lang w:eastAsia="en-US"/>
        </w:rPr>
        <w:t>2. Dat is wat ze u vertellen: Het is mRNA Het is niet waar.</w:t>
      </w:r>
      <w:r w:rsidRPr="00A442FB">
        <w:rPr>
          <w:rFonts w:ascii="Arial" w:eastAsia="MS Mincho" w:hAnsi="Arial" w:cs="Arial"/>
          <w:sz w:val="24"/>
          <w:szCs w:val="24"/>
          <w:lang w:eastAsia="en-US"/>
        </w:rPr>
        <w:t xml:space="preserve"> </w:t>
      </w:r>
    </w:p>
    <w:p w:rsidR="00A442FB" w:rsidRPr="00A442FB" w:rsidRDefault="00A442FB" w:rsidP="00A442FB">
      <w:pPr>
        <w:spacing w:after="0" w:line="240" w:lineRule="auto"/>
        <w:jc w:val="both"/>
        <w:rPr>
          <w:rFonts w:ascii="Arial" w:eastAsia="MS Mincho" w:hAnsi="Arial" w:cs="Arial"/>
          <w:sz w:val="24"/>
          <w:szCs w:val="24"/>
          <w:lang w:eastAsia="en-US"/>
        </w:rPr>
      </w:pPr>
      <w:r w:rsidRPr="00A442FB">
        <w:rPr>
          <w:rFonts w:ascii="Arial" w:eastAsia="MS Mincho" w:hAnsi="Arial" w:cs="Arial"/>
          <w:sz w:val="24"/>
          <w:szCs w:val="24"/>
          <w:lang w:eastAsia="en-US"/>
        </w:rPr>
        <w:t xml:space="preserve">Het is geen mRNA, maar een gemodificeerd mRNA, modRNA. Hoewel dit synthetisch geproduceerde modRNA natuurlijk mRNA nabootst, heeft het echter compleet andere eigenschappen: </w:t>
      </w:r>
    </w:p>
    <w:p w:rsidR="00A442FB" w:rsidRPr="00A442FB" w:rsidRDefault="00A442FB" w:rsidP="00A442FB">
      <w:pPr>
        <w:numPr>
          <w:ilvl w:val="0"/>
          <w:numId w:val="2"/>
        </w:numPr>
        <w:spacing w:after="0" w:line="240" w:lineRule="auto"/>
        <w:jc w:val="both"/>
        <w:rPr>
          <w:rFonts w:ascii="Arial" w:eastAsia="MS Mincho" w:hAnsi="Arial" w:cs="Arial"/>
          <w:sz w:val="24"/>
          <w:szCs w:val="24"/>
          <w:lang w:eastAsia="en-US"/>
        </w:rPr>
      </w:pPr>
      <w:r w:rsidRPr="00A442FB">
        <w:rPr>
          <w:rFonts w:ascii="Arial" w:eastAsia="MS Mincho" w:hAnsi="Arial" w:cs="Arial"/>
          <w:sz w:val="24"/>
          <w:szCs w:val="24"/>
          <w:lang w:eastAsia="en-US"/>
        </w:rPr>
        <w:t xml:space="preserve">In tegenstelling tot natuurlijke mRNA, dat snel wordt afgebroken, werd modRNA van Covid-19 vaccines tot 28 dagen in het bloed en tot acht weken in het weefsel gedetecteerd. Het is aangetoond dat het spike-eiwit, dat gevormd wordt door het geïnjecteerde modRNA, tot wel zes maanden in het bloed circuleert. </w:t>
      </w:r>
    </w:p>
    <w:p w:rsidR="00A442FB" w:rsidRPr="00A442FB" w:rsidRDefault="00A442FB" w:rsidP="00A442FB">
      <w:pPr>
        <w:numPr>
          <w:ilvl w:val="0"/>
          <w:numId w:val="2"/>
        </w:numPr>
        <w:spacing w:after="0" w:line="240" w:lineRule="auto"/>
        <w:jc w:val="both"/>
        <w:rPr>
          <w:rFonts w:ascii="Arial" w:eastAsia="MS Mincho" w:hAnsi="Arial" w:cs="Arial"/>
          <w:sz w:val="24"/>
          <w:szCs w:val="24"/>
          <w:lang w:eastAsia="en-US"/>
        </w:rPr>
      </w:pPr>
      <w:r w:rsidRPr="00A442FB">
        <w:rPr>
          <w:rFonts w:ascii="Arial" w:eastAsia="MS Mincho" w:hAnsi="Arial" w:cs="Arial"/>
          <w:sz w:val="24"/>
          <w:szCs w:val="24"/>
          <w:lang w:eastAsia="en-US"/>
        </w:rPr>
        <w:t>DNA is ook aanwezig in de vaccins en dit is volkomen onverwacht. Er zijn grote hoeveelheden DNA-verontreinigingen gevonden in vaccin-charges, waarvan de effecten volgens onze huidige wetenschappelijke kennis zorgwekkend zijn. Ze kunnen een veranderde genregulatie</w:t>
      </w:r>
      <w:r w:rsidRPr="00A442FB">
        <w:rPr>
          <w:rFonts w:ascii="Arial" w:eastAsia="MS Mincho" w:hAnsi="Arial" w:cs="Arial"/>
          <w:b/>
          <w:bCs/>
          <w:sz w:val="28"/>
          <w:szCs w:val="28"/>
          <w:highlight w:val="yellow"/>
          <w:lang w:eastAsia="en-US"/>
        </w:rPr>
        <w:t>*</w:t>
      </w:r>
      <w:r w:rsidRPr="00A442FB">
        <w:rPr>
          <w:rFonts w:ascii="Arial" w:eastAsia="MS Mincho" w:hAnsi="Arial" w:cs="Arial"/>
          <w:b/>
          <w:bCs/>
          <w:sz w:val="28"/>
          <w:szCs w:val="28"/>
          <w:highlight w:val="yellow"/>
          <w:vertAlign w:val="superscript"/>
          <w:lang w:eastAsia="en-US"/>
        </w:rPr>
        <w:t>3</w:t>
      </w:r>
      <w:r w:rsidRPr="00A442FB">
        <w:rPr>
          <w:rFonts w:ascii="Arial" w:eastAsia="MS Mincho" w:hAnsi="Arial" w:cs="Arial"/>
          <w:sz w:val="24"/>
          <w:szCs w:val="24"/>
          <w:lang w:eastAsia="en-US"/>
        </w:rPr>
        <w:t xml:space="preserve"> en een risico voor integratie in ons genoom betekenen. </w:t>
      </w:r>
    </w:p>
    <w:p w:rsidR="00A442FB" w:rsidRPr="00A442FB" w:rsidRDefault="00A442FB" w:rsidP="00A442FB">
      <w:pPr>
        <w:spacing w:after="0" w:line="240" w:lineRule="auto"/>
        <w:rPr>
          <w:rFonts w:ascii="Arial" w:eastAsia="MS Mincho" w:hAnsi="Arial" w:cs="Arial"/>
          <w:sz w:val="24"/>
          <w:szCs w:val="24"/>
          <w:lang w:eastAsia="en-US"/>
        </w:rPr>
      </w:pPr>
    </w:p>
    <w:p w:rsidR="00A442FB" w:rsidRPr="00A442FB" w:rsidRDefault="00A442FB" w:rsidP="00A442FB">
      <w:pPr>
        <w:spacing w:after="0" w:line="240" w:lineRule="auto"/>
        <w:jc w:val="both"/>
        <w:rPr>
          <w:rFonts w:ascii="Arial" w:eastAsia="MS Mincho" w:hAnsi="Arial" w:cs="Arial"/>
          <w:b/>
          <w:bCs/>
          <w:sz w:val="24"/>
          <w:szCs w:val="24"/>
          <w:u w:val="single"/>
          <w:lang w:eastAsia="en-US"/>
        </w:rPr>
      </w:pPr>
      <w:r w:rsidRPr="00A442FB">
        <w:rPr>
          <w:rFonts w:ascii="Arial" w:eastAsia="MS Mincho" w:hAnsi="Arial" w:cs="Arial"/>
          <w:b/>
          <w:bCs/>
          <w:sz w:val="24"/>
          <w:szCs w:val="24"/>
          <w:u w:val="single"/>
          <w:lang w:eastAsia="en-US"/>
        </w:rPr>
        <w:t xml:space="preserve">3. Dat is wat ze u vertellen: Het vaccin blijft in jullie spieren, maar dat is niet waar. </w:t>
      </w:r>
    </w:p>
    <w:p w:rsidR="00A442FB" w:rsidRPr="00A442FB" w:rsidRDefault="00A442FB" w:rsidP="00A442FB">
      <w:pPr>
        <w:numPr>
          <w:ilvl w:val="0"/>
          <w:numId w:val="3"/>
        </w:numPr>
        <w:spacing w:after="0" w:line="240" w:lineRule="auto"/>
        <w:jc w:val="both"/>
        <w:rPr>
          <w:rFonts w:ascii="Arial" w:eastAsia="MS Mincho" w:hAnsi="Arial" w:cs="Arial"/>
          <w:sz w:val="24"/>
          <w:szCs w:val="24"/>
          <w:lang w:eastAsia="en-US"/>
        </w:rPr>
      </w:pPr>
      <w:r w:rsidRPr="00A442FB">
        <w:rPr>
          <w:rFonts w:ascii="Arial" w:eastAsia="MS Mincho" w:hAnsi="Arial" w:cs="Arial"/>
          <w:sz w:val="24"/>
          <w:szCs w:val="24"/>
          <w:lang w:eastAsia="en-US"/>
        </w:rPr>
        <w:t xml:space="preserve">Het was nooit de bedoeling dat het vaccin in de spieren zou blijven, maar in de bloedbaan, lymfeklieren en zelfs moedermelk terecht zou komen. </w:t>
      </w:r>
    </w:p>
    <w:p w:rsidR="00A442FB" w:rsidRPr="00A442FB" w:rsidRDefault="00A442FB" w:rsidP="00A442FB">
      <w:pPr>
        <w:numPr>
          <w:ilvl w:val="0"/>
          <w:numId w:val="3"/>
        </w:numPr>
        <w:spacing w:after="0" w:line="240" w:lineRule="auto"/>
        <w:jc w:val="both"/>
        <w:rPr>
          <w:rFonts w:ascii="Arial" w:eastAsia="MS Mincho" w:hAnsi="Arial" w:cs="Arial"/>
          <w:sz w:val="24"/>
          <w:szCs w:val="24"/>
          <w:lang w:eastAsia="en-US"/>
        </w:rPr>
      </w:pPr>
      <w:r w:rsidRPr="00A442FB">
        <w:rPr>
          <w:rFonts w:ascii="Arial" w:eastAsia="MS Mincho" w:hAnsi="Arial" w:cs="Arial"/>
          <w:sz w:val="24"/>
          <w:szCs w:val="24"/>
          <w:lang w:eastAsia="en-US"/>
        </w:rPr>
        <w:t xml:space="preserve">Anders dan de deeltjes van conventionele vaccins blijven de lipide Nano-deeltjes die het modRNA bevatten niet in de bloedbaan. In plaats daarvan kunnen ze in principe elke cel in ons lichaam binnendringen, inclusief levensbelangrijke organen zoals het hart, de hersenen, de lever, de nieren, de longen, de milt, de maag, de eierstokken en de testikels. </w:t>
      </w:r>
    </w:p>
    <w:p w:rsidR="00A442FB" w:rsidRPr="00A442FB" w:rsidRDefault="00A442FB" w:rsidP="00A442FB">
      <w:pPr>
        <w:numPr>
          <w:ilvl w:val="0"/>
          <w:numId w:val="3"/>
        </w:numPr>
        <w:spacing w:after="0" w:line="240" w:lineRule="auto"/>
        <w:jc w:val="both"/>
        <w:rPr>
          <w:rFonts w:ascii="Arial" w:eastAsia="MS Mincho" w:hAnsi="Arial" w:cs="Arial"/>
          <w:sz w:val="24"/>
          <w:szCs w:val="24"/>
          <w:lang w:eastAsia="en-US"/>
        </w:rPr>
      </w:pPr>
      <w:r w:rsidRPr="00A442FB">
        <w:rPr>
          <w:rFonts w:ascii="Arial" w:eastAsia="MS Mincho" w:hAnsi="Arial" w:cs="Arial"/>
          <w:sz w:val="24"/>
          <w:szCs w:val="24"/>
          <w:lang w:eastAsia="en-US"/>
        </w:rPr>
        <w:lastRenderedPageBreak/>
        <w:t xml:space="preserve">De lipide Nano-deeltjes zijn zeer ontstekingsbevorderend en giftig. Herhaalde injecties vergroten dus de schade aan onze cellen en kunnen zelfs leiden tot vroegtijdige celdood. </w:t>
      </w:r>
    </w:p>
    <w:p w:rsidR="00A442FB" w:rsidRPr="00A442FB" w:rsidRDefault="00A442FB" w:rsidP="00A442FB">
      <w:pPr>
        <w:numPr>
          <w:ilvl w:val="0"/>
          <w:numId w:val="3"/>
        </w:numPr>
        <w:spacing w:after="0" w:line="240" w:lineRule="auto"/>
        <w:jc w:val="both"/>
        <w:rPr>
          <w:rFonts w:ascii="Arial" w:eastAsia="MS Mincho" w:hAnsi="Arial" w:cs="Arial"/>
          <w:sz w:val="24"/>
          <w:szCs w:val="24"/>
          <w:lang w:eastAsia="en-US"/>
        </w:rPr>
      </w:pPr>
      <w:r w:rsidRPr="00A442FB">
        <w:rPr>
          <w:rFonts w:ascii="Arial" w:eastAsia="MS Mincho" w:hAnsi="Arial" w:cs="Arial"/>
          <w:sz w:val="24"/>
          <w:szCs w:val="24"/>
          <w:lang w:eastAsia="en-US"/>
        </w:rPr>
        <w:t xml:space="preserve">Vaak voorkomende, ernstige bijwerkingen zijn myocarditis en pericarditis, d.w.z. ontsteking van het hart, vooral bij jongere mensen. De ontsteking is waarschijnlijk het gevolg van een auto-immuun-aanval op cellen in het hart die de geïnjecteerde deeltjes hebben opgenomen en het spike-eiwit tot expressie hebben gebracht. </w:t>
      </w:r>
    </w:p>
    <w:p w:rsidR="00A442FB" w:rsidRPr="00A442FB" w:rsidRDefault="00A442FB" w:rsidP="00A442FB">
      <w:pPr>
        <w:spacing w:after="0" w:line="240" w:lineRule="auto"/>
        <w:jc w:val="both"/>
        <w:rPr>
          <w:rFonts w:ascii="Arial" w:eastAsia="MS Mincho" w:hAnsi="Arial" w:cs="Arial"/>
          <w:sz w:val="24"/>
          <w:szCs w:val="24"/>
          <w:lang w:eastAsia="en-US"/>
        </w:rPr>
      </w:pPr>
    </w:p>
    <w:p w:rsidR="00A442FB" w:rsidRPr="00A442FB" w:rsidRDefault="00A442FB" w:rsidP="00A442FB">
      <w:pPr>
        <w:spacing w:after="0" w:line="240" w:lineRule="auto"/>
        <w:jc w:val="both"/>
        <w:rPr>
          <w:rFonts w:ascii="Arial" w:eastAsia="MS Mincho" w:hAnsi="Arial" w:cs="Arial"/>
          <w:sz w:val="24"/>
          <w:szCs w:val="24"/>
          <w:lang w:eastAsia="en-US"/>
        </w:rPr>
      </w:pPr>
      <w:r w:rsidRPr="00A442FB">
        <w:rPr>
          <w:rFonts w:ascii="Arial" w:eastAsia="MS Mincho" w:hAnsi="Arial" w:cs="Arial"/>
          <w:b/>
          <w:bCs/>
          <w:sz w:val="24"/>
          <w:szCs w:val="24"/>
          <w:u w:val="single"/>
          <w:lang w:eastAsia="en-US"/>
        </w:rPr>
        <w:t>5. Dit is wat ze u vertellen: mRNA kan niet worden geïntegreerd in DNA, maar dit is niet waar.</w:t>
      </w:r>
      <w:r w:rsidRPr="00A442FB">
        <w:rPr>
          <w:rFonts w:ascii="Arial" w:eastAsia="MS Mincho" w:hAnsi="Arial" w:cs="Arial"/>
          <w:sz w:val="24"/>
          <w:szCs w:val="24"/>
          <w:lang w:eastAsia="en-US"/>
        </w:rPr>
        <w:t xml:space="preserve"> </w:t>
      </w:r>
    </w:p>
    <w:p w:rsidR="00A442FB" w:rsidRPr="00A442FB" w:rsidRDefault="00A442FB" w:rsidP="00A442FB">
      <w:pPr>
        <w:numPr>
          <w:ilvl w:val="0"/>
          <w:numId w:val="4"/>
        </w:numPr>
        <w:spacing w:after="0" w:line="240" w:lineRule="auto"/>
        <w:jc w:val="both"/>
        <w:rPr>
          <w:rFonts w:ascii="Arial" w:eastAsia="MS Mincho" w:hAnsi="Arial" w:cs="Arial"/>
          <w:sz w:val="24"/>
          <w:szCs w:val="24"/>
          <w:lang w:eastAsia="en-US"/>
        </w:rPr>
      </w:pPr>
      <w:r w:rsidRPr="00A442FB">
        <w:rPr>
          <w:rFonts w:ascii="Arial" w:eastAsia="MS Mincho" w:hAnsi="Arial" w:cs="Arial"/>
          <w:sz w:val="24"/>
          <w:szCs w:val="24"/>
          <w:lang w:eastAsia="en-US"/>
        </w:rPr>
        <w:t xml:space="preserve">Het modRNA van het vaccin kan worden geïntegreerd in het DNA, omdat een gedeeltelijke sequentie ervan is gevonden in bloedcellen van patiënten. </w:t>
      </w:r>
    </w:p>
    <w:p w:rsidR="00A442FB" w:rsidRPr="00A442FB" w:rsidRDefault="00A442FB" w:rsidP="00A442FB">
      <w:pPr>
        <w:numPr>
          <w:ilvl w:val="0"/>
          <w:numId w:val="4"/>
        </w:numPr>
        <w:spacing w:after="0" w:line="240" w:lineRule="auto"/>
        <w:jc w:val="both"/>
        <w:rPr>
          <w:rFonts w:ascii="Arial" w:eastAsia="MS Mincho" w:hAnsi="Arial" w:cs="Arial"/>
          <w:sz w:val="24"/>
          <w:szCs w:val="24"/>
          <w:lang w:eastAsia="en-US"/>
        </w:rPr>
      </w:pPr>
      <w:r w:rsidRPr="00A442FB">
        <w:rPr>
          <w:rFonts w:ascii="Arial" w:eastAsia="MS Mincho" w:hAnsi="Arial" w:cs="Arial"/>
          <w:sz w:val="24"/>
          <w:szCs w:val="24"/>
          <w:lang w:eastAsia="en-US"/>
        </w:rPr>
        <w:t>De DNA-verontreinigingen die zijn gevonden in de modRNA-injecties van BioNTech/Pfizer bevatten een apenvirus-sequentie die bestaat uit de simian-virus-40 (SV40) promotorsequentie</w:t>
      </w:r>
      <w:r w:rsidRPr="00A442FB">
        <w:rPr>
          <w:rFonts w:ascii="Arial" w:eastAsia="MS Mincho" w:hAnsi="Arial" w:cs="Arial"/>
          <w:b/>
          <w:bCs/>
          <w:sz w:val="28"/>
          <w:szCs w:val="28"/>
          <w:highlight w:val="yellow"/>
          <w:lang w:eastAsia="en-US"/>
        </w:rPr>
        <w:t>*</w:t>
      </w:r>
      <w:r w:rsidRPr="00A442FB">
        <w:rPr>
          <w:rFonts w:ascii="Arial" w:eastAsia="MS Mincho" w:hAnsi="Arial" w:cs="Arial"/>
          <w:b/>
          <w:bCs/>
          <w:sz w:val="28"/>
          <w:szCs w:val="28"/>
          <w:highlight w:val="yellow"/>
          <w:vertAlign w:val="superscript"/>
          <w:lang w:eastAsia="en-US"/>
        </w:rPr>
        <w:t>4</w:t>
      </w:r>
      <w:r w:rsidRPr="00A442FB">
        <w:rPr>
          <w:rFonts w:ascii="Arial" w:eastAsia="MS Mincho" w:hAnsi="Arial" w:cs="Arial"/>
          <w:sz w:val="24"/>
          <w:szCs w:val="24"/>
          <w:lang w:eastAsia="en-US"/>
        </w:rPr>
        <w:t xml:space="preserve">, waarvan bekend is dat deze het transport van DNA naar de celkern bevordert. Dit verhoogt het risico op integratie van dit vreemde DNA in het genoom van onze cellen met onvoorspelbare gevolgen. </w:t>
      </w:r>
    </w:p>
    <w:p w:rsidR="00A442FB" w:rsidRPr="00A442FB" w:rsidRDefault="00A442FB" w:rsidP="00A442FB">
      <w:pPr>
        <w:numPr>
          <w:ilvl w:val="0"/>
          <w:numId w:val="4"/>
        </w:numPr>
        <w:spacing w:after="0" w:line="240" w:lineRule="auto"/>
        <w:jc w:val="both"/>
        <w:rPr>
          <w:rFonts w:ascii="Arial" w:eastAsia="MS Mincho" w:hAnsi="Arial" w:cs="Arial"/>
          <w:sz w:val="24"/>
          <w:szCs w:val="24"/>
          <w:lang w:eastAsia="en-US"/>
        </w:rPr>
      </w:pPr>
      <w:r w:rsidRPr="00A442FB">
        <w:rPr>
          <w:rFonts w:ascii="Arial" w:eastAsia="MS Mincho" w:hAnsi="Arial" w:cs="Arial"/>
          <w:sz w:val="24"/>
          <w:szCs w:val="24"/>
          <w:lang w:eastAsia="en-US"/>
        </w:rPr>
        <w:t xml:space="preserve">Als een van deze gebeurtenissen plaatsvindt in de mannelijke of vrouwelijke kiemcellen die betrokken zijn bij de bevruchting, zal dit ook het menselijk genoom van het nageslacht veranderen. </w:t>
      </w:r>
    </w:p>
    <w:p w:rsidR="00A442FB" w:rsidRPr="00A442FB" w:rsidRDefault="00A442FB" w:rsidP="00A442FB">
      <w:pPr>
        <w:numPr>
          <w:ilvl w:val="0"/>
          <w:numId w:val="4"/>
        </w:numPr>
        <w:spacing w:after="0" w:line="240" w:lineRule="auto"/>
        <w:jc w:val="both"/>
        <w:rPr>
          <w:rFonts w:ascii="Arial" w:eastAsia="MS Mincho" w:hAnsi="Arial" w:cs="Arial"/>
          <w:sz w:val="24"/>
          <w:szCs w:val="24"/>
          <w:lang w:eastAsia="en-US"/>
        </w:rPr>
      </w:pPr>
      <w:r w:rsidRPr="00A442FB">
        <w:rPr>
          <w:rFonts w:ascii="Arial" w:eastAsia="MS Mincho" w:hAnsi="Arial" w:cs="Arial"/>
          <w:sz w:val="24"/>
          <w:szCs w:val="24"/>
          <w:lang w:eastAsia="en-US"/>
        </w:rPr>
        <w:t>Elke integratie van het genoom van een sequentie die afkomstig is van een vaccin zal waarschijnlijk leiden tot de expressie</w:t>
      </w:r>
      <w:r w:rsidRPr="00A442FB">
        <w:rPr>
          <w:rFonts w:ascii="Arial" w:eastAsia="MS Mincho" w:hAnsi="Arial" w:cs="Arial"/>
          <w:b/>
          <w:bCs/>
          <w:sz w:val="28"/>
          <w:szCs w:val="28"/>
          <w:highlight w:val="yellow"/>
          <w:lang w:eastAsia="en-US"/>
        </w:rPr>
        <w:t>*</w:t>
      </w:r>
      <w:r w:rsidRPr="00A442FB">
        <w:rPr>
          <w:rFonts w:ascii="Arial" w:eastAsia="MS Mincho" w:hAnsi="Arial" w:cs="Arial"/>
          <w:b/>
          <w:bCs/>
          <w:sz w:val="28"/>
          <w:szCs w:val="28"/>
          <w:highlight w:val="yellow"/>
          <w:vertAlign w:val="superscript"/>
          <w:lang w:eastAsia="en-US"/>
        </w:rPr>
        <w:t>5</w:t>
      </w:r>
      <w:r w:rsidRPr="00A442FB">
        <w:rPr>
          <w:rFonts w:ascii="Arial" w:eastAsia="MS Mincho" w:hAnsi="Arial" w:cs="Arial"/>
          <w:sz w:val="24"/>
          <w:szCs w:val="24"/>
          <w:lang w:eastAsia="en-US"/>
        </w:rPr>
        <w:t xml:space="preserve"> van een vreemd gen en tot afwijkende genregulatie leiden. Dit laatste kan leiden tot de activering van oncogenen</w:t>
      </w:r>
      <w:r w:rsidRPr="00A442FB">
        <w:rPr>
          <w:rFonts w:ascii="Arial" w:eastAsia="MS Mincho" w:hAnsi="Arial" w:cs="Arial"/>
          <w:b/>
          <w:bCs/>
          <w:sz w:val="28"/>
          <w:szCs w:val="28"/>
          <w:highlight w:val="yellow"/>
          <w:lang w:eastAsia="en-US"/>
        </w:rPr>
        <w:t>*</w:t>
      </w:r>
      <w:r w:rsidRPr="00A442FB">
        <w:rPr>
          <w:rFonts w:ascii="Arial" w:eastAsia="MS Mincho" w:hAnsi="Arial" w:cs="Arial"/>
          <w:b/>
          <w:bCs/>
          <w:sz w:val="28"/>
          <w:szCs w:val="28"/>
          <w:highlight w:val="yellow"/>
          <w:vertAlign w:val="superscript"/>
          <w:lang w:eastAsia="en-US"/>
        </w:rPr>
        <w:t>6</w:t>
      </w:r>
      <w:r w:rsidRPr="00A442FB">
        <w:rPr>
          <w:rFonts w:ascii="Arial" w:eastAsia="MS Mincho" w:hAnsi="Arial" w:cs="Arial"/>
          <w:sz w:val="24"/>
          <w:szCs w:val="24"/>
          <w:lang w:eastAsia="en-US"/>
        </w:rPr>
        <w:t xml:space="preserve"> of tot het inactiveren van tumor onderdrukkende genen</w:t>
      </w:r>
      <w:r w:rsidRPr="00A442FB">
        <w:rPr>
          <w:rFonts w:ascii="Arial" w:eastAsia="MS Mincho" w:hAnsi="Arial" w:cs="Arial"/>
          <w:b/>
          <w:bCs/>
          <w:sz w:val="28"/>
          <w:szCs w:val="28"/>
          <w:highlight w:val="yellow"/>
          <w:lang w:eastAsia="en-US"/>
        </w:rPr>
        <w:t>*</w:t>
      </w:r>
      <w:r w:rsidRPr="00A442FB">
        <w:rPr>
          <w:rFonts w:ascii="Arial" w:eastAsia="MS Mincho" w:hAnsi="Arial" w:cs="Arial"/>
          <w:b/>
          <w:bCs/>
          <w:sz w:val="28"/>
          <w:szCs w:val="28"/>
          <w:highlight w:val="yellow"/>
          <w:vertAlign w:val="superscript"/>
          <w:lang w:eastAsia="en-US"/>
        </w:rPr>
        <w:t>7</w:t>
      </w:r>
      <w:r w:rsidRPr="00A442FB">
        <w:rPr>
          <w:rFonts w:ascii="Arial" w:eastAsia="MS Mincho" w:hAnsi="Arial" w:cs="Arial"/>
          <w:sz w:val="24"/>
          <w:szCs w:val="24"/>
          <w:lang w:eastAsia="en-US"/>
        </w:rPr>
        <w:t xml:space="preserve">, die beide kanker bevorderen. Dit risico wordt nog vergroot door de immuun onderdrukking die bij veel gevaccineerde mensen wordt waargenomen, wat een ontoereikende immuun afweer tegen tumorcellen tot gevolg heeft. Het resultaat kan turbokanker zijn. </w:t>
      </w:r>
    </w:p>
    <w:p w:rsidR="00A442FB" w:rsidRPr="00A442FB" w:rsidRDefault="00A442FB" w:rsidP="00A442FB">
      <w:pPr>
        <w:spacing w:after="0" w:line="240" w:lineRule="auto"/>
        <w:rPr>
          <w:rFonts w:ascii="Arial" w:eastAsia="MS Mincho" w:hAnsi="Arial" w:cs="Arial"/>
          <w:sz w:val="24"/>
          <w:szCs w:val="24"/>
          <w:lang w:eastAsia="en-US"/>
        </w:rPr>
      </w:pPr>
    </w:p>
    <w:p w:rsidR="00A442FB" w:rsidRPr="00A442FB" w:rsidRDefault="00A442FB" w:rsidP="00A442FB">
      <w:pPr>
        <w:spacing w:after="0" w:line="240" w:lineRule="auto"/>
        <w:jc w:val="both"/>
        <w:rPr>
          <w:rFonts w:ascii="Arial" w:eastAsia="MS Mincho" w:hAnsi="Arial" w:cs="Arial"/>
          <w:sz w:val="24"/>
          <w:szCs w:val="24"/>
          <w:lang w:eastAsia="en-US"/>
        </w:rPr>
      </w:pPr>
      <w:r w:rsidRPr="00A442FB">
        <w:rPr>
          <w:rFonts w:ascii="Arial" w:eastAsia="MS Mincho" w:hAnsi="Arial" w:cs="Arial"/>
          <w:sz w:val="24"/>
          <w:szCs w:val="24"/>
          <w:lang w:eastAsia="en-US"/>
        </w:rPr>
        <w:t xml:space="preserve">Dames en heren, de wetenschappelijke onderzoeksresultaten over mRNA-vaccintechnologie die het onderwerp zijn van deze folder, zijn wereldwijd toegankelijk en kunnen worden opgevraagd op het internet. Maar de vergunningverlenende instanties en de mainstream media zijn niet bereid tot een opheldering! Gebruikt u daarom de contacten in uw persoonlijke omgeving en verspreidt u zoveel mogelijk deze waarschuwing voor de mRNA-gebaseerde vaccinatietechnologie </w:t>
      </w:r>
    </w:p>
    <w:p w:rsidR="00A442FB" w:rsidRPr="00A442FB" w:rsidRDefault="00A442FB" w:rsidP="00A442FB">
      <w:pPr>
        <w:spacing w:after="0" w:line="240" w:lineRule="auto"/>
        <w:rPr>
          <w:rFonts w:ascii="Arial" w:eastAsia="MS Mincho" w:hAnsi="Arial" w:cs="Arial"/>
          <w:sz w:val="24"/>
          <w:szCs w:val="24"/>
          <w:lang w:eastAsia="en-US"/>
        </w:rPr>
      </w:pPr>
    </w:p>
    <w:p w:rsidR="00A442FB" w:rsidRPr="00A442FB" w:rsidRDefault="00A442FB" w:rsidP="00A442FB">
      <w:pPr>
        <w:spacing w:after="0" w:line="240" w:lineRule="auto"/>
        <w:rPr>
          <w:rFonts w:ascii="Arial" w:eastAsia="MS Mincho" w:hAnsi="Arial" w:cs="Arial"/>
          <w:sz w:val="24"/>
          <w:szCs w:val="24"/>
          <w:lang w:eastAsia="en-US"/>
        </w:rPr>
      </w:pPr>
      <w:r w:rsidRPr="00A442FB">
        <w:rPr>
          <w:rFonts w:ascii="Arial" w:eastAsia="MS Mincho" w:hAnsi="Arial" w:cs="Arial"/>
          <w:b/>
          <w:bCs/>
          <w:sz w:val="24"/>
          <w:szCs w:val="24"/>
          <w:highlight w:val="yellow"/>
          <w:lang w:eastAsia="en-US"/>
        </w:rPr>
        <w:t>1:</w:t>
      </w:r>
      <w:r w:rsidRPr="00A442FB">
        <w:rPr>
          <w:rFonts w:ascii="Arial" w:eastAsia="MS Mincho" w:hAnsi="Arial" w:cs="Arial"/>
          <w:sz w:val="24"/>
          <w:szCs w:val="24"/>
          <w:lang w:eastAsia="en-US"/>
        </w:rPr>
        <w:t xml:space="preserve"> Epi-genetica = een vakgebied van de biologie.</w:t>
      </w:r>
    </w:p>
    <w:p w:rsidR="00A442FB" w:rsidRPr="00A442FB" w:rsidRDefault="00A442FB" w:rsidP="00A442FB">
      <w:pPr>
        <w:spacing w:after="0" w:line="240" w:lineRule="auto"/>
        <w:rPr>
          <w:rFonts w:ascii="Arial" w:eastAsia="MS Mincho" w:hAnsi="Arial" w:cs="Arial"/>
          <w:sz w:val="24"/>
          <w:szCs w:val="24"/>
          <w:lang w:eastAsia="en-US"/>
        </w:rPr>
      </w:pPr>
      <w:r w:rsidRPr="00A442FB">
        <w:rPr>
          <w:rFonts w:ascii="Arial" w:eastAsia="MS Mincho" w:hAnsi="Arial" w:cs="Arial"/>
          <w:b/>
          <w:bCs/>
          <w:sz w:val="24"/>
          <w:szCs w:val="24"/>
          <w:highlight w:val="yellow"/>
          <w:lang w:eastAsia="en-US"/>
        </w:rPr>
        <w:t>2:</w:t>
      </w:r>
      <w:r w:rsidRPr="00A442FB">
        <w:rPr>
          <w:rFonts w:ascii="Arial" w:eastAsia="MS Mincho" w:hAnsi="Arial" w:cs="Arial"/>
          <w:sz w:val="24"/>
          <w:szCs w:val="24"/>
          <w:lang w:eastAsia="en-US"/>
        </w:rPr>
        <w:t xml:space="preserve"> Genoom = erfelijk materiaal.</w:t>
      </w:r>
    </w:p>
    <w:p w:rsidR="00A442FB" w:rsidRPr="00A442FB" w:rsidRDefault="00A442FB" w:rsidP="00A442FB">
      <w:pPr>
        <w:spacing w:after="0" w:line="240" w:lineRule="auto"/>
        <w:rPr>
          <w:rFonts w:ascii="Arial" w:eastAsia="MS Mincho" w:hAnsi="Arial" w:cs="Arial"/>
          <w:sz w:val="24"/>
          <w:szCs w:val="24"/>
          <w:lang w:eastAsia="en-US"/>
        </w:rPr>
      </w:pPr>
      <w:r w:rsidRPr="00A442FB">
        <w:rPr>
          <w:rFonts w:ascii="Arial" w:eastAsia="MS Mincho" w:hAnsi="Arial" w:cs="Arial"/>
          <w:b/>
          <w:bCs/>
          <w:sz w:val="24"/>
          <w:szCs w:val="24"/>
          <w:highlight w:val="yellow"/>
          <w:lang w:eastAsia="en-US"/>
        </w:rPr>
        <w:t>3:</w:t>
      </w:r>
      <w:r w:rsidRPr="00A442FB">
        <w:rPr>
          <w:rFonts w:ascii="Arial" w:eastAsia="MS Mincho" w:hAnsi="Arial" w:cs="Arial"/>
          <w:sz w:val="24"/>
          <w:szCs w:val="24"/>
          <w:lang w:eastAsia="en-US"/>
        </w:rPr>
        <w:t xml:space="preserve"> Genregulatie: Sturing van de activiteiten van genen.</w:t>
      </w:r>
    </w:p>
    <w:p w:rsidR="00A442FB" w:rsidRPr="00A442FB" w:rsidRDefault="00A442FB" w:rsidP="00A442FB">
      <w:pPr>
        <w:spacing w:after="0" w:line="240" w:lineRule="auto"/>
        <w:rPr>
          <w:rFonts w:ascii="Arial" w:eastAsia="MS Mincho" w:hAnsi="Arial" w:cs="Arial"/>
          <w:sz w:val="24"/>
          <w:szCs w:val="24"/>
          <w:lang w:eastAsia="en-US"/>
        </w:rPr>
      </w:pPr>
      <w:r w:rsidRPr="00A442FB">
        <w:rPr>
          <w:rFonts w:ascii="Arial" w:eastAsia="MS Mincho" w:hAnsi="Arial" w:cs="Arial"/>
          <w:b/>
          <w:bCs/>
          <w:sz w:val="24"/>
          <w:szCs w:val="24"/>
          <w:highlight w:val="yellow"/>
          <w:lang w:eastAsia="en-US"/>
        </w:rPr>
        <w:t>4:</w:t>
      </w:r>
      <w:r w:rsidRPr="00A442FB">
        <w:rPr>
          <w:rFonts w:ascii="Arial" w:eastAsia="MS Mincho" w:hAnsi="Arial" w:cs="Arial"/>
          <w:sz w:val="24"/>
          <w:szCs w:val="24"/>
          <w:lang w:eastAsia="en-US"/>
        </w:rPr>
        <w:t xml:space="preserve"> Promotorsequentie: = bestanddeel van een gen, dat zijn vorming reguleert. </w:t>
      </w:r>
    </w:p>
    <w:p w:rsidR="00A442FB" w:rsidRPr="00A442FB" w:rsidRDefault="00A442FB" w:rsidP="00A442FB">
      <w:pPr>
        <w:spacing w:after="0" w:line="240" w:lineRule="auto"/>
        <w:rPr>
          <w:rFonts w:ascii="Arial" w:eastAsia="MS Mincho" w:hAnsi="Arial" w:cs="Arial"/>
          <w:sz w:val="24"/>
          <w:szCs w:val="24"/>
          <w:lang w:eastAsia="en-US"/>
        </w:rPr>
      </w:pPr>
      <w:r w:rsidRPr="00A442FB">
        <w:rPr>
          <w:rFonts w:ascii="Arial" w:eastAsia="MS Mincho" w:hAnsi="Arial" w:cs="Arial"/>
          <w:b/>
          <w:bCs/>
          <w:sz w:val="24"/>
          <w:szCs w:val="24"/>
          <w:highlight w:val="yellow"/>
          <w:lang w:eastAsia="en-US"/>
        </w:rPr>
        <w:t>5:</w:t>
      </w:r>
      <w:r w:rsidRPr="00A442FB">
        <w:rPr>
          <w:rFonts w:ascii="Arial" w:eastAsia="MS Mincho" w:hAnsi="Arial" w:cs="Arial"/>
          <w:sz w:val="24"/>
          <w:szCs w:val="24"/>
          <w:lang w:eastAsia="en-US"/>
        </w:rPr>
        <w:t xml:space="preserve"> Expressie: = vorming.</w:t>
      </w:r>
    </w:p>
    <w:p w:rsidR="00A442FB" w:rsidRPr="00A442FB" w:rsidRDefault="00A442FB" w:rsidP="00A442FB">
      <w:pPr>
        <w:spacing w:after="0" w:line="240" w:lineRule="auto"/>
        <w:rPr>
          <w:rFonts w:ascii="Arial" w:eastAsia="MS Mincho" w:hAnsi="Arial" w:cs="Arial"/>
          <w:sz w:val="24"/>
          <w:szCs w:val="24"/>
          <w:lang w:eastAsia="en-US"/>
        </w:rPr>
      </w:pPr>
      <w:r w:rsidRPr="00A442FB">
        <w:rPr>
          <w:rFonts w:ascii="Arial" w:eastAsia="MS Mincho" w:hAnsi="Arial" w:cs="Arial"/>
          <w:b/>
          <w:bCs/>
          <w:sz w:val="24"/>
          <w:szCs w:val="24"/>
          <w:highlight w:val="yellow"/>
          <w:lang w:eastAsia="en-US"/>
        </w:rPr>
        <w:t>6:</w:t>
      </w:r>
      <w:r w:rsidRPr="00A442FB">
        <w:rPr>
          <w:rFonts w:ascii="Arial" w:eastAsia="MS Mincho" w:hAnsi="Arial" w:cs="Arial"/>
          <w:b/>
          <w:bCs/>
          <w:sz w:val="24"/>
          <w:szCs w:val="24"/>
          <w:lang w:eastAsia="en-US"/>
        </w:rPr>
        <w:t xml:space="preserve"> </w:t>
      </w:r>
      <w:r w:rsidRPr="00A442FB">
        <w:rPr>
          <w:rFonts w:ascii="Arial" w:eastAsia="MS Mincho" w:hAnsi="Arial" w:cs="Arial"/>
          <w:sz w:val="24"/>
          <w:szCs w:val="24"/>
          <w:lang w:eastAsia="en-US"/>
        </w:rPr>
        <w:t>Oncogenen: = kankergenen</w:t>
      </w:r>
    </w:p>
    <w:p w:rsidR="00A442FB" w:rsidRDefault="00A442FB" w:rsidP="00A442FB">
      <w:pPr>
        <w:spacing w:after="0" w:line="240" w:lineRule="auto"/>
        <w:rPr>
          <w:rFonts w:ascii="Arial" w:eastAsia="MS Mincho" w:hAnsi="Arial" w:cs="Arial"/>
          <w:sz w:val="24"/>
          <w:szCs w:val="24"/>
          <w:lang w:eastAsia="en-US"/>
        </w:rPr>
      </w:pPr>
      <w:r w:rsidRPr="00A442FB">
        <w:rPr>
          <w:rFonts w:ascii="Arial" w:eastAsia="MS Mincho" w:hAnsi="Arial" w:cs="Arial"/>
          <w:b/>
          <w:bCs/>
          <w:sz w:val="24"/>
          <w:szCs w:val="24"/>
          <w:highlight w:val="yellow"/>
          <w:lang w:eastAsia="en-US"/>
        </w:rPr>
        <w:t>7:</w:t>
      </w:r>
      <w:r w:rsidRPr="00A442FB">
        <w:rPr>
          <w:rFonts w:ascii="Arial" w:eastAsia="MS Mincho" w:hAnsi="Arial" w:cs="Arial"/>
          <w:b/>
          <w:bCs/>
          <w:sz w:val="24"/>
          <w:szCs w:val="24"/>
          <w:lang w:eastAsia="en-US"/>
        </w:rPr>
        <w:t xml:space="preserve"> </w:t>
      </w:r>
      <w:r w:rsidRPr="00A442FB">
        <w:rPr>
          <w:rFonts w:ascii="Arial" w:eastAsia="MS Mincho" w:hAnsi="Arial" w:cs="Arial"/>
          <w:sz w:val="24"/>
          <w:szCs w:val="24"/>
          <w:lang w:eastAsia="en-US"/>
        </w:rPr>
        <w:t>Tumor onderdrukkende genen: = genetisch materiaal van de cel waaruit eiwitten zijn gecodeerd die kanker voorkomen</w:t>
      </w:r>
    </w:p>
    <w:p w:rsidR="00A442FB" w:rsidRPr="00A442FB" w:rsidRDefault="00A442FB" w:rsidP="00A442FB">
      <w:pPr>
        <w:spacing w:after="0" w:line="240" w:lineRule="auto"/>
        <w:rPr>
          <w:rFonts w:ascii="Arial" w:eastAsia="MS Mincho" w:hAnsi="Arial" w:cs="Arial"/>
          <w:sz w:val="24"/>
          <w:szCs w:val="24"/>
          <w:lang w:eastAsia="en-US"/>
        </w:rPr>
      </w:pPr>
    </w:p>
    <w:p w:rsidR="00F67ED1" w:rsidRPr="00A442FB" w:rsidRDefault="00F67ED1" w:rsidP="00F67ED1">
      <w:pPr>
        <w:spacing w:after="160"/>
        <w:rPr>
          <w:rStyle w:val="edit"/>
          <w:rFonts w:ascii="Arial" w:hAnsi="Arial" w:cs="Arial"/>
          <w:b/>
          <w:color w:val="000000"/>
          <w:sz w:val="18"/>
          <w:szCs w:val="18"/>
          <w:lang w:val="de-DE"/>
        </w:rPr>
      </w:pPr>
      <w:proofErr w:type="spellStart"/>
      <w:r w:rsidRPr="00A442FB">
        <w:rPr>
          <w:rStyle w:val="edit"/>
          <w:rFonts w:ascii="Arial" w:hAnsi="Arial" w:cs="Arial"/>
          <w:b/>
          <w:color w:val="000000"/>
          <w:sz w:val="18"/>
          <w:szCs w:val="18"/>
          <w:lang w:val="de-DE"/>
        </w:rPr>
        <w:t>door</w:t>
      </w:r>
      <w:proofErr w:type="spellEnd"/>
      <w:r w:rsidRPr="00A442FB">
        <w:rPr>
          <w:rStyle w:val="edit"/>
          <w:rFonts w:ascii="Arial" w:hAnsi="Arial" w:cs="Arial"/>
          <w:b/>
          <w:color w:val="000000"/>
          <w:sz w:val="18"/>
          <w:szCs w:val="18"/>
          <w:lang w:val="de-DE"/>
        </w:rPr>
        <w:t xml:space="preserve"> </w:t>
      </w:r>
      <w:proofErr w:type="spellStart"/>
      <w:r w:rsidRPr="00A442FB">
        <w:rPr>
          <w:rStyle w:val="edit"/>
          <w:rFonts w:ascii="Arial" w:hAnsi="Arial" w:cs="Arial"/>
          <w:b/>
          <w:color w:val="000000"/>
          <w:sz w:val="18"/>
          <w:szCs w:val="18"/>
          <w:lang w:val="de-DE"/>
        </w:rPr>
        <w:t>ch</w:t>
      </w:r>
      <w:proofErr w:type="spellEnd"/>
      <w:r w:rsidRPr="00A442FB">
        <w:rPr>
          <w:rStyle w:val="edit"/>
          <w:rFonts w:ascii="Arial" w:hAnsi="Arial" w:cs="Arial"/>
          <w:b/>
          <w:color w:val="000000"/>
          <w:sz w:val="18"/>
          <w:szCs w:val="18"/>
          <w:lang w:val="de-DE"/>
        </w:rPr>
        <w:t>.</w:t>
      </w:r>
    </w:p>
    <w:p w:rsidR="00F202F1" w:rsidRPr="00A442FB"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A442FB">
        <w:rPr>
          <w:rStyle w:val="edit"/>
          <w:rFonts w:ascii="Arial" w:hAnsi="Arial" w:cs="Arial"/>
          <w:b/>
          <w:color w:val="000000"/>
          <w:szCs w:val="18"/>
          <w:lang w:val="de-DE"/>
        </w:rPr>
        <w:t>Bronnen:</w:t>
      </w:r>
    </w:p>
    <w:p w:rsidR="00F202F1" w:rsidRPr="00A442FB" w:rsidRDefault="00F202F1" w:rsidP="00C534E6">
      <w:pPr>
        <w:spacing w:after="160"/>
        <w:rPr>
          <w:rStyle w:val="edit"/>
          <w:rFonts w:ascii="Arial" w:hAnsi="Arial" w:cs="Arial"/>
          <w:color w:val="000000"/>
          <w:szCs w:val="18"/>
          <w:lang w:val="de-DE"/>
        </w:rPr>
      </w:pPr>
      <w:r w:rsidRPr="00A442FB">
        <w:rPr>
          <w:lang w:val="de-DE"/>
        </w:rPr>
        <w:t>Video von Dr. Kämmerer: Fremd-DNA in Corona-Impfstoffen?</w:t>
      </w:r>
      <w:r w:rsidR="00000000" w:rsidRPr="00A442FB">
        <w:rPr>
          <w:lang w:val="de-DE"/>
        </w:rPr>
        <w:br/>
      </w:r>
      <w:hyperlink r:id="rId10" w:history="1">
        <w:r w:rsidRPr="00A442FB">
          <w:rPr>
            <w:rStyle w:val="Hyperlink"/>
            <w:sz w:val="18"/>
            <w:lang w:val="de-DE"/>
          </w:rPr>
          <w:t>https://www.youtube.com/watch?v=jCtmAe3DSwg</w:t>
        </w:r>
      </w:hyperlink>
      <w:r w:rsidR="00000000" w:rsidRPr="00A442FB">
        <w:rPr>
          <w:lang w:val="de-DE"/>
        </w:rPr>
        <w:br/>
      </w:r>
      <w:r w:rsidR="00000000" w:rsidRPr="00A442FB">
        <w:rPr>
          <w:lang w:val="de-DE"/>
        </w:rPr>
        <w:br/>
      </w:r>
      <w:r w:rsidRPr="00A442FB">
        <w:rPr>
          <w:lang w:val="de-DE"/>
        </w:rPr>
        <w:lastRenderedPageBreak/>
        <w:t>Die mRNA-basierte \„Impfstoff\“-Technologie: Das Spiel ist aus!</w:t>
      </w:r>
      <w:r w:rsidR="00000000" w:rsidRPr="00A442FB">
        <w:rPr>
          <w:lang w:val="de-DE"/>
        </w:rPr>
        <w:br/>
      </w:r>
      <w:hyperlink r:id="rId11" w:history="1">
        <w:r w:rsidRPr="00A442FB">
          <w:rPr>
            <w:rStyle w:val="Hyperlink"/>
            <w:sz w:val="18"/>
            <w:lang w:val="de-DE"/>
          </w:rPr>
          <w:t>https://www.mwgfd.org/2024/02/die-mrna-basierte-impfstoff-technologie-game-over/</w:t>
        </w:r>
      </w:hyperlink>
      <w:r w:rsidR="00000000" w:rsidRPr="00A442FB">
        <w:rPr>
          <w:lang w:val="de-DE"/>
        </w:rPr>
        <w:br/>
      </w:r>
      <w:r w:rsidR="00000000" w:rsidRPr="00A442FB">
        <w:rPr>
          <w:lang w:val="de-DE"/>
        </w:rPr>
        <w:br/>
      </w:r>
      <w:r w:rsidRPr="00A442FB">
        <w:rPr>
          <w:lang w:val="de-DE"/>
        </w:rPr>
        <w:t>Turbokrebs durch C-Impfung? Dr. med. Ute Krüger &amp; Miriam Reichel</w:t>
      </w:r>
      <w:r w:rsidR="00000000" w:rsidRPr="00A442FB">
        <w:rPr>
          <w:lang w:val="de-DE"/>
        </w:rPr>
        <w:br/>
      </w:r>
      <w:hyperlink r:id="rId12" w:history="1">
        <w:r w:rsidRPr="00A442FB">
          <w:rPr>
            <w:rStyle w:val="Hyperlink"/>
            <w:sz w:val="18"/>
            <w:lang w:val="de-DE"/>
          </w:rPr>
          <w:t>https://www.mwgfd.org/2022/02/turbokrebs-durch-c-impfung-dr-med-ute-krueger-miriam-reichel/</w:t>
        </w:r>
      </w:hyperlink>
      <w:r w:rsidR="00000000" w:rsidRPr="00A442FB">
        <w:rPr>
          <w:lang w:val="de-DE"/>
        </w:rPr>
        <w:br/>
      </w:r>
      <w:hyperlink r:id="rId13" w:history="1">
        <w:r w:rsidRPr="00A442FB">
          <w:rPr>
            <w:rStyle w:val="Hyperlink"/>
            <w:sz w:val="18"/>
            <w:lang w:val="de-DE"/>
          </w:rPr>
          <w:t>https://www.youtube.com/watch?v=TdgyeaJO5g4</w:t>
        </w:r>
      </w:hyperlink>
      <w:r w:rsidR="00000000" w:rsidRPr="00A442FB">
        <w:rPr>
          <w:lang w:val="de-DE"/>
        </w:rPr>
        <w:br/>
      </w:r>
      <w:r w:rsidR="00000000" w:rsidRPr="00A442FB">
        <w:rPr>
          <w:lang w:val="de-DE"/>
        </w:rPr>
        <w:br/>
      </w:r>
      <w:r w:rsidRPr="00A442FB">
        <w:rPr>
          <w:lang w:val="de-DE"/>
        </w:rPr>
        <w:t>Link zum Lizenztext verwendeter Grafiken / Bilder</w:t>
      </w:r>
      <w:r w:rsidR="00000000" w:rsidRPr="00A442FB">
        <w:rPr>
          <w:lang w:val="de-DE"/>
        </w:rPr>
        <w:br/>
      </w:r>
      <w:hyperlink r:id="rId14" w:history="1">
        <w:r w:rsidRPr="00A442FB">
          <w:rPr>
            <w:rStyle w:val="Hyperlink"/>
            <w:sz w:val="18"/>
            <w:lang w:val="de-DE"/>
          </w:rPr>
          <w:t>https://creativecommons.org/licences</w:t>
        </w:r>
      </w:hyperlink>
    </w:p>
    <w:p w:rsidR="00C534E6" w:rsidRDefault="00C534E6" w:rsidP="00A442FB">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A442FB" w:rsidRPr="00A442FB" w:rsidRDefault="00A442FB" w:rsidP="00A442FB">
      <w:pPr>
        <w:spacing w:after="0" w:line="240" w:lineRule="auto"/>
        <w:rPr>
          <w:rFonts w:ascii="Open Sans" w:eastAsia="MS Mincho" w:hAnsi="Open Sans" w:cs="Open Sans"/>
          <w:color w:val="000000"/>
          <w:sz w:val="21"/>
          <w:szCs w:val="21"/>
          <w:shd w:val="clear" w:color="auto" w:fill="DAE6F2"/>
          <w:lang w:eastAsia="en-US"/>
        </w:rPr>
      </w:pPr>
      <w:r w:rsidRPr="00A442FB">
        <w:rPr>
          <w:rFonts w:ascii="Open Sans" w:eastAsia="MS Mincho" w:hAnsi="Open Sans" w:cs="Open Sans"/>
          <w:b/>
          <w:bCs/>
          <w:color w:val="000000"/>
          <w:sz w:val="21"/>
          <w:szCs w:val="21"/>
          <w:shd w:val="clear" w:color="auto" w:fill="DAE6F2"/>
          <w:lang w:eastAsia="en-US"/>
        </w:rPr>
        <w:t>De mRNA-gebaseerde „vaccin“-technologie: Het spel is voorbij!</w:t>
      </w:r>
      <w:r w:rsidRPr="00A442FB">
        <w:rPr>
          <w:rFonts w:ascii="Open Sans" w:eastAsia="MS Mincho" w:hAnsi="Open Sans" w:cs="Open Sans"/>
          <w:color w:val="000000"/>
          <w:sz w:val="21"/>
          <w:szCs w:val="21"/>
          <w:lang w:eastAsia="en-US"/>
        </w:rPr>
        <w:br/>
      </w:r>
      <w:r w:rsidRPr="00A442FB">
        <w:rPr>
          <w:rFonts w:ascii="Open Sans" w:eastAsia="MS Mincho" w:hAnsi="Open Sans" w:cs="Open Sans"/>
          <w:color w:val="000000"/>
          <w:sz w:val="21"/>
          <w:szCs w:val="21"/>
          <w:lang w:eastAsia="en-US"/>
        </w:rPr>
        <w:br/>
      </w:r>
      <w:r w:rsidRPr="00A442FB">
        <w:rPr>
          <w:rFonts w:ascii="Open Sans" w:eastAsia="MS Mincho" w:hAnsi="Open Sans" w:cs="Open Sans"/>
          <w:color w:val="000000"/>
          <w:sz w:val="21"/>
          <w:szCs w:val="21"/>
          <w:shd w:val="clear" w:color="auto" w:fill="DAE6F2"/>
          <w:lang w:eastAsia="en-US"/>
        </w:rPr>
        <w:t>Lees en verdeelt u de Flyer, die op het fundament van gefundeerde wetenschappelijke resultaten makkelijk te begrijpen toont, dat de mRNA-gebaseerde “vaccins”-technologie zelf het probleem is!</w:t>
      </w:r>
      <w:r w:rsidRPr="00A442FB">
        <w:rPr>
          <w:rFonts w:ascii="Open Sans" w:eastAsia="MS Mincho" w:hAnsi="Open Sans" w:cs="Open Sans"/>
          <w:color w:val="000000"/>
          <w:sz w:val="21"/>
          <w:szCs w:val="21"/>
          <w:lang w:eastAsia="en-US"/>
        </w:rPr>
        <w:br/>
      </w:r>
      <w:r w:rsidRPr="00A442FB">
        <w:rPr>
          <w:rFonts w:ascii="Open Sans" w:eastAsia="MS Mincho" w:hAnsi="Open Sans" w:cs="Open Sans"/>
          <w:color w:val="000000"/>
          <w:sz w:val="21"/>
          <w:szCs w:val="21"/>
          <w:lang w:eastAsia="en-US"/>
        </w:rPr>
        <w:br/>
      </w:r>
      <w:r w:rsidRPr="00A442FB">
        <w:rPr>
          <w:rFonts w:ascii="Open Sans" w:eastAsia="MS Mincho" w:hAnsi="Open Sans" w:cs="Open Sans"/>
          <w:color w:val="000000"/>
          <w:sz w:val="21"/>
          <w:szCs w:val="21"/>
          <w:shd w:val="clear" w:color="auto" w:fill="DAE6F2"/>
          <w:lang w:eastAsia="en-US"/>
        </w:rPr>
        <w:t xml:space="preserve">PDF in Duits: </w:t>
      </w:r>
      <w:hyperlink r:id="rId15" w:history="1">
        <w:r w:rsidRPr="00A442FB">
          <w:rPr>
            <w:rFonts w:ascii="Open Sans" w:eastAsia="MS Mincho" w:hAnsi="Open Sans" w:cs="Open Sans"/>
            <w:i/>
            <w:iCs/>
            <w:color w:val="044FAA"/>
            <w:sz w:val="21"/>
            <w:szCs w:val="21"/>
            <w:u w:val="single"/>
            <w:shd w:val="clear" w:color="auto" w:fill="DAE6F2"/>
            <w:lang w:eastAsia="en-US"/>
          </w:rPr>
          <w:t xml:space="preserve">Hier </w:t>
        </w:r>
        <w:proofErr w:type="spellStart"/>
        <w:r w:rsidRPr="00A442FB">
          <w:rPr>
            <w:rFonts w:ascii="Open Sans" w:eastAsia="MS Mincho" w:hAnsi="Open Sans" w:cs="Open Sans"/>
            <w:i/>
            <w:iCs/>
            <w:color w:val="044FAA"/>
            <w:sz w:val="21"/>
            <w:szCs w:val="21"/>
            <w:u w:val="single"/>
            <w:shd w:val="clear" w:color="auto" w:fill="DAE6F2"/>
            <w:lang w:eastAsia="en-US"/>
          </w:rPr>
          <w:t>clicken</w:t>
        </w:r>
        <w:proofErr w:type="spellEnd"/>
        <w:r w:rsidRPr="00A442FB">
          <w:rPr>
            <w:rFonts w:ascii="Open Sans" w:eastAsia="MS Mincho" w:hAnsi="Open Sans" w:cs="Open Sans"/>
            <w:i/>
            <w:iCs/>
            <w:color w:val="044FAA"/>
            <w:sz w:val="21"/>
            <w:szCs w:val="21"/>
            <w:u w:val="single"/>
            <w:shd w:val="clear" w:color="auto" w:fill="DAE6F2"/>
            <w:lang w:eastAsia="en-US"/>
          </w:rPr>
          <w:t>!</w:t>
        </w:r>
      </w:hyperlink>
      <w:r w:rsidRPr="00A442FB">
        <w:rPr>
          <w:rFonts w:ascii="Open Sans" w:eastAsia="MS Mincho" w:hAnsi="Open Sans" w:cs="Open Sans"/>
          <w:color w:val="000000"/>
          <w:sz w:val="21"/>
          <w:szCs w:val="21"/>
          <w:lang w:eastAsia="en-US"/>
        </w:rPr>
        <w:br/>
      </w:r>
      <w:r w:rsidRPr="00A442FB">
        <w:rPr>
          <w:rFonts w:ascii="Open Sans" w:eastAsia="MS Mincho" w:hAnsi="Open Sans" w:cs="Open Sans"/>
          <w:color w:val="000000"/>
          <w:sz w:val="21"/>
          <w:szCs w:val="21"/>
          <w:lang w:eastAsia="en-US"/>
        </w:rPr>
        <w:br/>
      </w:r>
      <w:r w:rsidRPr="00A442FB">
        <w:rPr>
          <w:rFonts w:ascii="Open Sans" w:eastAsia="MS Mincho" w:hAnsi="Open Sans" w:cs="Open Sans"/>
          <w:color w:val="000000"/>
          <w:sz w:val="21"/>
          <w:szCs w:val="21"/>
          <w:shd w:val="clear" w:color="auto" w:fill="DAE6F2"/>
          <w:lang w:eastAsia="en-US"/>
        </w:rPr>
        <w:t xml:space="preserve">PDF in Engels: </w:t>
      </w:r>
      <w:hyperlink r:id="rId16" w:history="1">
        <w:r w:rsidRPr="00A442FB">
          <w:rPr>
            <w:rFonts w:ascii="Open Sans" w:eastAsia="MS Mincho" w:hAnsi="Open Sans" w:cs="Open Sans"/>
            <w:i/>
            <w:iCs/>
            <w:color w:val="044FAA"/>
            <w:sz w:val="21"/>
            <w:szCs w:val="21"/>
            <w:u w:val="single"/>
            <w:shd w:val="clear" w:color="auto" w:fill="DAE6F2"/>
            <w:lang w:eastAsia="en-US"/>
          </w:rPr>
          <w:t xml:space="preserve">Hier </w:t>
        </w:r>
        <w:proofErr w:type="spellStart"/>
        <w:r w:rsidRPr="00A442FB">
          <w:rPr>
            <w:rFonts w:ascii="Open Sans" w:eastAsia="MS Mincho" w:hAnsi="Open Sans" w:cs="Open Sans"/>
            <w:i/>
            <w:iCs/>
            <w:color w:val="044FAA"/>
            <w:sz w:val="21"/>
            <w:szCs w:val="21"/>
            <w:u w:val="single"/>
            <w:shd w:val="clear" w:color="auto" w:fill="DAE6F2"/>
            <w:lang w:eastAsia="en-US"/>
          </w:rPr>
          <w:t>clicken</w:t>
        </w:r>
        <w:proofErr w:type="spellEnd"/>
        <w:r w:rsidRPr="00A442FB">
          <w:rPr>
            <w:rFonts w:ascii="Open Sans" w:eastAsia="MS Mincho" w:hAnsi="Open Sans" w:cs="Open Sans"/>
            <w:i/>
            <w:iCs/>
            <w:color w:val="044FAA"/>
            <w:sz w:val="21"/>
            <w:szCs w:val="21"/>
            <w:u w:val="single"/>
            <w:shd w:val="clear" w:color="auto" w:fill="DAE6F2"/>
            <w:lang w:eastAsia="en-US"/>
          </w:rPr>
          <w:t>!</w:t>
        </w:r>
      </w:hyperlink>
      <w:r w:rsidRPr="00A442FB">
        <w:rPr>
          <w:rFonts w:ascii="Open Sans" w:eastAsia="MS Mincho" w:hAnsi="Open Sans" w:cs="Open Sans"/>
          <w:color w:val="000000"/>
          <w:sz w:val="21"/>
          <w:szCs w:val="21"/>
          <w:lang w:eastAsia="en-US"/>
        </w:rPr>
        <w:br/>
      </w:r>
      <w:r w:rsidRPr="00A442FB">
        <w:rPr>
          <w:rFonts w:ascii="Open Sans" w:eastAsia="MS Mincho" w:hAnsi="Open Sans" w:cs="Open Sans"/>
          <w:color w:val="000000"/>
          <w:sz w:val="21"/>
          <w:szCs w:val="21"/>
          <w:lang w:eastAsia="en-US"/>
        </w:rPr>
        <w:br/>
      </w:r>
      <w:r w:rsidRPr="00A442FB">
        <w:rPr>
          <w:rFonts w:ascii="Open Sans" w:eastAsia="MS Mincho" w:hAnsi="Open Sans" w:cs="Open Sans"/>
          <w:color w:val="000000"/>
          <w:sz w:val="21"/>
          <w:szCs w:val="21"/>
          <w:shd w:val="clear" w:color="auto" w:fill="DAE6F2"/>
          <w:lang w:eastAsia="en-US"/>
        </w:rPr>
        <w:t>De folder is hier te vinden:</w:t>
      </w:r>
    </w:p>
    <w:p w:rsidR="00A442FB" w:rsidRPr="00A442FB" w:rsidRDefault="00A442FB" w:rsidP="00A442FB">
      <w:pPr>
        <w:spacing w:after="0" w:line="240" w:lineRule="auto"/>
        <w:rPr>
          <w:rFonts w:ascii="Arial" w:eastAsia="MS Mincho" w:hAnsi="Arial" w:cs="Arial"/>
          <w:sz w:val="24"/>
          <w:szCs w:val="24"/>
          <w:lang w:eastAsia="en-US"/>
        </w:rPr>
      </w:pPr>
      <w:hyperlink r:id="rId17" w:tgtFrame="_blank" w:history="1">
        <w:r w:rsidRPr="00A442FB">
          <w:rPr>
            <w:rFonts w:ascii="Open Sans" w:eastAsia="MS Mincho" w:hAnsi="Open Sans" w:cs="Open Sans"/>
            <w:color w:val="044FAA"/>
            <w:sz w:val="21"/>
            <w:szCs w:val="21"/>
            <w:u w:val="single"/>
            <w:shd w:val="clear" w:color="auto" w:fill="DAE6F2"/>
            <w:lang w:eastAsia="en-US"/>
          </w:rPr>
          <w:t>https://www.mwgfd.org/2024/02/die-mrna-basierte-impfstoff-technologie-game-over/</w:t>
        </w:r>
      </w:hyperlink>
    </w:p>
    <w:p w:rsidR="00A442FB" w:rsidRPr="00A442FB" w:rsidRDefault="00A442FB" w:rsidP="00A442FB">
      <w:pPr>
        <w:keepNext/>
        <w:keepLines/>
        <w:pBdr>
          <w:top w:val="single" w:sz="6" w:space="8" w:color="365F91" w:themeColor="accent1" w:themeShade="BF"/>
        </w:pBdr>
        <w:spacing w:after="160"/>
        <w:rPr>
          <w:rFonts w:ascii="Arial" w:hAnsi="Arial" w:cs="Arial"/>
          <w:b/>
          <w:color w:val="000000"/>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84FC6" w:rsidRDefault="00584FC6" w:rsidP="00F33FD6">
      <w:pPr>
        <w:spacing w:after="0" w:line="240" w:lineRule="auto"/>
      </w:pPr>
      <w:r>
        <w:separator/>
      </w:r>
    </w:p>
  </w:endnote>
  <w:endnote w:type="continuationSeparator" w:id="0">
    <w:p w:rsidR="00584FC6" w:rsidRDefault="00584FC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Voettekst"/>
      <w:pBdr>
        <w:top w:val="single" w:sz="6" w:space="3" w:color="365F91" w:themeColor="accent1" w:themeShade="BF"/>
      </w:pBdr>
      <w:rPr>
        <w:sz w:val="18"/>
      </w:rPr>
    </w:pPr>
    <w:r>
      <w:rPr>
        <w:noProof/>
        <w:sz w:val="18"/>
      </w:rPr>
      <w:t xml:space="preserve">Genetische manipulatie van mensen door mRNA-gebaseerde "vaccin"-technologie!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84FC6" w:rsidRDefault="00584FC6" w:rsidP="00F33FD6">
      <w:pPr>
        <w:spacing w:after="0" w:line="240" w:lineRule="auto"/>
      </w:pPr>
      <w:r>
        <w:separator/>
      </w:r>
    </w:p>
  </w:footnote>
  <w:footnote w:type="continuationSeparator" w:id="0">
    <w:p w:rsidR="00584FC6" w:rsidRDefault="00584FC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www.kla.tv/28752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12.04.2024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92C35"/>
    <w:multiLevelType w:val="hybridMultilevel"/>
    <w:tmpl w:val="7D9AF7DE"/>
    <w:lvl w:ilvl="0" w:tplc="6F6E2EB2">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9FA5134"/>
    <w:multiLevelType w:val="hybridMultilevel"/>
    <w:tmpl w:val="CA00DCDE"/>
    <w:lvl w:ilvl="0" w:tplc="533EC244">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C8B33C3"/>
    <w:multiLevelType w:val="hybridMultilevel"/>
    <w:tmpl w:val="970874CE"/>
    <w:lvl w:ilvl="0" w:tplc="21C60B68">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99929449">
    <w:abstractNumId w:val="1"/>
  </w:num>
  <w:num w:numId="2" w16cid:durableId="446975709">
    <w:abstractNumId w:val="3"/>
  </w:num>
  <w:num w:numId="3" w16cid:durableId="999624142">
    <w:abstractNumId w:val="2"/>
  </w:num>
  <w:num w:numId="4" w16cid:durableId="1012148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84FC6"/>
    <w:rsid w:val="00627ADC"/>
    <w:rsid w:val="006C4827"/>
    <w:rsid w:val="007C459E"/>
    <w:rsid w:val="00A05C56"/>
    <w:rsid w:val="00A442FB"/>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D1AB5"/>
  <w15:docId w15:val="{A64CCE50-59A9-4425-ABBF-1097DCE92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TdgyeaJO5g4" TargetMode="External"/><Relationship Id="rId18" Type="http://schemas.openxmlformats.org/officeDocument/2006/relationships/hyperlink" Target="https://www.kla.tv/n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nl" TargetMode="External"/><Relationship Id="rId7" Type="http://schemas.openxmlformats.org/officeDocument/2006/relationships/hyperlink" Target="https://www.kla.tv/28752" TargetMode="External"/><Relationship Id="rId12" Type="http://schemas.openxmlformats.org/officeDocument/2006/relationships/hyperlink" Target="https://www.mwgfd.org/2022/02/turbokrebs-durch-c-impfung-dr-med-ute-krueger-miriam-reichel/" TargetMode="External"/><Relationship Id="rId17" Type="http://schemas.openxmlformats.org/officeDocument/2006/relationships/hyperlink" Target="https://www.mwgfd.org/2024/02/die-mrna-basierte-impfstoff-technologie-game-over/"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_downloads/download.klagemauer.tv/2024/GameOver_mRNA_en_130224-1.pdf" TargetMode="External"/><Relationship Id="rId20"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wgfd.org/2024/02/die-mrna-basierte-impfstoff-technologie-game-over/"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_downloads/download.klagemauer.tv/2024/GameOver_mRNA_de_200224.pdf" TargetMode="External"/><Relationship Id="rId23" Type="http://schemas.openxmlformats.org/officeDocument/2006/relationships/image" Target="media/image4.bin"/><Relationship Id="rId10" Type="http://schemas.openxmlformats.org/officeDocument/2006/relationships/hyperlink" Target="https://www.youtube.com/watch?v=jCtmAe3DSwg"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creativecommons.org/licences" TargetMode="External"/><Relationship Id="rId22" Type="http://schemas.openxmlformats.org/officeDocument/2006/relationships/hyperlink" Target="https://www.kla.tv/vernetzung&amp;lang=n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7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1754</Words>
  <Characters>9652</Characters>
  <Application>Microsoft Office Word</Application>
  <DocSecurity>0</DocSecurity>
  <Lines>80</Lines>
  <Paragraphs>22</Paragraphs>
  <ScaleCrop>false</ScaleCrop>
  <HeadingPairs>
    <vt:vector size="2" baseType="variant">
      <vt:variant>
        <vt:lpstr>Genetische manipulatie van mensen door mRNA-gebaseerde "vaccin"-technologie!</vt:lpstr>
      </vt:variant>
      <vt:variant>
        <vt:i4>1</vt:i4>
      </vt:variant>
    </vt:vector>
  </HeadingPairs>
  <TitlesOfParts>
    <vt:vector size="1" baseType="lpstr">
      <vt:lpstr/>
    </vt:vector>
  </TitlesOfParts>
  <Company/>
  <LinksUpToDate>false</LinksUpToDate>
  <CharactersWithSpaces>11384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2024-04-12T17:45:00Z</dcterms:created>
  <dcterms:modified xsi:type="dcterms:W3CDTF">2024-04-12T21:28:00Z</dcterms:modified>
</cp:coreProperties>
</file>