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b4ba37c8644813" /><Relationship Type="http://schemas.openxmlformats.org/package/2006/relationships/metadata/core-properties" Target="/package/services/metadata/core-properties/30e3ec9a93d6478e8e7b7ae2c8d5e0dd.psmdcp" Id="R477c18f5b8474b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Trăgătorii de sfori demascați: Istoria OMS de Dr. med. Marco Caimi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OMS, Organizația Mondială a Sănătății sub lupa microscopului! Structurile de putere și interdependența dintre sistemul financiar și cel de sănătate sunt expuse fără milă! Cine sunt adevărații profitori? În conferința sa, Dr. Marco Caimi dezvăluie amănunțit contextul. Veți fi uimiți de ceea ce iese la iveală!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"Oare OMS a fost instrumentalizată ca un lup în haine de oaie timp de decenii? Ce structuri de putere sunt la lucru în jurul Organizației Mondiale a Sănătății?</w:t>
        <w:br/>
        <w:t xml:space="preserve">Și cine se află de fapt la cârma reglementărilor medicale la nivel mondial?" Medicul, artistul de cabaret și YouTuberul Dr. Marco Caimi a explorat aceste întrebări. </w:t>
        <w:br/>
        <w:t xml:space="preserve">La evenimentul de informare cu tema: ce ne ascund OMS, Consiliul Federal și mass-media de noi, cetățenii?</w:t>
        <w:br/>
        <w:t xml:space="preserve">La Winterthur, pe 7 octombrie 2023, a prezentat istoria medicinei din ultimii 150 - 180 de ani.</w:t>
        <w:br/>
        <w:t xml:space="preserve">Aflați mai jos în ce măsură sectorul financiar și cel al sănătății sunt interconectate și care sunt forțele care profită de acest lucru de zeci de ani. </w:t>
        <w:br/>
        <w:t xml:space="preserve">Dragi prieteni, un salut călduros la Winterthur. Salutări din Stellenbosch, Africa de Sud. Dacă aveți electricitate, bucurați-vă de ea. </w:t>
        <w:br/>
        <w:t xml:space="preserve">Noi nu avem electricitate numai de câteva ore pe zi - în fiecare zi. Aș fi încântat dacă v-ați abona la canalul meu caimi-report de pe YouTube și Rumble. </w:t>
        <w:br/>
        <w:t xml:space="preserve">Hei, avem nevoie de o acțiune colectivă împotriva acestei tiranii medicale care există de mai bine de 110 ani. </w:t>
        <w:br/>
        <w:t xml:space="preserve">Marea resetare medicală de la Flexner la Fauci. Dacă noi credem că OMS se află la cârma reglementărilor medicale la nivel mondial, spre binele sau spre răul nostru, ne înșelăm amarnic. </w:t>
        <w:br/>
        <w:t xml:space="preserve">OMS este pur și simplu instrumentalizată ca un lup în blană de oaie, dar pe scară largă și manipulatoare. De ce un lup în haine de oaie? Cine ar vrea să pună la îndoială o Organizație Mondială a Sănătății cu sediul în modernul Geneva, Elveția, altădată serioasă, neutră, autoguvernată și, mai presus de toate, responsabilă și autonomă? </w:t>
        <w:br/>
        <w:t xml:space="preserve">Dacă dorim să înțelegem structurile de putere din jurul OMS, trebuie să ne uităm la istoria medicinii între ultimii 150-180 de ani. </w:t>
        <w:br/>
        <w:t xml:space="preserve">Multe lucruri rele încep cu un bărbat pe nume William Avery Rockefeller, care și-a câștigat existența în mod dezonorant ca vânzător ambulant, cămătar, comerciant de cai și sare și s-a autoproclamat așa-numit medic botanist. </w:t>
        <w:br/>
        <w:t xml:space="preserve">În calitate de cămătar, el a împrumutat bani în principal fermierilor, care se așteptau să nu poată rambursa niciodată împrumuturile pe care le acordase cu 12%, astfel încât să le achiziționeze terenurile la prețuri mici. În 1849, a fost acuzat că a violat-o pe una dintre servitoarele casnice ale familiei Rockefeller, Anne Van de Beek. William Avery Rockefeller s-a ascuns, lăsându-și familia într-o situație financiară dezastruoasă, și a reapărut sub numele de Dr. William Levingston.</w:t>
        <w:br/>
        <w:t xml:space="preserve">Acest doctor Levingston, care lucra ca medic nomad și dealer de ulei de șarpe, a vândut acest ulei la prețuri îngrozitoare și extrem de exorbitante unor oameni care sufereau foarte mult, dar care își puneau ultima speranță în acest produs. </w:t>
        <w:br/>
        <w:t xml:space="preserve">El a călătorit prin țară într-o trăsură trasă de cai, precum Christoph Waltz în filmul Django Unchained al lui Quentin Tarantino, pentru a le aduce oamenilor produsele sale frauduloase.</w:t>
        <w:br/>
        <w:t xml:space="preserve"> Vedeți, dragi prieteni, anumite practici farmaceutice, inclusiv promisiunile inutile și frauduloase de vaccinare, par să fi fost o tradiție de multe decenii și nu s-au schimbat cu adevărat până în ziua de azi. </w:t>
        <w:br/>
        <w:t xml:space="preserve">William Avery Rockefeller a fost tatăl lui William Avery Rockefeller Jr. cât de fantezist și al lui John Davison Rockefeller, acest John D. Rockefeller, care împreună au fondat Standard Oil Company și au inaugurat astfel o eră complet nouă a medicinii, destinată inițial ca un produs secundar al afacerii cu petrol. </w:t>
        <w:br/>
        <w:t xml:space="preserve">În 1876, Universitatea Johns Hopkins, după cum probabil ați auzit, a înființat prima facultate din SUA după modelul european, în special german. Ideea a fost de a standardiza această formare medicală inconsecventă în SUA și în Canada. </w:t>
        <w:br/>
        <w:t xml:space="preserve">În 1908, Fundația Carnegie l-a însărcinat pe pedagogul Abraham Flexner, absolvent al Universității Johns Hopkins, ce coincidență, cu sarcina de a redacta un studiu privind facilitățile de formare din SUA și Canada. </w:t>
        <w:br/>
        <w:t xml:space="preserve">În urma acestui studiu, Flexner, care nu avea niciun fel de pregătire medicală - ne amintim de Bill Gates - a recomandat închiderea a 117 din cele 148 de școli de medicină existente până în prezent. Toate școlile de medicină ar trebui să urmeze modelul Universității Johns Hopkins, adică doar medicină și chirurgie. Raportul vorbea de modele științifice, astăzi am spune Follow the Science sau ca Fauci:"Eu sunt Știința." Flexner a catalogat toate produsele naturale drept șarlatanism sau șarlatanie. Rockefeller a prezentat raportul Congresului, care a reacționat cu entuziasm și a adoptat legi, cum ar fi proiectul de lege 6888, pentru a implementa modelul științific în toate facultățile. </w:t>
        <w:br/>
        <w:t xml:space="preserve">Modelul de la Universitatea Johns Hopkins, care a fost în mare parte responsabil pentru etichetarea ivermectinei și hidroxiclorochinei ca fiind prea periculoase în tratamentul COVID, trimițând în schimb produse nedorite toxice și experimentale în brațele chiar și ale femeilor însărcinate și ale copiilor. A fost începutul medicinii pur alopate, adică farmaceutico-chirurgicale, și sfârșitul treptat al medicinei homeopatice, adică a medicinei orientate spre natură. </w:t>
        <w:br/>
        <w:t xml:space="preserve">Sau, altfel spus, biologia și biochimia afară, iar petrochimia înăuntru. Doar facultățile care se dispensau de medicina homeopatică erau autorizate.</w:t>
        <w:br/>
        <w:t xml:space="preserve">Cu toate acestea, Andrew Carnegie nu a vrut să mai bage bani în învățământul medical, deoarece ajunsese la concluzia că învățământul medical este în primul rând o mare afacere. S-a întors la afacerea sa cu oțel. </w:t>
        <w:br/>
        <w:t xml:space="preserve">Dar acum, Fundația Rockefeller a intrat definitiv în joc, deoarece a văzut în medicină în Standard Oil și, prin urmare, în produsele farmaceutice și medicale, un domeniu ideal pentru investiții. John D. Rockefeller a achiziționat acțiuni ale companiei germane IG Farben, care includea un conglomerat de diferite companii, precum BASF, Bayer și Hoechst. Pentru a-și putea vinde mai bine produsele, medicii trebuiau, de asemenea, să fie reeducați. </w:t>
        <w:br/>
        <w:t xml:space="preserve">Fundația Rockefeller l-a angajat pe același Abraham Flexner, un educator, în calitate de secretar general al Consiliului General de Educație. Cu alte cuvinte și mai simplu, supravegherea și certificarea facultăților de educație medicală au fost practic monopolizate de Fundația Rockefeller de acum înainte - all-in - clinica, predarea și cercetarea; toate din același tipar. </w:t>
        <w:br/>
        <w:t xml:space="preserve">În acest scop, aceasta a instalat un gardian, AMA = American Medical Association, o organizație pur privată, finanțată în mare parte de Fundația Rockefeller, care a integrat mai târziu în cadrul fundației divizia de sănătate internațională. Oricine ar fi refuzat în primul rând să ofere tratament alopat, adică produse farmaceutice și intervenții chirurgicale, ar fi putut avea licența de practică revocată sau chiar ar fi putut fi arestat. Vă sună cunoscut acest lucru, dragi prieteni? Astăzi, Fundația Rockefeller finanțează OMS (Organizația Mondială a Sănătății), CDC (Centrele pentru Controlul și Prevenirea Bolilor), NIH (Institutele Naționale de Sănătate) și Organizația Națiunilor Unite (ONU = Organizația Națiunilor Unite), a cărei proprietate de pe East River din New York a fost donată de Fundația Rockefeller. Poți să crezi ce vrei despre familia Rockefeller, dar ei știu câteva lucruri despre bani. </w:t>
        <w:br/>
        <w:t xml:space="preserve">Acest lucru se extinde la sănătate și până în adâncul OMS. Voi încheia cu punctul 29 din declarația OMS de la summitul G20 din Indonezia de acum o lună. </w:t>
        <w:br/>
        <w:t xml:space="preserve">Citez: "Ne menținem angajamentul de a consolida arhitectura globală de sănătate pentru prevenirea, pregătirea și răspunsul în caz de pandemie = PPR prin intermediul unei colaborări sporite între ministerele de finanțe și cele de sănătate prin intermediul Grupului operativ comun pentru finanțe și sănătate", închei citatul. </w:t>
        <w:br/>
        <w:t xml:space="preserve">Dragi prieteni, este vorba de redistribuirea banilor contribuabililor către companiile farmaceutice și proprietarii acestora. </w:t>
        <w:br/>
        <w:t xml:space="preserve">Această redistribuire ar trebui să fie permanentă și automată. Citez în continuare: "Salutăm discuția privind cadrul pentru vulnerabilitățile și riscurile economice și primul raport privind vulnerabilitățile și riscurile economice legate de pandemii, care a fost pregătit în cooperare între, ascultați, Organizația Mondială a Sănătății (OMS), Banca Mondială, FMI, adică Fondul Monetar Internațional și Banca Europeană de Investiții. Solicităm grupului operativ să perfecționeze acest cadru pe parcursul planului său de lucru multianual pentru a evalua periodic vulnerabilitățile economice și riscurile legate de amenințările pandemice în evoluție, ținând cont de circumstanțele specifice fiecărei țări. </w:t>
        <w:br/>
        <w:t xml:space="preserve">Salutăm raportul privind cele mai bune practici ale instituțiilor financiare și de sănătate din cadrul COVID-19, care va contribui la o pregătire comună a sectoarelor financiar și de sănătate pentru a sprijini răspunsul nostru la viitoarele pandemii. </w:t>
        <w:br/>
        <w:t xml:space="preserve">Salutăm raportul pregătit de OMS și de Banca Mondială privind cartografierea opțiunilor de finanțare și a lacunelor în răspunsul la pandemie și așteptăm cu interes discuțiile ulterioare cu privire la modul în care mecanismele de finanțare ar putea fi optimizate, mai bine coordonate, acolo unde este necesar și îmbunătățite în mod* corespunzător pentru a oferi finanțarea necesară cât mai rapid și eficient. </w:t>
        <w:br/>
        <w:t xml:space="preserve">Subliniem importanța atragerii de noi donatori, coinvestitori și coinvestiții. Solicităm grupului operativ să raporteze miniștrilor de finanțe și de sănătate în 2024 cu privire la progresele înregistrate." Dacă nu ați înțeles nimic, luați o singură dată, această apropiere incredibil de lipicioasă între sănătate și finanțe, între farma și OMS - sfârșit de citat. </w:t>
        <w:br/>
        <w:t xml:space="preserve">OMS se bazează pe modelul diviziei de sănătate internațională a Fundației Rockefeller, la fel ca și NIH. </w:t>
        <w:br/>
        <w:t xml:space="preserve">Cercul este complet, sau totul este unul singur, de la John Hopkins la NIH, de la Flexner la Fauci, de la mafia farmaceutică la OMS. Marea resetare medicală, ei vor să dețină totul prin faptul că ne țin bolnavi. </w:t>
        <w:br/>
        <w:t xml:space="preserve">De asemenea, istoria medicală se repetă. Cererea noastră ca Elveția neutră sau, sperăm, neutralizatoare, nu poate fi decât două cartonașe roșii. Elveția să iasă din OMS și OMS să iasă din Elveția. Vă mulțumesc din Africa de Sud cu strigătul de luptă al foștilor luptători împotriva apartheidului. Amandla Awethu, toată puterea suveranului.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YouTube Kanal: </w:t>
        <w:rPr>
          <w:sz w:val="18"/>
        </w:rPr>
      </w:r>
      <w:hyperlink w:history="true" r:id="rId21">
        <w:r w:rsidRPr="00F24C6F">
          <w:rPr>
            <w:rStyle w:val="Hyperlink"/>
          </w:rPr>
          <w:rPr>
            <w:sz w:val="18"/>
          </w:rPr>
          <w:t>www.youtube.com/@caimireport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#OMS-ro - </w:t>
      </w:r>
      <w:hyperlink w:history="true" r:id="rId22">
        <w:r w:rsidRPr="00F24C6F">
          <w:rPr>
            <w:rStyle w:val="Hyperlink"/>
          </w:rPr>
          <w:t>www.kla.tv/OMS-ro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Trăgătorii de sfori demascați: Istoria OMS de Dr. med. Marco Caimi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www.kla.tv/28799</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aimireport" TargetMode="External" Id="rId21" /><Relationship Type="http://schemas.openxmlformats.org/officeDocument/2006/relationships/hyperlink" Target="https://www.kla.tv/OMS-r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799"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7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Trăgătorii de sfori demascați: Istoria OMS de Dr. med. Marco Caimi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