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463ED" w14:textId="77777777" w:rsidR="00E81F93" w:rsidRPr="00B13BC5" w:rsidRDefault="000023E9" w:rsidP="00F67ED1">
      <w:pPr>
        <w:widowControl w:val="0"/>
        <w:spacing w:after="120"/>
        <w:rPr>
          <w:rFonts w:ascii="Arial" w:hAnsi="Arial" w:cs="Arial"/>
          <w:lang w:val="fr-CH"/>
        </w:rPr>
      </w:pPr>
      <w:r>
        <w:rPr>
          <w:rFonts w:ascii="Arial" w:hAnsi="Arial" w:cs="Arial"/>
          <w:noProof/>
          <w:sz w:val="18"/>
          <w:szCs w:val="18"/>
        </w:rPr>
        <w:drawing>
          <wp:anchor distT="0" distB="71755" distL="144145" distR="114300" simplePos="0" relativeHeight="251662336" behindDoc="1" locked="0" layoutInCell="1" allowOverlap="1" wp14:anchorId="01A94C96" wp14:editId="56EBCE17">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B13BC5">
        <w:rPr>
          <w:rFonts w:ascii="Arial" w:hAnsi="Arial" w:cs="Arial"/>
          <w:noProof/>
          <w:lang w:val="fr-CH"/>
        </w:rPr>
        <w:t xml:space="preserve"> </w:t>
      </w:r>
    </w:p>
    <w:p w14:paraId="436A3B9C" w14:textId="77777777" w:rsidR="00101F75" w:rsidRPr="00B13BC5" w:rsidRDefault="00F67ED1" w:rsidP="00F67ED1">
      <w:pPr>
        <w:widowControl w:val="0"/>
        <w:spacing w:after="160"/>
        <w:rPr>
          <w:rStyle w:val="texttitelsize"/>
          <w:rFonts w:ascii="Arial" w:hAnsi="Arial" w:cs="Arial"/>
          <w:sz w:val="44"/>
          <w:szCs w:val="44"/>
          <w:lang w:val="fr-CH"/>
        </w:rPr>
      </w:pPr>
      <w:r w:rsidRPr="00F67ED1">
        <w:rPr>
          <w:rFonts w:ascii="Arial" w:hAnsi="Arial" w:cs="Arial"/>
          <w:noProof/>
        </w:rPr>
        <w:drawing>
          <wp:anchor distT="0" distB="0" distL="114300" distR="114300" simplePos="0" relativeHeight="251658240" behindDoc="1" locked="0" layoutInCell="1" allowOverlap="1" wp14:anchorId="2F4E19A8" wp14:editId="109400A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B13BC5">
        <w:rPr>
          <w:rStyle w:val="texttitelsize"/>
          <w:rFonts w:ascii="Arial" w:hAnsi="Arial" w:cs="Arial"/>
          <w:sz w:val="44"/>
          <w:szCs w:val="44"/>
          <w:lang w:val="fr-CH"/>
        </w:rPr>
        <w:t>USA : le Tennessee interdit la géo-ingénierie – et les médias occidentaux n'en disent rien</w:t>
      </w:r>
    </w:p>
    <w:p w14:paraId="5D7DB892" w14:textId="77777777" w:rsidR="00A71903" w:rsidRPr="00B13BC5" w:rsidRDefault="00A71903" w:rsidP="00F67ED1">
      <w:pPr>
        <w:widowControl w:val="0"/>
        <w:spacing w:after="160"/>
        <w:rPr>
          <w:rStyle w:val="edit"/>
          <w:rFonts w:ascii="Arial" w:hAnsi="Arial" w:cs="Arial"/>
          <w:b/>
          <w:color w:val="000000"/>
          <w:lang w:val="fr-CH"/>
        </w:rPr>
      </w:pPr>
      <w:r w:rsidRPr="00B13BC5">
        <w:rPr>
          <w:rStyle w:val="edit"/>
          <w:rFonts w:ascii="Arial" w:hAnsi="Arial" w:cs="Arial"/>
          <w:b/>
          <w:color w:val="000000"/>
          <w:lang w:val="fr-CH"/>
        </w:rPr>
        <w:t>Les médias dominants attribuent très rapidement les phénomènes météorologiques inhabituels, comme les fortes pluies accompagnées d'inondations, au changement climatique et au réchauffement de la planète. Mais lorsque certains États adoptent des lois contre la géo-ingénierie et les chemtrails - et ce n'est pas sans raison - ces mêmes médias soit n'en parlent pas du tout, soit relèguent ces développements intéressants au royaume des mythes conspirationnistes. Kla.TV apporte des éclaircissements sur les événements météorologiques !</w:t>
      </w:r>
    </w:p>
    <w:p w14:paraId="6803659C" w14:textId="77777777" w:rsidR="00B13BC5" w:rsidRPr="00B13BC5" w:rsidRDefault="00B13BC5" w:rsidP="00B13BC5">
      <w:pPr>
        <w:suppressAutoHyphens/>
        <w:autoSpaceDN w:val="0"/>
        <w:spacing w:after="0"/>
        <w:jc w:val="both"/>
        <w:textAlignment w:val="baseline"/>
        <w:rPr>
          <w:rFonts w:ascii="Arial" w:eastAsia="Arial" w:hAnsi="Arial" w:cs="Arial"/>
          <w:kern w:val="3"/>
          <w:lang w:val="fr-CH" w:eastAsia="zh-CN"/>
        </w:rPr>
      </w:pPr>
      <w:r w:rsidRPr="00B13BC5">
        <w:rPr>
          <w:rFonts w:ascii="Arial" w:eastAsia="Arial" w:hAnsi="Arial" w:cs="Arial"/>
          <w:kern w:val="3"/>
          <w:lang w:val="fr-FR" w:eastAsia="zh-CN"/>
        </w:rPr>
        <w:t>L'État américain du Tennessee a adopté une nouvelle loi interdisant la géo-ingénierie et les activités de chemtrails dans l'État. Dès le 18 mars 2024, le Sénat a voté par 25 voix contre 6 en faveur du projet de loi \</w:t>
      </w:r>
      <w:r w:rsidRPr="00B13BC5">
        <w:rPr>
          <w:rFonts w:ascii="Arial" w:eastAsia="Arial" w:hAnsi="Arial" w:cs="Times New Roman"/>
          <w:i/>
          <w:iCs/>
          <w:kern w:val="3"/>
          <w:shd w:val="clear" w:color="auto" w:fill="FFFFFF"/>
          <w:lang w:val="fr-FR" w:eastAsia="zh-CN"/>
        </w:rPr>
        <w:t xml:space="preserve">« </w:t>
      </w:r>
      <w:r w:rsidRPr="00B13BC5">
        <w:rPr>
          <w:rFonts w:ascii="Arial" w:eastAsia="Arial" w:hAnsi="Arial" w:cs="Arial"/>
          <w:i/>
          <w:iCs/>
          <w:kern w:val="3"/>
          <w:lang w:val="fr-FR" w:eastAsia="zh-CN"/>
        </w:rPr>
        <w:t>Senate Bill No. 2691\</w:t>
      </w:r>
      <w:r w:rsidRPr="00B13BC5">
        <w:rPr>
          <w:rFonts w:ascii="Arial" w:eastAsia="Arial" w:hAnsi="Arial" w:cs="Arial"/>
          <w:i/>
          <w:iCs/>
          <w:kern w:val="3"/>
          <w:shd w:val="clear" w:color="auto" w:fill="FFFFFF"/>
          <w:lang w:val="fr-FR" w:eastAsia="zh-CN"/>
        </w:rPr>
        <w:t xml:space="preserve">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kern w:val="3"/>
          <w:lang w:val="fr-FR" w:eastAsia="zh-CN"/>
        </w:rPr>
        <w:t xml:space="preserve"> (SB 2691), qui a également été approuvé par le Congrès le 1er avril 2024 par 70 voix contre 22. Ainsi, la loi restrictive, qui punit les infractions de 10 000 $ par jour, entrera en vigueur le 1er juillet 2024.</w:t>
      </w:r>
    </w:p>
    <w:p w14:paraId="655E0343" w14:textId="77777777" w:rsidR="00B13BC5" w:rsidRPr="00B13BC5" w:rsidRDefault="00B13BC5" w:rsidP="00B13BC5">
      <w:pPr>
        <w:suppressAutoHyphens/>
        <w:autoSpaceDN w:val="0"/>
        <w:spacing w:after="0"/>
        <w:jc w:val="both"/>
        <w:textAlignment w:val="baseline"/>
        <w:rPr>
          <w:rFonts w:ascii="Arial" w:eastAsia="Arial" w:hAnsi="Arial" w:cs="Arial"/>
          <w:kern w:val="3"/>
          <w:lang w:val="fr-FR" w:eastAsia="zh-CN"/>
        </w:rPr>
      </w:pPr>
      <w:r w:rsidRPr="00B13BC5">
        <w:rPr>
          <w:rFonts w:ascii="Arial" w:eastAsia="Arial" w:hAnsi="Arial" w:cs="Arial"/>
          <w:kern w:val="3"/>
          <w:lang w:val="fr-FR" w:eastAsia="zh-CN"/>
        </w:rPr>
        <w:t> </w:t>
      </w:r>
    </w:p>
    <w:p w14:paraId="62B00943" w14:textId="77777777" w:rsidR="00B13BC5" w:rsidRPr="00B13BC5" w:rsidRDefault="00B13BC5" w:rsidP="00B13BC5">
      <w:pPr>
        <w:suppressAutoHyphens/>
        <w:autoSpaceDN w:val="0"/>
        <w:spacing w:after="0"/>
        <w:jc w:val="both"/>
        <w:textAlignment w:val="baseline"/>
        <w:rPr>
          <w:rFonts w:ascii="Arial" w:eastAsia="Arial" w:hAnsi="Arial" w:cs="Arial"/>
          <w:kern w:val="3"/>
          <w:lang w:val="fr-CH" w:eastAsia="zh-CN"/>
        </w:rPr>
      </w:pPr>
      <w:r w:rsidRPr="00B13BC5">
        <w:rPr>
          <w:rFonts w:ascii="Arial" w:eastAsia="Arial" w:hAnsi="Arial" w:cs="Arial"/>
          <w:kern w:val="3"/>
          <w:shd w:val="clear" w:color="auto" w:fill="FFFFFF"/>
          <w:lang w:val="fr-FR" w:eastAsia="zh-CN"/>
        </w:rPr>
        <w:t xml:space="preserve">L'interdiction légale de la géo-ingénierie dans le Tennessee est une première étape importante et courageuse qui prouve que les </w:t>
      </w:r>
      <w:r w:rsidRPr="00B13BC5">
        <w:rPr>
          <w:rFonts w:ascii="Arial" w:eastAsia="Arial" w:hAnsi="Arial" w:cs="Times New Roman"/>
          <w:i/>
          <w:iCs/>
          <w:kern w:val="3"/>
          <w:shd w:val="clear" w:color="auto" w:fill="FFFFFF"/>
          <w:lang w:val="fr-FR" w:eastAsia="zh-CN"/>
        </w:rPr>
        <w:t xml:space="preserve">« </w:t>
      </w:r>
      <w:r w:rsidRPr="00B13BC5">
        <w:rPr>
          <w:rFonts w:ascii="Arial" w:eastAsia="Arial" w:hAnsi="Arial" w:cs="Arial"/>
          <w:i/>
          <w:iCs/>
          <w:kern w:val="3"/>
          <w:lang w:val="fr-FR" w:eastAsia="zh-CN"/>
        </w:rPr>
        <w:t>chemtrails</w:t>
      </w:r>
      <w:r w:rsidRPr="00B13BC5">
        <w:rPr>
          <w:rFonts w:ascii="Arial" w:eastAsia="Arial" w:hAnsi="Arial" w:cs="Arial"/>
          <w:i/>
          <w:iCs/>
          <w:kern w:val="3"/>
          <w:shd w:val="clear" w:color="auto" w:fill="FFFFFF"/>
          <w:lang w:val="fr-FR" w:eastAsia="zh-CN"/>
        </w:rPr>
        <w:t xml:space="preserve">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kern w:val="3"/>
          <w:lang w:val="fr-FR" w:eastAsia="zh-CN"/>
        </w:rPr>
        <w:t xml:space="preserve"> ne sont </w:t>
      </w:r>
      <w:r w:rsidRPr="00B13BC5">
        <w:rPr>
          <w:rFonts w:ascii="Arial" w:eastAsia="Arial" w:hAnsi="Arial" w:cs="Arial"/>
          <w:kern w:val="3"/>
          <w:shd w:val="clear" w:color="auto" w:fill="FFFFFF"/>
          <w:lang w:val="fr-FR" w:eastAsia="zh-CN"/>
        </w:rPr>
        <w:t>pas une théorie du complot. Car s'il n'y avait pas besoin d'agir, il n'y aurait pas non plus besoin de lois restrictives. En outre, l'exemple du Tennessee montre qu'il est tout à fait possible de faire quelque chose contre une puissance supérieure qui semble monstrueuse et inaccessible et qui manipule le temps sans scrupule comme elle le souhaite au-dessus de la tête des gens.</w:t>
      </w:r>
    </w:p>
    <w:p w14:paraId="16604D13" w14:textId="77777777" w:rsidR="00B13BC5" w:rsidRPr="00B13BC5" w:rsidRDefault="00B13BC5" w:rsidP="00B13BC5">
      <w:pPr>
        <w:suppressAutoHyphens/>
        <w:autoSpaceDN w:val="0"/>
        <w:spacing w:after="0"/>
        <w:jc w:val="both"/>
        <w:textAlignment w:val="baseline"/>
        <w:rPr>
          <w:rFonts w:ascii="Arial" w:eastAsia="Arial" w:hAnsi="Arial" w:cs="Arial"/>
          <w:kern w:val="3"/>
          <w:shd w:val="clear" w:color="auto" w:fill="FFFFFF"/>
          <w:lang w:val="fr-FR" w:eastAsia="zh-CN"/>
        </w:rPr>
      </w:pPr>
      <w:r w:rsidRPr="00B13BC5">
        <w:rPr>
          <w:rFonts w:ascii="Arial" w:eastAsia="Arial" w:hAnsi="Arial" w:cs="Arial"/>
          <w:kern w:val="3"/>
          <w:shd w:val="clear" w:color="auto" w:fill="FFFFFF"/>
          <w:lang w:val="fr-FR" w:eastAsia="zh-CN"/>
        </w:rPr>
        <w:t> </w:t>
      </w:r>
    </w:p>
    <w:p w14:paraId="07797D71" w14:textId="77777777" w:rsidR="00B13BC5" w:rsidRPr="00B13BC5" w:rsidRDefault="00B13BC5" w:rsidP="00B13BC5">
      <w:pPr>
        <w:suppressAutoHyphens/>
        <w:autoSpaceDN w:val="0"/>
        <w:spacing w:after="0"/>
        <w:jc w:val="both"/>
        <w:textAlignment w:val="baseline"/>
        <w:rPr>
          <w:rFonts w:ascii="Arial" w:eastAsia="Arial" w:hAnsi="Arial" w:cs="Arial"/>
          <w:kern w:val="3"/>
          <w:shd w:val="clear" w:color="auto" w:fill="FFFFFF"/>
          <w:lang w:val="fr-FR" w:eastAsia="zh-CN"/>
        </w:rPr>
      </w:pPr>
      <w:r w:rsidRPr="00B13BC5">
        <w:rPr>
          <w:rFonts w:ascii="Arial" w:eastAsia="Arial" w:hAnsi="Arial" w:cs="Arial"/>
          <w:kern w:val="3"/>
          <w:shd w:val="clear" w:color="auto" w:fill="FFFFFF"/>
          <w:lang w:val="fr-FR" w:eastAsia="zh-CN"/>
        </w:rPr>
        <w:t>En tant que petit État américain, le Tennessee a une superficie de 109 151 km², soit 87 fois plus petite que la superficie totale des États-Unis, une longueur d'environ 640 km et une largeur d'à peine 160 km. Il est cependant limitrophe de huit États voisins. Si ces derniers suivaient l'exemple de leur courageux petit voisin, une zone d'interdiction des vols de chemtrails de la taille considérable de 1,2 million de km² serait déjà atteinte. Le Minnesota, la Pennsylvanie et d'autres États américains ont déjà mis en place des lois similaires à celles du Tennessee pour lutter contre la géo-ingénierie organisée par les États.</w:t>
      </w:r>
    </w:p>
    <w:p w14:paraId="5ACDF99E" w14:textId="77777777" w:rsidR="00B13BC5" w:rsidRPr="00B13BC5" w:rsidRDefault="00B13BC5" w:rsidP="00B13BC5">
      <w:pPr>
        <w:suppressAutoHyphens/>
        <w:autoSpaceDN w:val="0"/>
        <w:spacing w:after="0"/>
        <w:jc w:val="both"/>
        <w:textAlignment w:val="baseline"/>
        <w:rPr>
          <w:rFonts w:ascii="Arial" w:eastAsia="Arial" w:hAnsi="Arial" w:cs="Arial"/>
          <w:kern w:val="3"/>
          <w:shd w:val="clear" w:color="auto" w:fill="FFFFFF"/>
          <w:lang w:val="fr-FR" w:eastAsia="zh-CN"/>
        </w:rPr>
      </w:pPr>
      <w:r w:rsidRPr="00B13BC5">
        <w:rPr>
          <w:rFonts w:ascii="Arial" w:eastAsia="Arial" w:hAnsi="Arial" w:cs="Arial"/>
          <w:kern w:val="3"/>
          <w:shd w:val="clear" w:color="auto" w:fill="FFFFFF"/>
          <w:lang w:val="fr-FR" w:eastAsia="zh-CN"/>
        </w:rPr>
        <w:t> </w:t>
      </w:r>
    </w:p>
    <w:p w14:paraId="2AEE0AA0" w14:textId="77777777" w:rsidR="00B13BC5" w:rsidRPr="00B13BC5" w:rsidRDefault="00B13BC5" w:rsidP="00B13BC5">
      <w:pPr>
        <w:suppressAutoHyphens/>
        <w:autoSpaceDN w:val="0"/>
        <w:spacing w:after="0"/>
        <w:jc w:val="both"/>
        <w:textAlignment w:val="baseline"/>
        <w:rPr>
          <w:rFonts w:ascii="Arial" w:eastAsia="Arial" w:hAnsi="Arial" w:cs="Arial"/>
          <w:kern w:val="3"/>
          <w:lang w:val="fr-CH" w:eastAsia="zh-CN"/>
        </w:rPr>
      </w:pPr>
      <w:r w:rsidRPr="00B13BC5">
        <w:rPr>
          <w:rFonts w:ascii="Arial" w:eastAsia="Arial" w:hAnsi="Arial" w:cs="Arial"/>
          <w:kern w:val="3"/>
          <w:shd w:val="clear" w:color="auto" w:fill="FFFFFF"/>
          <w:lang w:val="fr-FR" w:eastAsia="zh-CN"/>
        </w:rPr>
        <w:t>Au début de l'année 2023, le ministère mexicain de l'environnement, en accord avec le Conseil national des sciences et des technologies du pays, a annoncé l'interdiction de la dispersion de particules d'aérosols chimiques dans l'atmosphère après qu'une start-up américaine appelée</w:t>
      </w:r>
      <w:r w:rsidRPr="00B13BC5">
        <w:rPr>
          <w:rFonts w:ascii="Arial" w:eastAsia="Arial" w:hAnsi="Arial" w:cs="Arial"/>
          <w:kern w:val="3"/>
          <w:lang w:val="fr-FR" w:eastAsia="zh-CN"/>
        </w:rPr>
        <w:t xml:space="preserve"> \</w:t>
      </w:r>
      <w:r w:rsidRPr="00B13BC5">
        <w:rPr>
          <w:rFonts w:ascii="Arial" w:eastAsia="Arial" w:hAnsi="Arial" w:cs="Times New Roman"/>
          <w:i/>
          <w:iCs/>
          <w:kern w:val="3"/>
          <w:shd w:val="clear" w:color="auto" w:fill="FFFFFF"/>
          <w:lang w:val="fr-FR" w:eastAsia="zh-CN"/>
        </w:rPr>
        <w:t xml:space="preserve">« </w:t>
      </w:r>
      <w:r w:rsidRPr="00B13BC5">
        <w:rPr>
          <w:rFonts w:ascii="Arial" w:eastAsia="Arial" w:hAnsi="Arial" w:cs="Arial"/>
          <w:i/>
          <w:iCs/>
          <w:kern w:val="3"/>
          <w:shd w:val="clear" w:color="auto" w:fill="FFFFFF"/>
          <w:lang w:val="fr-FR" w:eastAsia="zh-CN"/>
        </w:rPr>
        <w:t xml:space="preserve">Make </w:t>
      </w:r>
      <w:r w:rsidRPr="00B13BC5">
        <w:rPr>
          <w:rFonts w:ascii="Arial" w:eastAsia="Arial" w:hAnsi="Arial" w:cs="Arial"/>
          <w:i/>
          <w:iCs/>
          <w:kern w:val="3"/>
          <w:lang w:val="fr-FR" w:eastAsia="zh-CN"/>
        </w:rPr>
        <w:t>Sunsets\</w:t>
      </w:r>
      <w:r w:rsidRPr="00B13BC5">
        <w:rPr>
          <w:rFonts w:ascii="Arial" w:eastAsia="Arial" w:hAnsi="Arial" w:cs="Arial"/>
          <w:i/>
          <w:iCs/>
          <w:kern w:val="3"/>
          <w:shd w:val="clear" w:color="auto" w:fill="FFFFFF"/>
          <w:lang w:val="fr-FR" w:eastAsia="zh-CN"/>
        </w:rPr>
        <w:t xml:space="preserve">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i/>
          <w:iCs/>
          <w:kern w:val="3"/>
          <w:shd w:val="clear" w:color="auto" w:fill="FFFFFF"/>
          <w:lang w:val="fr-FR" w:eastAsia="zh-CN"/>
        </w:rPr>
        <w:t xml:space="preserve"> </w:t>
      </w:r>
      <w:r w:rsidRPr="00B13BC5">
        <w:rPr>
          <w:rFonts w:ascii="Arial" w:eastAsia="Arial" w:hAnsi="Arial" w:cs="Arial"/>
          <w:kern w:val="3"/>
          <w:shd w:val="clear" w:color="auto" w:fill="FFFFFF"/>
          <w:lang w:val="fr-FR" w:eastAsia="zh-CN"/>
        </w:rPr>
        <w:t xml:space="preserve">(en français : </w:t>
      </w:r>
      <w:r w:rsidRPr="00B13BC5">
        <w:rPr>
          <w:rFonts w:ascii="Arial" w:eastAsia="Arial" w:hAnsi="Arial" w:cs="Times New Roman"/>
          <w:i/>
          <w:iCs/>
          <w:kern w:val="3"/>
          <w:shd w:val="clear" w:color="auto" w:fill="FFFFFF"/>
          <w:lang w:val="fr-FR" w:eastAsia="zh-CN"/>
        </w:rPr>
        <w:t xml:space="preserve">« </w:t>
      </w:r>
      <w:r w:rsidRPr="00B13BC5">
        <w:rPr>
          <w:rFonts w:ascii="Arial" w:eastAsia="Arial" w:hAnsi="Arial" w:cs="Arial"/>
          <w:i/>
          <w:iCs/>
          <w:kern w:val="3"/>
          <w:shd w:val="clear" w:color="auto" w:fill="FFFFFF"/>
          <w:lang w:val="fr-FR" w:eastAsia="zh-CN"/>
        </w:rPr>
        <w:t xml:space="preserve">Faire des couchers de soleil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i/>
          <w:iCs/>
          <w:kern w:val="3"/>
          <w:shd w:val="clear" w:color="auto" w:fill="FFFFFF"/>
          <w:lang w:val="fr-FR" w:eastAsia="zh-CN"/>
        </w:rPr>
        <w:t>)</w:t>
      </w:r>
      <w:r w:rsidRPr="00B13BC5">
        <w:rPr>
          <w:rFonts w:ascii="Arial" w:eastAsia="Arial" w:hAnsi="Arial" w:cs="Arial"/>
          <w:kern w:val="3"/>
          <w:shd w:val="clear" w:color="auto" w:fill="FFFFFF"/>
          <w:lang w:val="fr-FR" w:eastAsia="zh-CN"/>
        </w:rPr>
        <w:t xml:space="preserve"> a commencé ses essais de manipulation météorologique sans aucune autorisation, c'est-à-dire illégalement, sur la péninsule mexicaine de Basse Californie. Les projets d'occultation du soleil, qu'ils soient à grande échelle ou en cours de développement, sont désormais officiellement interdits au Mexique. L'objectif de la nouvelle politique est de </w:t>
      </w:r>
      <w:r w:rsidRPr="00B13BC5">
        <w:rPr>
          <w:rFonts w:ascii="Arial" w:eastAsia="Arial" w:hAnsi="Arial" w:cs="Times New Roman"/>
          <w:i/>
          <w:iCs/>
          <w:kern w:val="3"/>
          <w:shd w:val="clear" w:color="auto" w:fill="FFFFFF"/>
          <w:lang w:val="fr-FR" w:eastAsia="zh-CN"/>
        </w:rPr>
        <w:t xml:space="preserve">« </w:t>
      </w:r>
      <w:r w:rsidRPr="00B13BC5">
        <w:rPr>
          <w:rFonts w:ascii="Arial" w:eastAsia="Arial" w:hAnsi="Arial" w:cs="Arial"/>
          <w:i/>
          <w:iCs/>
          <w:kern w:val="3"/>
          <w:lang w:val="fr-FR" w:eastAsia="zh-CN"/>
        </w:rPr>
        <w:t>protéger</w:t>
      </w:r>
      <w:r w:rsidRPr="00B13BC5">
        <w:rPr>
          <w:rFonts w:ascii="Arial" w:eastAsia="Arial" w:hAnsi="Arial" w:cs="Arial"/>
          <w:i/>
          <w:iCs/>
          <w:kern w:val="3"/>
          <w:shd w:val="clear" w:color="auto" w:fill="FFFFFF"/>
          <w:lang w:val="fr-FR" w:eastAsia="zh-CN"/>
        </w:rPr>
        <w:t xml:space="preserve"> les communautés et l'environnement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kern w:val="3"/>
          <w:shd w:val="clear" w:color="auto" w:fill="FFFFFF"/>
          <w:lang w:val="fr-FR" w:eastAsia="zh-CN"/>
        </w:rPr>
        <w:t xml:space="preserve">. Les nanoparticules toxiques des aérosols, telles que l'oxyde de soufre et d'aluminium, doivent désormais rester aux États-Unis, où elles devraient </w:t>
      </w:r>
      <w:r w:rsidRPr="00B13BC5">
        <w:rPr>
          <w:rFonts w:ascii="Arial" w:eastAsia="Arial" w:hAnsi="Arial" w:cs="Arial"/>
          <w:kern w:val="3"/>
          <w:shd w:val="clear" w:color="auto" w:fill="FFFFFF"/>
          <w:lang w:val="fr-FR" w:eastAsia="zh-CN"/>
        </w:rPr>
        <w:lastRenderedPageBreak/>
        <w:t xml:space="preserve">être éliminées de manière professionnelle et donc coûteuse par l'industrie de fabrication. Ne s'agit-il pas là d'un vaste crime écologique d'envergure internationale qui, au nom de la </w:t>
      </w:r>
      <w:r w:rsidRPr="00B13BC5">
        <w:rPr>
          <w:rFonts w:ascii="Arial" w:eastAsia="Arial" w:hAnsi="Arial" w:cs="Times New Roman"/>
          <w:i/>
          <w:iCs/>
          <w:kern w:val="3"/>
          <w:shd w:val="clear" w:color="auto" w:fill="FFFFFF"/>
          <w:lang w:val="fr-FR" w:eastAsia="zh-CN"/>
        </w:rPr>
        <w:t xml:space="preserve">« </w:t>
      </w:r>
      <w:r w:rsidRPr="00B13BC5">
        <w:rPr>
          <w:rFonts w:ascii="Arial" w:eastAsia="Arial" w:hAnsi="Arial" w:cs="Arial"/>
          <w:i/>
          <w:iCs/>
          <w:kern w:val="3"/>
          <w:lang w:val="fr-FR" w:eastAsia="zh-CN"/>
        </w:rPr>
        <w:t>protection</w:t>
      </w:r>
      <w:r w:rsidRPr="00B13BC5">
        <w:rPr>
          <w:rFonts w:ascii="Arial" w:eastAsia="Arial" w:hAnsi="Arial" w:cs="Arial"/>
          <w:i/>
          <w:iCs/>
          <w:kern w:val="3"/>
          <w:shd w:val="clear" w:color="auto" w:fill="FFFFFF"/>
          <w:lang w:val="fr-FR" w:eastAsia="zh-CN"/>
        </w:rPr>
        <w:t xml:space="preserve"> du climat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kern w:val="3"/>
          <w:shd w:val="clear" w:color="auto" w:fill="FFFFFF"/>
          <w:lang w:val="fr-FR" w:eastAsia="zh-CN"/>
        </w:rPr>
        <w:t>, manipule effectivement le climat et se débarrasse illégalement de tonnes de déchets industriels toxiques ? Et cette évolution intéressante ne serait-elle pas un sujet brûlant pour la politique européenne et les médias ?</w:t>
      </w:r>
    </w:p>
    <w:p w14:paraId="091A6901" w14:textId="77777777" w:rsidR="00B13BC5" w:rsidRPr="00B13BC5" w:rsidRDefault="00B13BC5" w:rsidP="00B13BC5">
      <w:pPr>
        <w:suppressAutoHyphens/>
        <w:autoSpaceDN w:val="0"/>
        <w:spacing w:after="0"/>
        <w:jc w:val="both"/>
        <w:textAlignment w:val="baseline"/>
        <w:rPr>
          <w:rFonts w:ascii="Arial" w:eastAsia="Arial" w:hAnsi="Arial" w:cs="Arial"/>
          <w:kern w:val="3"/>
          <w:shd w:val="clear" w:color="auto" w:fill="FFFFFF"/>
          <w:lang w:val="fr-FR" w:eastAsia="zh-CN"/>
        </w:rPr>
      </w:pPr>
      <w:r w:rsidRPr="00B13BC5">
        <w:rPr>
          <w:rFonts w:ascii="Arial" w:eastAsia="Arial" w:hAnsi="Arial" w:cs="Arial"/>
          <w:kern w:val="3"/>
          <w:shd w:val="clear" w:color="auto" w:fill="FFFFFF"/>
          <w:lang w:val="fr-FR" w:eastAsia="zh-CN"/>
        </w:rPr>
        <w:t> </w:t>
      </w:r>
    </w:p>
    <w:p w14:paraId="553B0CC6" w14:textId="77777777" w:rsidR="00B13BC5" w:rsidRPr="00B13BC5" w:rsidRDefault="00B13BC5" w:rsidP="00B13BC5">
      <w:pPr>
        <w:suppressAutoHyphens/>
        <w:autoSpaceDN w:val="0"/>
        <w:spacing w:after="0"/>
        <w:jc w:val="both"/>
        <w:textAlignment w:val="baseline"/>
        <w:rPr>
          <w:rFonts w:ascii="Arial" w:eastAsia="Arial" w:hAnsi="Arial" w:cs="Arial"/>
          <w:kern w:val="3"/>
          <w:lang w:val="fr-CH" w:eastAsia="zh-CN"/>
        </w:rPr>
      </w:pPr>
      <w:r w:rsidRPr="00B13BC5">
        <w:rPr>
          <w:rFonts w:ascii="Arial" w:eastAsia="Arial" w:hAnsi="Arial" w:cs="Arial"/>
          <w:kern w:val="3"/>
          <w:shd w:val="clear" w:color="auto" w:fill="FFFFFF"/>
          <w:lang w:val="fr-FR" w:eastAsia="zh-CN"/>
        </w:rPr>
        <w:t xml:space="preserve">Alors que dans l'hémisphère américain, le thème des </w:t>
      </w:r>
      <w:r w:rsidRPr="00B13BC5">
        <w:rPr>
          <w:rFonts w:ascii="Arial" w:eastAsia="Arial" w:hAnsi="Arial" w:cs="Times New Roman"/>
          <w:i/>
          <w:iCs/>
          <w:kern w:val="3"/>
          <w:shd w:val="clear" w:color="auto" w:fill="FFFFFF"/>
          <w:lang w:val="fr-FR" w:eastAsia="zh-CN"/>
        </w:rPr>
        <w:t xml:space="preserve">« </w:t>
      </w:r>
      <w:r w:rsidRPr="00B13BC5">
        <w:rPr>
          <w:rFonts w:ascii="Arial" w:eastAsia="Arial" w:hAnsi="Arial" w:cs="Arial"/>
          <w:i/>
          <w:iCs/>
          <w:kern w:val="3"/>
          <w:lang w:val="fr-FR" w:eastAsia="zh-CN"/>
        </w:rPr>
        <w:t>chemtrails</w:t>
      </w:r>
      <w:r w:rsidRPr="00B13BC5">
        <w:rPr>
          <w:rFonts w:ascii="Arial" w:eastAsia="Arial" w:hAnsi="Arial" w:cs="Arial"/>
          <w:i/>
          <w:iCs/>
          <w:kern w:val="3"/>
          <w:shd w:val="clear" w:color="auto" w:fill="FFFFFF"/>
          <w:lang w:val="fr-FR" w:eastAsia="zh-CN"/>
        </w:rPr>
        <w:t xml:space="preserve">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kern w:val="3"/>
          <w:lang w:val="fr-FR" w:eastAsia="zh-CN"/>
        </w:rPr>
        <w:t xml:space="preserve"> </w:t>
      </w:r>
      <w:r w:rsidRPr="00B13BC5">
        <w:rPr>
          <w:rFonts w:ascii="Arial" w:eastAsia="Arial" w:hAnsi="Arial" w:cs="Arial"/>
          <w:kern w:val="3"/>
          <w:shd w:val="clear" w:color="auto" w:fill="FFFFFF"/>
          <w:lang w:val="fr-FR" w:eastAsia="zh-CN"/>
        </w:rPr>
        <w:t xml:space="preserve">et de la </w:t>
      </w:r>
      <w:r w:rsidRPr="00B13BC5">
        <w:rPr>
          <w:rFonts w:ascii="Arial" w:eastAsia="Arial" w:hAnsi="Arial" w:cs="Times New Roman"/>
          <w:i/>
          <w:iCs/>
          <w:kern w:val="3"/>
          <w:shd w:val="clear" w:color="auto" w:fill="FFFFFF"/>
          <w:lang w:val="fr-FR" w:eastAsia="zh-CN"/>
        </w:rPr>
        <w:t xml:space="preserve">« </w:t>
      </w:r>
      <w:r w:rsidRPr="00B13BC5">
        <w:rPr>
          <w:rFonts w:ascii="Arial" w:eastAsia="Arial" w:hAnsi="Arial" w:cs="Arial"/>
          <w:i/>
          <w:iCs/>
          <w:kern w:val="3"/>
          <w:shd w:val="clear" w:color="auto" w:fill="FFFFFF"/>
          <w:lang w:val="fr-FR" w:eastAsia="zh-CN"/>
        </w:rPr>
        <w:t>géo-ingénierie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kern w:val="3"/>
          <w:shd w:val="clear" w:color="auto" w:fill="FFFFFF"/>
          <w:lang w:val="fr-FR" w:eastAsia="zh-CN"/>
        </w:rPr>
        <w:t xml:space="preserve"> est depuis longtemps thématisé dans l'opinion publique et déjà combattu par la loi, cela n'est guère le cas en Europe, en particulier en Allemagne. Ici, les médias du système, financés par la contrainte, sont manifestement habitués à reléguer davantage les informations et les thèmes indésirables dans le coin des complotistes, afin d'empêcher un débat public et une critique justifiée de certaines mesures. Dans le cas des chemtrails et de la géo-ingénierie, cela se fait presque comme un moulin à prières. Ainsi, </w:t>
      </w:r>
      <w:r w:rsidRPr="00B13BC5">
        <w:rPr>
          <w:rFonts w:ascii="Arial" w:eastAsia="Arial" w:hAnsi="Arial" w:cs="Arial"/>
          <w:i/>
          <w:iCs/>
          <w:kern w:val="3"/>
          <w:shd w:val="clear" w:color="auto" w:fill="FFFFFF"/>
          <w:lang w:val="fr-FR" w:eastAsia="zh-CN"/>
        </w:rPr>
        <w:t xml:space="preserve">t-online </w:t>
      </w:r>
      <w:r w:rsidRPr="00B13BC5">
        <w:rPr>
          <w:rFonts w:ascii="Arial" w:eastAsia="Arial" w:hAnsi="Arial" w:cs="Arial"/>
          <w:kern w:val="3"/>
          <w:shd w:val="clear" w:color="auto" w:fill="FFFFFF"/>
          <w:lang w:val="fr-FR" w:eastAsia="zh-CN"/>
        </w:rPr>
        <w:t>a écrit ce qui suit après la remarquable initiative du Tennessee :</w:t>
      </w:r>
    </w:p>
    <w:p w14:paraId="5565F7B9" w14:textId="77777777" w:rsidR="00B13BC5" w:rsidRPr="00B13BC5" w:rsidRDefault="00B13BC5" w:rsidP="00B13BC5">
      <w:pPr>
        <w:suppressAutoHyphens/>
        <w:autoSpaceDN w:val="0"/>
        <w:spacing w:after="0"/>
        <w:jc w:val="both"/>
        <w:textAlignment w:val="baseline"/>
        <w:rPr>
          <w:rFonts w:ascii="Arial" w:eastAsia="Arial" w:hAnsi="Arial" w:cs="Arial"/>
          <w:kern w:val="3"/>
          <w:lang w:val="fr-CH" w:eastAsia="zh-CN"/>
        </w:rPr>
      </w:pPr>
      <w:r w:rsidRPr="00B13BC5">
        <w:rPr>
          <w:rFonts w:ascii="Arial" w:eastAsia="Arial" w:hAnsi="Arial" w:cs="Arial"/>
          <w:kern w:val="3"/>
          <w:lang w:val="fr-FR" w:eastAsia="zh-CN"/>
        </w:rPr>
        <w:t>\</w:t>
      </w:r>
      <w:r w:rsidRPr="00B13BC5">
        <w:rPr>
          <w:rFonts w:ascii="Arial" w:eastAsia="Arial" w:hAnsi="Arial" w:cs="Times New Roman"/>
          <w:i/>
          <w:iCs/>
          <w:kern w:val="3"/>
          <w:shd w:val="clear" w:color="auto" w:fill="FFFFFF"/>
          <w:lang w:val="fr-FR" w:eastAsia="zh-CN"/>
        </w:rPr>
        <w:t xml:space="preserve">« </w:t>
      </w:r>
      <w:r w:rsidRPr="00B13BC5">
        <w:rPr>
          <w:rFonts w:ascii="Arial" w:eastAsia="Arial" w:hAnsi="Arial" w:cs="Arial"/>
          <w:i/>
          <w:iCs/>
          <w:kern w:val="3"/>
          <w:lang w:val="fr-FR" w:eastAsia="zh-CN"/>
        </w:rPr>
        <w:t>Un nouvel exemple de ce qui est possible aux Etats-Unis : l'Etat du Tennessee veut interdire les \</w:t>
      </w:r>
      <w:r w:rsidRPr="00B13BC5">
        <w:rPr>
          <w:rFonts w:ascii="Arial" w:eastAsia="Arial" w:hAnsi="Arial" w:cs="Times New Roman"/>
          <w:i/>
          <w:iCs/>
          <w:kern w:val="3"/>
          <w:shd w:val="clear" w:color="auto" w:fill="FFFFFF"/>
          <w:lang w:val="fr-FR" w:eastAsia="zh-CN"/>
        </w:rPr>
        <w:t xml:space="preserve">« </w:t>
      </w:r>
      <w:r w:rsidRPr="00B13BC5">
        <w:rPr>
          <w:rFonts w:ascii="Arial" w:eastAsia="Arial" w:hAnsi="Arial" w:cs="Arial"/>
          <w:i/>
          <w:iCs/>
          <w:kern w:val="3"/>
          <w:lang w:val="fr-FR" w:eastAsia="zh-CN"/>
        </w:rPr>
        <w:t>chemtrails\</w:t>
      </w:r>
      <w:r w:rsidRPr="00B13BC5">
        <w:rPr>
          <w:rFonts w:ascii="Arial" w:eastAsia="Arial" w:hAnsi="Arial" w:cs="Arial"/>
          <w:i/>
          <w:iCs/>
          <w:kern w:val="3"/>
          <w:shd w:val="clear" w:color="auto" w:fill="FFFFFF"/>
          <w:lang w:val="fr-FR" w:eastAsia="zh-CN"/>
        </w:rPr>
        <w:t xml:space="preserve">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i/>
          <w:iCs/>
          <w:kern w:val="3"/>
          <w:lang w:val="fr-FR" w:eastAsia="zh-CN"/>
        </w:rPr>
        <w:t>. Ce sera certainement un succès, car ils n'existent pas</w:t>
      </w:r>
      <w:r w:rsidRPr="00B13BC5">
        <w:rPr>
          <w:rFonts w:ascii="Arial" w:eastAsia="Arial" w:hAnsi="Arial" w:cs="Arial"/>
          <w:i/>
          <w:iCs/>
          <w:kern w:val="3"/>
          <w:shd w:val="clear" w:color="auto" w:fill="FFFFFF"/>
          <w:lang w:val="fr-FR" w:eastAsia="zh-CN"/>
        </w:rPr>
        <w:t xml:space="preserve">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kern w:val="3"/>
          <w:lang w:val="fr-FR" w:eastAsia="zh-CN"/>
        </w:rPr>
        <w:t>, affirme l'auteur de t-online Simone Rafael.</w:t>
      </w:r>
    </w:p>
    <w:p w14:paraId="43DD4E59" w14:textId="77777777" w:rsidR="00B13BC5" w:rsidRPr="00B13BC5" w:rsidRDefault="00B13BC5" w:rsidP="00B13BC5">
      <w:pPr>
        <w:suppressAutoHyphens/>
        <w:autoSpaceDN w:val="0"/>
        <w:spacing w:after="0"/>
        <w:jc w:val="both"/>
        <w:textAlignment w:val="baseline"/>
        <w:rPr>
          <w:rFonts w:ascii="Arial" w:eastAsia="Arial" w:hAnsi="Arial" w:cs="Arial"/>
          <w:kern w:val="3"/>
          <w:lang w:val="fr-FR" w:eastAsia="zh-CN"/>
        </w:rPr>
      </w:pPr>
      <w:r w:rsidRPr="00B13BC5">
        <w:rPr>
          <w:rFonts w:ascii="Arial" w:eastAsia="Arial" w:hAnsi="Arial" w:cs="Arial"/>
          <w:kern w:val="3"/>
          <w:lang w:val="fr-FR" w:eastAsia="zh-CN"/>
        </w:rPr>
        <w:t> </w:t>
      </w:r>
    </w:p>
    <w:p w14:paraId="1C137384" w14:textId="77777777" w:rsidR="00B13BC5" w:rsidRPr="00B13BC5" w:rsidRDefault="00B13BC5" w:rsidP="00B13BC5">
      <w:pPr>
        <w:suppressAutoHyphens/>
        <w:autoSpaceDN w:val="0"/>
        <w:spacing w:after="0"/>
        <w:jc w:val="both"/>
        <w:textAlignment w:val="baseline"/>
        <w:rPr>
          <w:rFonts w:ascii="Arial" w:eastAsia="Arial" w:hAnsi="Arial" w:cs="Arial"/>
          <w:kern w:val="3"/>
          <w:lang w:val="fr-CH" w:eastAsia="zh-CN"/>
        </w:rPr>
      </w:pPr>
      <w:r w:rsidRPr="00B13BC5">
        <w:rPr>
          <w:rFonts w:ascii="Arial" w:eastAsia="Arial" w:hAnsi="Arial" w:cs="Arial"/>
          <w:kern w:val="3"/>
          <w:lang w:val="fr-FR" w:eastAsia="zh-CN"/>
        </w:rPr>
        <w:t xml:space="preserve">Même après les pluies torrentielles du 16 avril 2024 dans l'Etat désertique des Emirats arabes unis, nos médias du système ont nié tout lien avec des manipulations météorologiques mal gérées, et ce, bien que de telles pratiques aient été ouvertement reconnues par les Saoudiens et les Emirats eux-mêmes dans un premier temps. Entre-temps, il semble qu'à Dubaï également, la métropole économique et touristique massivement touchée par les fortes pluies, une censure de la presse par l'Etat ait été décrétée en toute hâte ; en effet le Centre national de météorologie a soudain démenti après coup les liens de cause à effet déclarés et ouvertement admis auparavant au groupe de médias américaine </w:t>
      </w:r>
      <w:r w:rsidRPr="00B13BC5">
        <w:rPr>
          <w:rFonts w:ascii="Arial" w:eastAsia="Arial" w:hAnsi="Arial" w:cs="Arial"/>
          <w:i/>
          <w:iCs/>
          <w:kern w:val="3"/>
          <w:lang w:val="fr-FR" w:eastAsia="zh-CN"/>
        </w:rPr>
        <w:t>Bloomberg.</w:t>
      </w:r>
      <w:r w:rsidRPr="00B13BC5">
        <w:rPr>
          <w:rFonts w:ascii="Arial" w:eastAsia="Arial" w:hAnsi="Arial" w:cs="Arial"/>
          <w:kern w:val="3"/>
          <w:lang w:val="fr-FR" w:eastAsia="zh-CN"/>
        </w:rPr>
        <w:t xml:space="preserve"> Selon ce reportage, des avions ont été utilisés à sept reprises les 14 et 15 avril pour traiter les nuages au-dessus du désert avec de l'iodure d'argent. Suite à ce procédé, Dubaï a connu le 16 avril les plus fortes précipitations depuis le début des relevés météorologiques il y a 75 ans : avec environ 150 millimètres de pluie au mètre carré, il a plu en 24 heures plus que d'habitude pendant toute l'année.</w:t>
      </w:r>
    </w:p>
    <w:p w14:paraId="314357DC" w14:textId="77777777" w:rsidR="00B13BC5" w:rsidRPr="00B13BC5" w:rsidRDefault="00B13BC5" w:rsidP="00B13BC5">
      <w:pPr>
        <w:suppressAutoHyphens/>
        <w:autoSpaceDN w:val="0"/>
        <w:spacing w:after="0"/>
        <w:jc w:val="both"/>
        <w:textAlignment w:val="baseline"/>
        <w:rPr>
          <w:rFonts w:ascii="Arial" w:eastAsia="Arial" w:hAnsi="Arial" w:cs="Arial"/>
          <w:kern w:val="3"/>
          <w:lang w:val="fr-FR" w:eastAsia="zh-CN"/>
        </w:rPr>
      </w:pPr>
      <w:r w:rsidRPr="00B13BC5">
        <w:rPr>
          <w:rFonts w:ascii="Arial" w:eastAsia="Arial" w:hAnsi="Arial" w:cs="Arial"/>
          <w:kern w:val="3"/>
          <w:lang w:val="fr-FR" w:eastAsia="zh-CN"/>
        </w:rPr>
        <w:t>De nombreuses rues et le métro de la mégapole étaient sous l'eau, l'aéroport a également été inondé en raison des fortes pluies inhabituelles. Des inondations massives se sont également produites dans le pays voisin d'Oman, faisant des victimes – y compris des morts, dont de nombreux enfants.</w:t>
      </w:r>
    </w:p>
    <w:p w14:paraId="7F8E62A4" w14:textId="77777777" w:rsidR="00B13BC5" w:rsidRPr="00B13BC5" w:rsidRDefault="00B13BC5" w:rsidP="00B13BC5">
      <w:pPr>
        <w:suppressAutoHyphens/>
        <w:autoSpaceDN w:val="0"/>
        <w:spacing w:after="0"/>
        <w:jc w:val="both"/>
        <w:textAlignment w:val="baseline"/>
        <w:rPr>
          <w:rFonts w:ascii="Arial" w:eastAsia="Arial" w:hAnsi="Arial" w:cs="Arial"/>
          <w:kern w:val="3"/>
          <w:lang w:val="fr-FR" w:eastAsia="zh-CN"/>
        </w:rPr>
      </w:pPr>
      <w:r w:rsidRPr="00B13BC5">
        <w:rPr>
          <w:rFonts w:ascii="Arial" w:eastAsia="Arial" w:hAnsi="Arial" w:cs="Arial"/>
          <w:kern w:val="3"/>
          <w:lang w:val="fr-FR" w:eastAsia="zh-CN"/>
        </w:rPr>
        <w:t> </w:t>
      </w:r>
    </w:p>
    <w:p w14:paraId="146B37F9" w14:textId="77777777" w:rsidR="00B13BC5" w:rsidRPr="00B13BC5" w:rsidRDefault="00B13BC5" w:rsidP="00B13BC5">
      <w:pPr>
        <w:suppressAutoHyphens/>
        <w:autoSpaceDN w:val="0"/>
        <w:spacing w:after="0"/>
        <w:jc w:val="both"/>
        <w:textAlignment w:val="baseline"/>
        <w:rPr>
          <w:rFonts w:ascii="Arial" w:eastAsia="Arial" w:hAnsi="Arial" w:cs="Arial"/>
          <w:kern w:val="3"/>
          <w:lang w:val="fr-FR" w:eastAsia="zh-CN"/>
        </w:rPr>
      </w:pPr>
      <w:r w:rsidRPr="00B13BC5">
        <w:rPr>
          <w:rFonts w:ascii="Arial" w:eastAsia="Arial" w:hAnsi="Arial" w:cs="Arial"/>
          <w:kern w:val="3"/>
          <w:lang w:val="fr-FR" w:eastAsia="zh-CN"/>
        </w:rPr>
        <w:t>Le climat de Dubaï est généralement très sec, comme en témoignent les données météorologiques pour la période 1991-2020, avec une moyenne annuelle de 79,2 mm de pluie (soit près de 80 litres au mètre carré).</w:t>
      </w:r>
    </w:p>
    <w:p w14:paraId="704F11D0" w14:textId="77777777" w:rsidR="00B13BC5" w:rsidRPr="00B13BC5" w:rsidRDefault="00B13BC5" w:rsidP="00B13BC5">
      <w:pPr>
        <w:suppressAutoHyphens/>
        <w:autoSpaceDN w:val="0"/>
        <w:spacing w:after="0"/>
        <w:jc w:val="both"/>
        <w:textAlignment w:val="baseline"/>
        <w:rPr>
          <w:rFonts w:ascii="Arial" w:eastAsia="Arial" w:hAnsi="Arial" w:cs="Arial"/>
          <w:kern w:val="3"/>
          <w:lang w:val="fr-CH" w:eastAsia="zh-CN"/>
        </w:rPr>
      </w:pPr>
      <w:r w:rsidRPr="00B13BC5">
        <w:rPr>
          <w:rFonts w:ascii="Arial" w:eastAsia="Arial" w:hAnsi="Arial" w:cs="Arial"/>
          <w:kern w:val="3"/>
          <w:lang w:val="fr-FR" w:eastAsia="zh-CN"/>
        </w:rPr>
        <w:t xml:space="preserve">Fallait-il </w:t>
      </w:r>
      <w:r w:rsidRPr="00B13BC5">
        <w:rPr>
          <w:rFonts w:ascii="Arial" w:eastAsia="Arial" w:hAnsi="Arial" w:cs="Arial"/>
          <w:kern w:val="3"/>
          <w:lang w:val="fr-CH" w:eastAsia="zh-CN"/>
        </w:rPr>
        <w:t xml:space="preserve">« </w:t>
      </w:r>
      <w:r w:rsidRPr="00B13BC5">
        <w:rPr>
          <w:rFonts w:ascii="Arial" w:eastAsia="Arial" w:hAnsi="Arial" w:cs="Arial"/>
          <w:i/>
          <w:iCs/>
          <w:kern w:val="3"/>
          <w:lang w:val="fr-FR" w:eastAsia="zh-CN"/>
        </w:rPr>
        <w:t>aider</w:t>
      </w:r>
      <w:r w:rsidRPr="00B13BC5">
        <w:rPr>
          <w:rFonts w:ascii="Arial" w:eastAsia="Arial" w:hAnsi="Arial" w:cs="Arial"/>
          <w:kern w:val="3"/>
          <w:lang w:val="fr-CH" w:eastAsia="zh-CN"/>
        </w:rPr>
        <w:t xml:space="preserve"> »</w:t>
      </w:r>
      <w:r w:rsidRPr="00B13BC5">
        <w:rPr>
          <w:rFonts w:ascii="Arial" w:eastAsia="Arial" w:hAnsi="Arial" w:cs="Arial"/>
          <w:kern w:val="3"/>
          <w:lang w:val="fr-FR" w:eastAsia="zh-CN"/>
        </w:rPr>
        <w:t xml:space="preserve"> par une géo-ingénierie ciblée, Dubaï cette métropole « assoiffée », de plusieurs millions d'habitants, dont les besoins en eau potable et en eau d'usage augmentent rapidement ? Mais les acteurs </w:t>
      </w:r>
      <w:r w:rsidRPr="00B13BC5">
        <w:rPr>
          <w:rFonts w:ascii="Arial" w:eastAsia="Arial" w:hAnsi="Arial" w:cs="Arial"/>
          <w:kern w:val="3"/>
          <w:lang w:val="fr-CH" w:eastAsia="zh-CN"/>
        </w:rPr>
        <w:t>de la mise en œuvre auraient-ils fait une erreur d'appréciation ?</w:t>
      </w:r>
    </w:p>
    <w:p w14:paraId="246B47E8" w14:textId="77777777" w:rsidR="00B13BC5" w:rsidRPr="00B13BC5" w:rsidRDefault="00B13BC5" w:rsidP="00B13BC5">
      <w:pPr>
        <w:suppressAutoHyphens/>
        <w:autoSpaceDN w:val="0"/>
        <w:spacing w:after="0"/>
        <w:jc w:val="both"/>
        <w:textAlignment w:val="baseline"/>
        <w:rPr>
          <w:rFonts w:ascii="Arial" w:eastAsia="Arial" w:hAnsi="Arial" w:cs="Arial"/>
          <w:kern w:val="3"/>
          <w:lang w:val="fr-FR" w:eastAsia="zh-CN"/>
        </w:rPr>
      </w:pPr>
      <w:r w:rsidRPr="00B13BC5">
        <w:rPr>
          <w:rFonts w:ascii="Arial" w:eastAsia="Arial" w:hAnsi="Arial" w:cs="Arial"/>
          <w:kern w:val="3"/>
          <w:lang w:val="fr-FR" w:eastAsia="zh-CN"/>
        </w:rPr>
        <w:t> </w:t>
      </w:r>
    </w:p>
    <w:p w14:paraId="42B26620" w14:textId="19F9D785" w:rsidR="00B13BC5" w:rsidRPr="00B13BC5" w:rsidRDefault="00B13BC5" w:rsidP="00B13BC5">
      <w:pPr>
        <w:suppressAutoHyphens/>
        <w:autoSpaceDN w:val="0"/>
        <w:spacing w:after="0"/>
        <w:jc w:val="both"/>
        <w:textAlignment w:val="baseline"/>
        <w:rPr>
          <w:rFonts w:ascii="Arial" w:eastAsia="Arial" w:hAnsi="Arial" w:cs="Arial"/>
          <w:kern w:val="3"/>
          <w:lang w:val="fr-CH" w:eastAsia="zh-CN"/>
        </w:rPr>
      </w:pPr>
      <w:r w:rsidRPr="00B13BC5">
        <w:rPr>
          <w:rFonts w:ascii="Arial" w:eastAsia="Arial" w:hAnsi="Arial" w:cs="Arial"/>
          <w:kern w:val="3"/>
          <w:lang w:val="fr-FR" w:eastAsia="zh-CN"/>
        </w:rPr>
        <w:t xml:space="preserve">Ce serait en fait la tâche d'une politique responsable et d'un véritable journalisme, qu'on ne trouve presque plus dans les médias dits de qualité, d'enquêter minutieusement sur ces anomalies. Au lieu de cela, les </w:t>
      </w:r>
      <w:r w:rsidRPr="00B13BC5">
        <w:rPr>
          <w:rFonts w:ascii="Arial" w:eastAsia="Arial" w:hAnsi="Arial" w:cs="Times New Roman"/>
          <w:i/>
          <w:iCs/>
          <w:kern w:val="3"/>
          <w:shd w:val="clear" w:color="auto" w:fill="FFFFFF"/>
          <w:lang w:val="fr-FR" w:eastAsia="zh-CN"/>
        </w:rPr>
        <w:t xml:space="preserve">« </w:t>
      </w:r>
      <w:r w:rsidRPr="00B13BC5">
        <w:rPr>
          <w:rFonts w:ascii="Arial" w:eastAsia="Arial" w:hAnsi="Arial" w:cs="Arial"/>
          <w:i/>
          <w:iCs/>
          <w:kern w:val="3"/>
          <w:lang w:val="fr-FR" w:eastAsia="zh-CN"/>
        </w:rPr>
        <w:t>chercheurs de faits</w:t>
      </w:r>
      <w:r w:rsidRPr="00B13BC5">
        <w:rPr>
          <w:rFonts w:ascii="Arial" w:eastAsia="Arial" w:hAnsi="Arial" w:cs="Arial"/>
          <w:i/>
          <w:iCs/>
          <w:kern w:val="3"/>
          <w:shd w:val="clear" w:color="auto" w:fill="FFFFFF"/>
          <w:lang w:val="fr-FR" w:eastAsia="zh-CN"/>
        </w:rPr>
        <w:t xml:space="preserve">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kern w:val="3"/>
          <w:lang w:val="fr-FR" w:eastAsia="zh-CN"/>
        </w:rPr>
        <w:t xml:space="preserve">, comme Wulf Rohwedder du </w:t>
      </w:r>
      <w:r w:rsidRPr="00B13BC5">
        <w:rPr>
          <w:rFonts w:ascii="Arial" w:eastAsia="Arial" w:hAnsi="Arial" w:cs="Arial"/>
          <w:i/>
          <w:iCs/>
          <w:kern w:val="3"/>
          <w:lang w:val="fr-FR" w:eastAsia="zh-CN"/>
        </w:rPr>
        <w:t xml:space="preserve">Tagesschau.de, affirment </w:t>
      </w:r>
      <w:r w:rsidRPr="00B13BC5">
        <w:rPr>
          <w:rFonts w:ascii="Arial" w:eastAsia="Arial" w:hAnsi="Arial" w:cs="Arial"/>
          <w:kern w:val="3"/>
          <w:lang w:val="fr-FR" w:eastAsia="zh-CN"/>
        </w:rPr>
        <w:t xml:space="preserve">que les manipulations météorologiques humaines, comme </w:t>
      </w:r>
      <w:r w:rsidRPr="00B13BC5">
        <w:rPr>
          <w:rFonts w:ascii="Arial" w:eastAsia="Arial" w:hAnsi="Arial" w:cs="Times New Roman"/>
          <w:i/>
          <w:iCs/>
          <w:kern w:val="3"/>
          <w:shd w:val="clear" w:color="auto" w:fill="FFFFFF"/>
          <w:lang w:val="fr-FR" w:eastAsia="zh-CN"/>
        </w:rPr>
        <w:lastRenderedPageBreak/>
        <w:t>«</w:t>
      </w:r>
      <w:r w:rsidRPr="00B13BC5">
        <w:rPr>
          <w:rFonts w:ascii="Arial" w:eastAsia="Arial" w:hAnsi="Arial" w:cs="Arial"/>
          <w:i/>
          <w:iCs/>
          <w:kern w:val="3"/>
          <w:lang w:val="fr-FR" w:eastAsia="zh-CN"/>
        </w:rPr>
        <w:t> </w:t>
      </w:r>
      <w:r>
        <w:rPr>
          <w:rFonts w:ascii="Arial" w:eastAsia="Arial" w:hAnsi="Arial" w:cs="Arial"/>
          <w:i/>
          <w:iCs/>
          <w:kern w:val="3"/>
          <w:lang w:val="fr-FR" w:eastAsia="zh-CN"/>
        </w:rPr>
        <w:t>l’</w:t>
      </w:r>
      <w:r w:rsidRPr="00B13BC5">
        <w:rPr>
          <w:rFonts w:ascii="Arial" w:eastAsia="Arial" w:hAnsi="Arial" w:cs="Arial"/>
          <w:i/>
          <w:iCs/>
          <w:kern w:val="3"/>
          <w:lang w:val="fr-FR" w:eastAsia="zh-CN"/>
        </w:rPr>
        <w:t>ensemencement des nuages </w:t>
      </w:r>
      <w:r w:rsidRPr="00B13BC5">
        <w:rPr>
          <w:rFonts w:ascii="Arial" w:eastAsia="Arial" w:hAnsi="Arial" w:cs="Times New Roman"/>
          <w:i/>
          <w:iCs/>
          <w:kern w:val="3"/>
          <w:shd w:val="clear" w:color="auto" w:fill="FFFFFF"/>
          <w:lang w:val="fr-FR" w:eastAsia="zh-CN"/>
        </w:rPr>
        <w:t>»</w:t>
      </w:r>
      <w:r w:rsidRPr="00B13BC5">
        <w:rPr>
          <w:rFonts w:ascii="Arial" w:eastAsia="Arial" w:hAnsi="Arial" w:cs="Arial"/>
          <w:kern w:val="3"/>
          <w:lang w:val="fr-FR" w:eastAsia="zh-CN"/>
        </w:rPr>
        <w:t>, n'ont joué aucun rôle à Dubaï. Il s'agirait là de rumeurs et d'une idéologie conspirationniste typique.</w:t>
      </w:r>
    </w:p>
    <w:p w14:paraId="5104A11B" w14:textId="77777777" w:rsidR="00B13BC5" w:rsidRPr="00B13BC5" w:rsidRDefault="00B13BC5" w:rsidP="00B13BC5">
      <w:pPr>
        <w:suppressAutoHyphens/>
        <w:autoSpaceDN w:val="0"/>
        <w:spacing w:after="0"/>
        <w:jc w:val="both"/>
        <w:textAlignment w:val="baseline"/>
        <w:rPr>
          <w:rFonts w:ascii="Arial" w:eastAsia="Arial" w:hAnsi="Arial" w:cs="Arial"/>
          <w:kern w:val="3"/>
          <w:lang w:val="fr-FR" w:eastAsia="zh-CN"/>
        </w:rPr>
      </w:pPr>
      <w:r w:rsidRPr="00B13BC5">
        <w:rPr>
          <w:rFonts w:ascii="Arial" w:eastAsia="Arial" w:hAnsi="Arial" w:cs="Arial"/>
          <w:kern w:val="3"/>
          <w:lang w:val="fr-FR" w:eastAsia="zh-CN"/>
        </w:rPr>
        <w:t> </w:t>
      </w:r>
    </w:p>
    <w:p w14:paraId="39A56D96" w14:textId="77777777" w:rsidR="00B13BC5" w:rsidRPr="00B13BC5" w:rsidRDefault="00B13BC5" w:rsidP="00B13BC5">
      <w:pPr>
        <w:suppressAutoHyphens/>
        <w:autoSpaceDN w:val="0"/>
        <w:spacing w:after="0"/>
        <w:jc w:val="both"/>
        <w:textAlignment w:val="baseline"/>
        <w:rPr>
          <w:rFonts w:ascii="Arial" w:eastAsia="Arial" w:hAnsi="Arial" w:cs="Arial"/>
          <w:kern w:val="3"/>
          <w:lang w:val="fr-FR" w:eastAsia="zh-CN"/>
        </w:rPr>
      </w:pPr>
      <w:r w:rsidRPr="00B13BC5">
        <w:rPr>
          <w:rFonts w:ascii="Arial" w:eastAsia="Arial" w:hAnsi="Arial" w:cs="Arial"/>
          <w:kern w:val="3"/>
          <w:lang w:val="fr-FR" w:eastAsia="zh-CN"/>
        </w:rPr>
        <w:t>La question se pose de savoir si des journalistes comme Rohwedder ont auparavant vérifié eux-mêmes leurs déclarations de manière approfondie et effectué des recherches ou s'ils publient plutôt, conformément à leur mission, des affirmations dénuées de toute validité. Il s'agirait alors d'une tromperie délibérée du public et donc d'un délit.</w:t>
      </w:r>
    </w:p>
    <w:p w14:paraId="1A69F919" w14:textId="77777777" w:rsidR="00B13BC5" w:rsidRPr="00B13BC5" w:rsidRDefault="00B13BC5" w:rsidP="00B13BC5">
      <w:pPr>
        <w:suppressAutoHyphens/>
        <w:autoSpaceDN w:val="0"/>
        <w:spacing w:after="0"/>
        <w:jc w:val="both"/>
        <w:textAlignment w:val="baseline"/>
        <w:rPr>
          <w:rFonts w:ascii="Arial" w:eastAsia="Arial" w:hAnsi="Arial" w:cs="Arial"/>
          <w:kern w:val="3"/>
          <w:lang w:val="fr-FR" w:eastAsia="zh-CN"/>
        </w:rPr>
      </w:pPr>
      <w:r w:rsidRPr="00B13BC5">
        <w:rPr>
          <w:rFonts w:ascii="Arial" w:eastAsia="Arial" w:hAnsi="Arial" w:cs="Arial"/>
          <w:kern w:val="3"/>
          <w:lang w:val="fr-FR" w:eastAsia="zh-CN"/>
        </w:rPr>
        <w:t> </w:t>
      </w:r>
    </w:p>
    <w:p w14:paraId="6E85F33E" w14:textId="77777777" w:rsidR="00B13BC5" w:rsidRPr="00B13BC5" w:rsidRDefault="00B13BC5" w:rsidP="00B13BC5">
      <w:pPr>
        <w:suppressAutoHyphens/>
        <w:autoSpaceDN w:val="0"/>
        <w:spacing w:after="0"/>
        <w:jc w:val="both"/>
        <w:textAlignment w:val="baseline"/>
        <w:rPr>
          <w:rFonts w:ascii="Arial" w:eastAsia="Arial" w:hAnsi="Arial" w:cs="Arial"/>
          <w:kern w:val="3"/>
          <w:lang w:val="fr-FR" w:eastAsia="zh-CN"/>
        </w:rPr>
      </w:pPr>
      <w:r w:rsidRPr="00B13BC5">
        <w:rPr>
          <w:rFonts w:ascii="Arial" w:eastAsia="Arial" w:hAnsi="Arial" w:cs="Arial"/>
          <w:kern w:val="3"/>
          <w:lang w:val="fr-FR" w:eastAsia="zh-CN"/>
        </w:rPr>
        <w:t>Pour conclure, revenons à l'exemple actuel du Tennessee. Dans ce pays, après l'adoption réussie de la nouvelle loi, il s'agit maintenant de mettre en place des poursuites pénales efficaces qui sanctionnent les infractions de manière ciblée. C'est à la fois un défi et une chance, car cela peut aussi créer de nouveaux emplois !</w:t>
      </w:r>
    </w:p>
    <w:p w14:paraId="23D19673" w14:textId="77777777" w:rsidR="00B13BC5" w:rsidRPr="00B13BC5" w:rsidRDefault="00B13BC5" w:rsidP="00B13BC5">
      <w:pPr>
        <w:suppressAutoHyphens/>
        <w:autoSpaceDN w:val="0"/>
        <w:spacing w:after="0"/>
        <w:jc w:val="both"/>
        <w:textAlignment w:val="baseline"/>
        <w:rPr>
          <w:rFonts w:ascii="Arial" w:eastAsia="Arial" w:hAnsi="Arial" w:cs="Arial"/>
          <w:kern w:val="3"/>
          <w:lang w:val="fr-FR" w:eastAsia="zh-CN"/>
        </w:rPr>
      </w:pPr>
      <w:r w:rsidRPr="00B13BC5">
        <w:rPr>
          <w:rFonts w:ascii="Arial" w:eastAsia="Arial" w:hAnsi="Arial" w:cs="Arial"/>
          <w:kern w:val="3"/>
          <w:lang w:val="fr-FR" w:eastAsia="zh-CN"/>
        </w:rPr>
        <w:t> </w:t>
      </w:r>
    </w:p>
    <w:p w14:paraId="3A85763F" w14:textId="77777777" w:rsidR="00B13BC5" w:rsidRPr="00B13BC5" w:rsidRDefault="00B13BC5" w:rsidP="00B13BC5">
      <w:pPr>
        <w:suppressAutoHyphens/>
        <w:autoSpaceDN w:val="0"/>
        <w:spacing w:after="0"/>
        <w:jc w:val="both"/>
        <w:textAlignment w:val="baseline"/>
        <w:rPr>
          <w:rFonts w:ascii="Arial" w:eastAsia="Arial" w:hAnsi="Arial" w:cs="Arial"/>
          <w:kern w:val="3"/>
          <w:lang w:val="fr-CH" w:eastAsia="zh-CN"/>
        </w:rPr>
      </w:pPr>
      <w:r w:rsidRPr="00B13BC5">
        <w:rPr>
          <w:rFonts w:ascii="Arial" w:eastAsia="Arial" w:hAnsi="Arial" w:cs="Arial"/>
          <w:kern w:val="3"/>
          <w:shd w:val="clear" w:color="auto" w:fill="FFFFFF"/>
          <w:lang w:val="fr-FR" w:eastAsia="zh-CN"/>
        </w:rPr>
        <w:t>Accompagnés d'une couverture médiatique vigilante par des médias libres, de plus en plus d'États suivront l'exemple du Tennessee et parviendront ainsi à une interdiction générale de la géo-ingénierie supranationale. Enfin, ce crime environnemental international doit faire l'objet d'une enquête juridique mondiale et d'une indemnisation par les pollueurs pour les pays et les populations concernés.</w:t>
      </w:r>
    </w:p>
    <w:p w14:paraId="20AA7FC1" w14:textId="77777777" w:rsidR="00F67ED1" w:rsidRPr="00B13BC5" w:rsidRDefault="00F67ED1" w:rsidP="00F67ED1">
      <w:pPr>
        <w:spacing w:after="160"/>
        <w:rPr>
          <w:rStyle w:val="edit"/>
          <w:rFonts w:ascii="Arial" w:hAnsi="Arial" w:cs="Arial"/>
          <w:b/>
          <w:color w:val="000000"/>
          <w:sz w:val="18"/>
          <w:szCs w:val="18"/>
          <w:lang w:val="fr-CH"/>
        </w:rPr>
      </w:pPr>
      <w:r w:rsidRPr="00B13BC5">
        <w:rPr>
          <w:rStyle w:val="edit"/>
          <w:rFonts w:ascii="Arial" w:hAnsi="Arial" w:cs="Arial"/>
          <w:b/>
          <w:color w:val="000000"/>
          <w:sz w:val="18"/>
          <w:szCs w:val="18"/>
          <w:lang w:val="fr-CH"/>
        </w:rPr>
        <w:t>de ham.</w:t>
      </w:r>
    </w:p>
    <w:p w14:paraId="47F3DBEA" w14:textId="77777777" w:rsidR="00F202F1" w:rsidRPr="00B13BC5"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B13BC5">
        <w:rPr>
          <w:rStyle w:val="edit"/>
          <w:rFonts w:ascii="Arial" w:hAnsi="Arial" w:cs="Arial"/>
          <w:b/>
          <w:color w:val="000000"/>
          <w:szCs w:val="18"/>
          <w:lang w:val="fr-CH"/>
        </w:rPr>
        <w:t>Sources:</w:t>
      </w:r>
    </w:p>
    <w:p w14:paraId="714880D0" w14:textId="77777777" w:rsidR="00F202F1" w:rsidRPr="00B13BC5" w:rsidRDefault="00000000" w:rsidP="00C534E6">
      <w:pPr>
        <w:spacing w:after="160"/>
        <w:rPr>
          <w:rStyle w:val="edit"/>
          <w:rFonts w:ascii="Arial" w:hAnsi="Arial" w:cs="Arial"/>
          <w:color w:val="000000"/>
          <w:szCs w:val="18"/>
          <w:lang w:val="fr-CH"/>
        </w:rPr>
      </w:pPr>
      <w:hyperlink r:id="rId10" w:history="1">
        <w:r w:rsidR="00F202F1" w:rsidRPr="00B13BC5">
          <w:rPr>
            <w:rStyle w:val="Hyperlink"/>
            <w:sz w:val="18"/>
            <w:lang w:val="fr-CH"/>
          </w:rPr>
          <w:t>https://capitol.tn.gov//Bills/113/Fiscal/FM1875.pdf</w:t>
        </w:r>
      </w:hyperlink>
      <w:r w:rsidRPr="00B13BC5">
        <w:rPr>
          <w:lang w:val="fr-CH"/>
        </w:rPr>
        <w:br/>
      </w:r>
      <w:r w:rsidRPr="00B13BC5">
        <w:rPr>
          <w:lang w:val="fr-CH"/>
        </w:rPr>
        <w:br/>
      </w:r>
      <w:hyperlink r:id="rId11" w:history="1">
        <w:r w:rsidR="00F202F1" w:rsidRPr="00B13BC5">
          <w:rPr>
            <w:rStyle w:val="Hyperlink"/>
            <w:sz w:val="18"/>
            <w:lang w:val="fr-CH"/>
          </w:rPr>
          <w:t>https://wapp.capitol.tn.gov/apps/BillInfo/default.aspx?BillNumber=SB2691&amp;GA=113</w:t>
        </w:r>
      </w:hyperlink>
      <w:r w:rsidRPr="00B13BC5">
        <w:rPr>
          <w:lang w:val="fr-CH"/>
        </w:rPr>
        <w:br/>
      </w:r>
      <w:r w:rsidRPr="00B13BC5">
        <w:rPr>
          <w:lang w:val="fr-CH"/>
        </w:rPr>
        <w:br/>
      </w:r>
      <w:hyperlink r:id="rId12" w:history="1">
        <w:r w:rsidR="00F202F1" w:rsidRPr="00B13BC5">
          <w:rPr>
            <w:rStyle w:val="Hyperlink"/>
            <w:sz w:val="18"/>
            <w:lang w:val="fr-CH"/>
          </w:rPr>
          <w:t>https://www.washingtontimes.com/news/2024/apr/2/tennessee-lawmakers-</w:t>
        </w:r>
      </w:hyperlink>
      <w:r w:rsidR="00F202F1" w:rsidRPr="00B13BC5">
        <w:rPr>
          <w:lang w:val="fr-CH"/>
        </w:rPr>
        <w:t>vote-to-ban-geo-engineering-wi/</w:t>
      </w:r>
      <w:r w:rsidRPr="00B13BC5">
        <w:rPr>
          <w:lang w:val="fr-CH"/>
        </w:rPr>
        <w:br/>
      </w:r>
      <w:r w:rsidRPr="00B13BC5">
        <w:rPr>
          <w:lang w:val="fr-CH"/>
        </w:rPr>
        <w:br/>
      </w:r>
      <w:hyperlink r:id="rId13" w:history="1">
        <w:r w:rsidR="00F202F1" w:rsidRPr="00B13BC5">
          <w:rPr>
            <w:rStyle w:val="Hyperlink"/>
            <w:sz w:val="18"/>
            <w:lang w:val="fr-CH"/>
          </w:rPr>
          <w:t>https://www.geoengineeringwatch.org/climate-engineering-tennessee-senate-is-first-to-pass-bill-to-ban-geoengineering/</w:t>
        </w:r>
      </w:hyperlink>
      <w:r w:rsidRPr="00B13BC5">
        <w:rPr>
          <w:lang w:val="fr-CH"/>
        </w:rPr>
        <w:br/>
      </w:r>
      <w:r w:rsidRPr="00B13BC5">
        <w:rPr>
          <w:lang w:val="fr-CH"/>
        </w:rPr>
        <w:br/>
      </w:r>
      <w:hyperlink r:id="rId14" w:history="1">
        <w:r w:rsidR="00F202F1" w:rsidRPr="00B13BC5">
          <w:rPr>
            <w:rStyle w:val="Hyperlink"/>
            <w:sz w:val="18"/>
            <w:lang w:val="fr-CH"/>
          </w:rPr>
          <w:t>https://www.konjunktion.info/2024/03/geoengineering-us-bundesstaat-tennessee-verabschiedet-gesetzentwurf-gegen-chemtrails/</w:t>
        </w:r>
      </w:hyperlink>
      <w:r w:rsidRPr="00B13BC5">
        <w:rPr>
          <w:lang w:val="fr-CH"/>
        </w:rPr>
        <w:br/>
      </w:r>
      <w:r w:rsidRPr="00B13BC5">
        <w:rPr>
          <w:lang w:val="fr-CH"/>
        </w:rPr>
        <w:br/>
      </w:r>
      <w:hyperlink r:id="rId15" w:history="1">
        <w:r w:rsidR="00F202F1" w:rsidRPr="00B13BC5">
          <w:rPr>
            <w:rStyle w:val="Hyperlink"/>
            <w:sz w:val="18"/>
            <w:lang w:val="fr-CH"/>
          </w:rPr>
          <w:t>https://www.freie.bayern/umwelt-klima-natur/tennessee-verbietet-geoengineering-und-chemtrail-aktivitaeten-im-bundesstaat/</w:t>
        </w:r>
      </w:hyperlink>
      <w:r w:rsidRPr="00B13BC5">
        <w:rPr>
          <w:lang w:val="fr-CH"/>
        </w:rPr>
        <w:br/>
      </w:r>
      <w:r w:rsidRPr="00B13BC5">
        <w:rPr>
          <w:lang w:val="fr-CH"/>
        </w:rPr>
        <w:br/>
      </w:r>
      <w:hyperlink r:id="rId16" w:history="1">
        <w:r w:rsidR="00F202F1" w:rsidRPr="00B13BC5">
          <w:rPr>
            <w:rStyle w:val="Hyperlink"/>
            <w:sz w:val="18"/>
            <w:lang w:val="fr-CH"/>
          </w:rPr>
          <w:t>https://www.t-online.de/nachrichten/panorama/buntes-kurioses/id_100372080/usa-tennessee-will-jetzt-ein-gesetz-gegen-chemtrails-verabschieden.html</w:t>
        </w:r>
      </w:hyperlink>
      <w:r w:rsidRPr="00B13BC5">
        <w:rPr>
          <w:lang w:val="fr-CH"/>
        </w:rPr>
        <w:br/>
      </w:r>
      <w:r w:rsidRPr="00B13BC5">
        <w:rPr>
          <w:lang w:val="fr-CH"/>
        </w:rPr>
        <w:br/>
      </w:r>
      <w:hyperlink r:id="rId17" w:history="1">
        <w:r w:rsidR="00F202F1" w:rsidRPr="00B13BC5">
          <w:rPr>
            <w:rStyle w:val="Hyperlink"/>
            <w:sz w:val="18"/>
            <w:lang w:val="fr-CH"/>
          </w:rPr>
          <w:t>https://www.newstarget.com/2023-01-26-mexico-bans-chemtrails-geoengineering-block-sun-chemicals.html</w:t>
        </w:r>
      </w:hyperlink>
      <w:r w:rsidRPr="00B13BC5">
        <w:rPr>
          <w:lang w:val="fr-CH"/>
        </w:rPr>
        <w:br/>
      </w:r>
      <w:r w:rsidRPr="00B13BC5">
        <w:rPr>
          <w:lang w:val="fr-CH"/>
        </w:rPr>
        <w:br/>
      </w:r>
      <w:hyperlink r:id="rId18" w:history="1">
        <w:r w:rsidR="00F202F1" w:rsidRPr="00B13BC5">
          <w:rPr>
            <w:rStyle w:val="Hyperlink"/>
            <w:sz w:val="18"/>
            <w:lang w:val="fr-CH"/>
          </w:rPr>
          <w:t>https://www.merkur.de/welt/dubai-manipulation-kuenstlicher-regen-cloud-seeding-klima-trockenheit-massnahme-wetter-90883846.html</w:t>
        </w:r>
      </w:hyperlink>
      <w:r w:rsidRPr="00B13BC5">
        <w:rPr>
          <w:lang w:val="fr-CH"/>
        </w:rPr>
        <w:br/>
      </w:r>
      <w:r w:rsidRPr="00B13BC5">
        <w:rPr>
          <w:lang w:val="fr-CH"/>
        </w:rPr>
        <w:br/>
      </w:r>
      <w:hyperlink r:id="rId19" w:history="1">
        <w:r w:rsidR="00F202F1" w:rsidRPr="00B13BC5">
          <w:rPr>
            <w:rStyle w:val="Hyperlink"/>
            <w:sz w:val="18"/>
            <w:lang w:val="fr-CH"/>
          </w:rPr>
          <w:t>https://www.tagesschau.de/faktenfinder/cloud-seeding-wettermanipulation-100.html</w:t>
        </w:r>
      </w:hyperlink>
      <w:r w:rsidRPr="00B13BC5">
        <w:rPr>
          <w:lang w:val="fr-CH"/>
        </w:rPr>
        <w:br/>
      </w:r>
      <w:r w:rsidRPr="00B13BC5">
        <w:rPr>
          <w:lang w:val="fr-CH"/>
        </w:rPr>
        <w:br/>
      </w:r>
      <w:hyperlink r:id="rId20" w:history="1">
        <w:r w:rsidR="00F202F1" w:rsidRPr="00B13BC5">
          <w:rPr>
            <w:rStyle w:val="Hyperlink"/>
            <w:sz w:val="18"/>
            <w:lang w:val="fr-CH"/>
          </w:rPr>
          <w:t>https://www.n-tv.de/Spezial/dubai/Wettermanipulation-in-Dubai-article22920842.html</w:t>
        </w:r>
      </w:hyperlink>
      <w:r w:rsidRPr="00B13BC5">
        <w:rPr>
          <w:lang w:val="fr-CH"/>
        </w:rPr>
        <w:br/>
      </w:r>
      <w:r w:rsidRPr="00B13BC5">
        <w:rPr>
          <w:lang w:val="fr-CH"/>
        </w:rPr>
        <w:br/>
      </w:r>
      <w:hyperlink r:id="rId21" w:history="1">
        <w:r w:rsidR="00F202F1" w:rsidRPr="00B13BC5">
          <w:rPr>
            <w:rStyle w:val="Hyperlink"/>
            <w:sz w:val="18"/>
            <w:lang w:val="fr-CH"/>
          </w:rPr>
          <w:t>https://t.me/bitteltv/26042</w:t>
        </w:r>
      </w:hyperlink>
      <w:r w:rsidRPr="00B13BC5">
        <w:rPr>
          <w:lang w:val="fr-CH"/>
        </w:rPr>
        <w:br/>
      </w:r>
      <w:r w:rsidRPr="00B13BC5">
        <w:rPr>
          <w:lang w:val="fr-CH"/>
        </w:rPr>
        <w:br/>
      </w:r>
      <w:hyperlink r:id="rId22" w:history="1">
        <w:r w:rsidR="00F202F1" w:rsidRPr="00B13BC5">
          <w:rPr>
            <w:rStyle w:val="Hyperlink"/>
            <w:sz w:val="18"/>
            <w:lang w:val="fr-CH"/>
          </w:rPr>
          <w:t>https://t.me/bitteltv/26040</w:t>
        </w:r>
      </w:hyperlink>
      <w:r w:rsidRPr="00B13BC5">
        <w:rPr>
          <w:lang w:val="fr-CH"/>
        </w:rPr>
        <w:br/>
      </w:r>
      <w:r w:rsidRPr="00B13BC5">
        <w:rPr>
          <w:lang w:val="fr-CH"/>
        </w:rPr>
        <w:lastRenderedPageBreak/>
        <w:br/>
      </w:r>
      <w:hyperlink r:id="rId23" w:history="1">
        <w:r w:rsidR="00F202F1" w:rsidRPr="00B13BC5">
          <w:rPr>
            <w:rStyle w:val="Hyperlink"/>
            <w:sz w:val="18"/>
            <w:lang w:val="fr-CH"/>
          </w:rPr>
          <w:t>https://www.wetterkontor.de/de/klima/klima2.asp?land=AE&amp;stat=41194</w:t>
        </w:r>
      </w:hyperlink>
      <w:r w:rsidRPr="00B13BC5">
        <w:rPr>
          <w:lang w:val="fr-CH"/>
        </w:rPr>
        <w:br/>
      </w:r>
      <w:r w:rsidRPr="00B13BC5">
        <w:rPr>
          <w:lang w:val="fr-CH"/>
        </w:rPr>
        <w:br/>
      </w:r>
      <w:hyperlink r:id="rId24" w:history="1">
        <w:r w:rsidR="00F202F1" w:rsidRPr="00B13BC5">
          <w:rPr>
            <w:rStyle w:val="Hyperlink"/>
            <w:sz w:val="18"/>
            <w:lang w:val="fr-CH"/>
          </w:rPr>
          <w:t>https://www.youtube.com/watch?v=LFKH9Nbvj20</w:t>
        </w:r>
      </w:hyperlink>
    </w:p>
    <w:p w14:paraId="05829F7B" w14:textId="77777777" w:rsidR="00C534E6" w:rsidRPr="00B13BC5"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B13BC5">
        <w:rPr>
          <w:rStyle w:val="edit"/>
          <w:rFonts w:ascii="Arial" w:hAnsi="Arial" w:cs="Arial"/>
          <w:b/>
          <w:color w:val="000000"/>
          <w:szCs w:val="18"/>
          <w:lang w:val="fr-CH"/>
        </w:rPr>
        <w:t>Cela pourrait aussi vous intéresser:</w:t>
      </w:r>
    </w:p>
    <w:p w14:paraId="7F2CE528" w14:textId="77777777" w:rsidR="00C534E6" w:rsidRPr="00B13BC5" w:rsidRDefault="00C534E6" w:rsidP="00C534E6">
      <w:pPr>
        <w:keepLines/>
        <w:spacing w:after="160"/>
        <w:rPr>
          <w:rFonts w:ascii="Arial" w:hAnsi="Arial" w:cs="Arial"/>
          <w:sz w:val="18"/>
          <w:szCs w:val="18"/>
          <w:lang w:val="fr-CH"/>
        </w:rPr>
      </w:pPr>
      <w:r w:rsidRPr="00B13BC5">
        <w:rPr>
          <w:lang w:val="fr-CH"/>
        </w:rPr>
        <w:t xml:space="preserve">#Chemtrails-fr - Chemtrails - </w:t>
      </w:r>
      <w:hyperlink r:id="rId25" w:history="1">
        <w:r w:rsidRPr="00B13BC5">
          <w:rPr>
            <w:rStyle w:val="Hyperlink"/>
            <w:lang w:val="fr-CH"/>
          </w:rPr>
          <w:t>www.kla.tv/Chemtrails-fr</w:t>
        </w:r>
      </w:hyperlink>
      <w:r w:rsidR="00000000" w:rsidRPr="00B13BC5">
        <w:rPr>
          <w:lang w:val="fr-CH"/>
        </w:rPr>
        <w:br/>
      </w:r>
      <w:r w:rsidR="00000000" w:rsidRPr="00B13BC5">
        <w:rPr>
          <w:lang w:val="fr-CH"/>
        </w:rPr>
        <w:br/>
      </w:r>
      <w:r w:rsidRPr="00B13BC5">
        <w:rPr>
          <w:lang w:val="fr-CH"/>
        </w:rPr>
        <w:t xml:space="preserve">#CommentairesMediatiques - Commentaires médiatiques - </w:t>
      </w:r>
      <w:hyperlink r:id="rId26" w:history="1">
        <w:r w:rsidRPr="00B13BC5">
          <w:rPr>
            <w:rStyle w:val="Hyperlink"/>
            <w:lang w:val="fr-CH"/>
          </w:rPr>
          <w:t>www.kla.tv/CommentairesMediatiques</w:t>
        </w:r>
      </w:hyperlink>
      <w:r w:rsidR="00000000" w:rsidRPr="00B13BC5">
        <w:rPr>
          <w:lang w:val="fr-CH"/>
        </w:rPr>
        <w:br/>
      </w:r>
      <w:r w:rsidR="00000000" w:rsidRPr="00B13BC5">
        <w:rPr>
          <w:lang w:val="fr-CH"/>
        </w:rPr>
        <w:br/>
      </w:r>
      <w:r w:rsidRPr="00B13BC5">
        <w:rPr>
          <w:lang w:val="fr-CH"/>
        </w:rPr>
        <w:t xml:space="preserve">#Environnement - </w:t>
      </w:r>
      <w:hyperlink r:id="rId27" w:history="1">
        <w:r w:rsidRPr="00B13BC5">
          <w:rPr>
            <w:rStyle w:val="Hyperlink"/>
            <w:lang w:val="fr-CH"/>
          </w:rPr>
          <w:t>www.kla.tv/Environnement</w:t>
        </w:r>
      </w:hyperlink>
      <w:r w:rsidR="00000000" w:rsidRPr="00B13BC5">
        <w:rPr>
          <w:lang w:val="fr-CH"/>
        </w:rPr>
        <w:br/>
      </w:r>
      <w:r w:rsidR="00000000" w:rsidRPr="00B13BC5">
        <w:rPr>
          <w:lang w:val="fr-CH"/>
        </w:rPr>
        <w:br/>
      </w:r>
      <w:r w:rsidRPr="00B13BC5">
        <w:rPr>
          <w:lang w:val="fr-CH"/>
        </w:rPr>
        <w:t xml:space="preserve">#Geoingenierie - Géoingénierie - </w:t>
      </w:r>
      <w:hyperlink r:id="rId28" w:history="1">
        <w:r w:rsidRPr="00B13BC5">
          <w:rPr>
            <w:rStyle w:val="Hyperlink"/>
            <w:lang w:val="fr-CH"/>
          </w:rPr>
          <w:t>www.kla.tv/Geoingenierie</w:t>
        </w:r>
      </w:hyperlink>
      <w:r w:rsidR="00000000" w:rsidRPr="00B13BC5">
        <w:rPr>
          <w:lang w:val="fr-CH"/>
        </w:rPr>
        <w:br/>
      </w:r>
      <w:r w:rsidR="00000000" w:rsidRPr="00B13BC5">
        <w:rPr>
          <w:lang w:val="fr-CH"/>
        </w:rPr>
        <w:br/>
      </w:r>
      <w:r w:rsidRPr="00B13BC5">
        <w:rPr>
          <w:lang w:val="fr-CH"/>
        </w:rPr>
        <w:t xml:space="preserve">#ManipulationMeteo - Manipulation de la météo - </w:t>
      </w:r>
      <w:hyperlink r:id="rId29" w:history="1">
        <w:r w:rsidRPr="00B13BC5">
          <w:rPr>
            <w:rStyle w:val="Hyperlink"/>
            <w:lang w:val="fr-CH"/>
          </w:rPr>
          <w:t>www.kla.tv/ManipulationMeteo</w:t>
        </w:r>
      </w:hyperlink>
    </w:p>
    <w:p w14:paraId="78602790" w14:textId="77777777" w:rsidR="00C534E6" w:rsidRPr="00B13BC5"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rPr>
        <w:drawing>
          <wp:anchor distT="0" distB="0" distL="114300" distR="114300" simplePos="0" relativeHeight="251659264" behindDoc="1" locked="0" layoutInCell="1" allowOverlap="1" wp14:anchorId="0D16F4D0" wp14:editId="44BA88B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3BC5">
        <w:rPr>
          <w:rStyle w:val="edit"/>
          <w:rFonts w:ascii="Arial" w:hAnsi="Arial" w:cs="Arial"/>
          <w:b/>
          <w:color w:val="000000"/>
          <w:szCs w:val="18"/>
          <w:lang w:val="fr-CH"/>
        </w:rPr>
        <w:t>Kla.TV – Des nouvelles alternatives... libres – indépendantes – non censurées...</w:t>
      </w:r>
    </w:p>
    <w:p w14:paraId="1BDABF38" w14:textId="77777777" w:rsidR="00FF4982" w:rsidRPr="00B13BC5" w:rsidRDefault="00FF4982" w:rsidP="00FF4982">
      <w:pPr>
        <w:pStyle w:val="Listenabsatz"/>
        <w:keepNext/>
        <w:keepLines/>
        <w:numPr>
          <w:ilvl w:val="0"/>
          <w:numId w:val="1"/>
        </w:numPr>
        <w:ind w:left="714" w:hanging="357"/>
        <w:rPr>
          <w:lang w:val="fr-CH"/>
        </w:rPr>
      </w:pPr>
      <w:r w:rsidRPr="00B13BC5">
        <w:rPr>
          <w:lang w:val="fr-CH"/>
        </w:rPr>
        <w:t>ce que les médias ne devraient pas dissimuler...</w:t>
      </w:r>
    </w:p>
    <w:p w14:paraId="31E67D38" w14:textId="77777777" w:rsidR="00FF4982" w:rsidRPr="00B13BC5" w:rsidRDefault="00FF4982" w:rsidP="00FF4982">
      <w:pPr>
        <w:pStyle w:val="Listenabsatz"/>
        <w:keepNext/>
        <w:keepLines/>
        <w:numPr>
          <w:ilvl w:val="0"/>
          <w:numId w:val="1"/>
        </w:numPr>
        <w:ind w:left="714" w:hanging="357"/>
        <w:rPr>
          <w:lang w:val="fr-CH"/>
        </w:rPr>
      </w:pPr>
      <w:r w:rsidRPr="00B13BC5">
        <w:rPr>
          <w:lang w:val="fr-CH"/>
        </w:rPr>
        <w:t>peu entendu, du peuple pour le peuple...</w:t>
      </w:r>
    </w:p>
    <w:p w14:paraId="725E97D2" w14:textId="77777777" w:rsidR="00FF4982" w:rsidRPr="00B13BC5" w:rsidRDefault="00FF4982" w:rsidP="001D6477">
      <w:pPr>
        <w:pStyle w:val="Listenabsatz"/>
        <w:keepNext/>
        <w:keepLines/>
        <w:numPr>
          <w:ilvl w:val="0"/>
          <w:numId w:val="1"/>
        </w:numPr>
        <w:ind w:left="714" w:hanging="357"/>
        <w:rPr>
          <w:lang w:val="fr-CH"/>
        </w:rPr>
      </w:pPr>
      <w:r w:rsidRPr="00B13BC5">
        <w:rPr>
          <w:lang w:val="fr-CH"/>
        </w:rPr>
        <w:t xml:space="preserve">des informations régulières sur </w:t>
      </w:r>
      <w:hyperlink r:id="rId32" w:history="1">
        <w:r w:rsidR="001D6477" w:rsidRPr="00B13BC5">
          <w:rPr>
            <w:rStyle w:val="Hyperlink"/>
            <w:lang w:val="fr-CH"/>
          </w:rPr>
          <w:t>www.kla.tv/fr</w:t>
        </w:r>
      </w:hyperlink>
    </w:p>
    <w:p w14:paraId="31F34242" w14:textId="77777777" w:rsidR="00FF4982" w:rsidRPr="00B13BC5" w:rsidRDefault="00FF4982" w:rsidP="001D6477">
      <w:pPr>
        <w:keepNext/>
        <w:keepLines/>
        <w:ind w:firstLine="357"/>
        <w:rPr>
          <w:lang w:val="fr-CH"/>
        </w:rPr>
      </w:pPr>
      <w:r w:rsidRPr="00B13BC5">
        <w:rPr>
          <w:lang w:val="fr-CH"/>
        </w:rPr>
        <w:t>Ça vaut la peine de rester avec nous!</w:t>
      </w:r>
    </w:p>
    <w:p w14:paraId="5C41B844" w14:textId="77777777" w:rsidR="00C534E6" w:rsidRPr="00B13BC5" w:rsidRDefault="001D6477" w:rsidP="00C534E6">
      <w:pPr>
        <w:keepLines/>
        <w:spacing w:after="160"/>
        <w:rPr>
          <w:rStyle w:val="Hyperlink"/>
          <w:b/>
          <w:lang w:val="fr-CH"/>
        </w:rPr>
      </w:pPr>
      <w:r w:rsidRPr="00B13BC5">
        <w:rPr>
          <w:rFonts w:ascii="Arial" w:hAnsi="Arial" w:cs="Arial"/>
          <w:b/>
          <w:sz w:val="18"/>
          <w:szCs w:val="18"/>
          <w:lang w:val="fr-CH"/>
        </w:rPr>
        <w:t xml:space="preserve">Vous pouvez vous abonner gratuitement à notre newsletter: </w:t>
      </w:r>
      <w:hyperlink r:id="rId33" w:history="1">
        <w:r w:rsidRPr="00B13BC5">
          <w:rPr>
            <w:rStyle w:val="Hyperlink"/>
            <w:b/>
            <w:lang w:val="fr-CH"/>
          </w:rPr>
          <w:t>www.kla.tv/abo-fr</w:t>
        </w:r>
      </w:hyperlink>
    </w:p>
    <w:p w14:paraId="6046DDD2" w14:textId="77777777" w:rsidR="001D6477" w:rsidRPr="00B13BC5" w:rsidRDefault="001D6477" w:rsidP="001D6477">
      <w:pPr>
        <w:keepNext/>
        <w:keepLines/>
        <w:pBdr>
          <w:top w:val="single" w:sz="6" w:space="8" w:color="365F91" w:themeColor="accent1" w:themeShade="BF"/>
        </w:pBdr>
        <w:spacing w:after="160"/>
        <w:rPr>
          <w:rStyle w:val="edit"/>
          <w:rFonts w:ascii="Arial" w:hAnsi="Arial" w:cs="Arial"/>
          <w:b/>
          <w:color w:val="000000"/>
          <w:szCs w:val="18"/>
          <w:lang w:val="fr-CH"/>
        </w:rPr>
      </w:pPr>
      <w:r w:rsidRPr="00B13BC5">
        <w:rPr>
          <w:rStyle w:val="edit"/>
          <w:rFonts w:ascii="Arial" w:hAnsi="Arial" w:cs="Arial"/>
          <w:b/>
          <w:color w:val="000000"/>
          <w:szCs w:val="18"/>
          <w:lang w:val="fr-CH"/>
        </w:rPr>
        <w:t>Avis de sécurité:</w:t>
      </w:r>
    </w:p>
    <w:p w14:paraId="19B8A851" w14:textId="77777777" w:rsidR="001D6477" w:rsidRPr="00B13BC5" w:rsidRDefault="001D6477" w:rsidP="00C60E18">
      <w:pPr>
        <w:keepNext/>
        <w:keepLines/>
        <w:spacing w:after="160"/>
        <w:rPr>
          <w:rFonts w:ascii="Arial" w:hAnsi="Arial" w:cs="Arial"/>
          <w:sz w:val="18"/>
          <w:szCs w:val="18"/>
          <w:lang w:val="fr-CH"/>
        </w:rPr>
      </w:pPr>
      <w:r w:rsidRPr="00B13BC5">
        <w:rPr>
          <w:rStyle w:val="edit"/>
          <w:rFonts w:ascii="Arial" w:hAnsi="Arial" w:cs="Arial"/>
          <w:color w:val="000000"/>
          <w:szCs w:val="18"/>
          <w:lang w:val="fr-CH"/>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14:paraId="5C1DFBE6" w14:textId="77777777" w:rsidR="001D6477" w:rsidRPr="00B13BC5" w:rsidRDefault="00C205D1" w:rsidP="00C534E6">
      <w:pPr>
        <w:keepLines/>
        <w:spacing w:after="160"/>
        <w:rPr>
          <w:rStyle w:val="Hyperlink"/>
          <w:b/>
          <w:lang w:val="fr-CH"/>
        </w:rPr>
      </w:pPr>
      <w:r w:rsidRPr="00B13BC5">
        <w:rPr>
          <w:rFonts w:ascii="Arial" w:hAnsi="Arial" w:cs="Arial"/>
          <w:b/>
          <w:sz w:val="18"/>
          <w:szCs w:val="18"/>
          <w:lang w:val="fr-CH"/>
        </w:rPr>
        <w:t>Alors mettez-vous dès aujourd’hui en réseau en dehors d’internet!</w:t>
      </w:r>
      <w:r w:rsidRPr="00B13BC5">
        <w:rPr>
          <w:rFonts w:ascii="Arial" w:hAnsi="Arial" w:cs="Arial"/>
          <w:b/>
          <w:sz w:val="18"/>
          <w:szCs w:val="18"/>
          <w:lang w:val="fr-CH"/>
        </w:rPr>
        <w:br/>
        <w:t>Cliquez ici:</w:t>
      </w:r>
      <w:r w:rsidR="00C60E18" w:rsidRPr="00B13BC5">
        <w:rPr>
          <w:rFonts w:ascii="Arial" w:hAnsi="Arial" w:cs="Arial"/>
          <w:sz w:val="18"/>
          <w:szCs w:val="18"/>
          <w:lang w:val="fr-CH"/>
        </w:rPr>
        <w:t xml:space="preserve"> </w:t>
      </w:r>
      <w:hyperlink r:id="rId34" w:history="1">
        <w:r w:rsidR="00C60E18" w:rsidRPr="00B13BC5">
          <w:rPr>
            <w:rStyle w:val="Hyperlink"/>
            <w:b/>
            <w:lang w:val="fr-CH"/>
          </w:rPr>
          <w:t>www.kla.tv/vernetzung&amp;lang=fr</w:t>
        </w:r>
      </w:hyperlink>
    </w:p>
    <w:p w14:paraId="0555838B" w14:textId="77777777" w:rsidR="00C60E18" w:rsidRPr="00B13BC5" w:rsidRDefault="00C60E18" w:rsidP="00C60E18">
      <w:pPr>
        <w:keepNext/>
        <w:keepLines/>
        <w:pBdr>
          <w:top w:val="single" w:sz="6" w:space="8" w:color="365F91" w:themeColor="accent1" w:themeShade="BF"/>
        </w:pBdr>
        <w:spacing w:after="120"/>
        <w:rPr>
          <w:i/>
          <w:iCs/>
          <w:lang w:val="fr-CH"/>
        </w:rPr>
      </w:pPr>
      <w:r w:rsidRPr="00B13BC5">
        <w:rPr>
          <w:i/>
          <w:iCs/>
          <w:lang w:val="fr-CH"/>
        </w:rPr>
        <w:t xml:space="preserve">Licence:  </w:t>
      </w:r>
      <w:r w:rsidR="006C4827" w:rsidRPr="006C4827">
        <w:rPr>
          <w:i/>
          <w:iCs/>
          <w:noProof/>
          <w:position w:val="-6"/>
        </w:rPr>
        <w:drawing>
          <wp:inline distT="0" distB="0" distL="0" distR="0" wp14:anchorId="431C5E7A" wp14:editId="20CDC1E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B13BC5">
        <w:rPr>
          <w:i/>
          <w:iCs/>
          <w:lang w:val="fr-CH"/>
        </w:rPr>
        <w:t xml:space="preserve">  Licence Creative Commons avec attribution</w:t>
      </w:r>
    </w:p>
    <w:p w14:paraId="3CA42EEF" w14:textId="77777777" w:rsidR="00C60E18" w:rsidRPr="00C60E18" w:rsidRDefault="00CB20A5" w:rsidP="00CB20A5">
      <w:pPr>
        <w:keepLines/>
        <w:spacing w:after="0"/>
        <w:rPr>
          <w:rFonts w:ascii="Arial" w:hAnsi="Arial" w:cs="Arial"/>
          <w:sz w:val="18"/>
          <w:szCs w:val="18"/>
        </w:rPr>
      </w:pPr>
      <w:r w:rsidRPr="00B13BC5">
        <w:rPr>
          <w:rFonts w:cs="Arial"/>
          <w:sz w:val="12"/>
          <w:szCs w:val="12"/>
          <w:lang w:val="fr-CH"/>
        </w:rPr>
        <w:t>Il est permis de diffuser et d’utiliser notre matériel avec l’attribution! Toutefois, le matériel ne peut pas être utilisé hors contexte.</w:t>
      </w:r>
      <w:r w:rsidRPr="00B13BC5">
        <w:rPr>
          <w:rFonts w:cs="Arial"/>
          <w:sz w:val="12"/>
          <w:szCs w:val="12"/>
          <w:lang w:val="fr-CH"/>
        </w:rPr>
        <w:br/>
        <w:t xml:space="preserve">Cependant pour les institutions financées avec la redevance audio-visuelle, ceci n’est autorisé qu’avec notre accord. </w:t>
      </w:r>
      <w:r>
        <w:rPr>
          <w:rFonts w:cs="Arial"/>
          <w:sz w:val="12"/>
          <w:szCs w:val="12"/>
        </w:rPr>
        <w:t>Des infractions peuvent entraîner des poursuites.</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35DD9" w14:textId="77777777" w:rsidR="00864F9F" w:rsidRDefault="00864F9F" w:rsidP="00F33FD6">
      <w:pPr>
        <w:spacing w:after="0" w:line="240" w:lineRule="auto"/>
      </w:pPr>
      <w:r>
        <w:separator/>
      </w:r>
    </w:p>
  </w:endnote>
  <w:endnote w:type="continuationSeparator" w:id="0">
    <w:p w14:paraId="031C7AD0" w14:textId="77777777" w:rsidR="00864F9F" w:rsidRDefault="00864F9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75A97" w14:textId="77777777" w:rsidR="00F33FD6" w:rsidRPr="00B13BC5" w:rsidRDefault="00F33FD6" w:rsidP="00F33FD6">
    <w:pPr>
      <w:pStyle w:val="Fuzeile"/>
      <w:pBdr>
        <w:top w:val="single" w:sz="6" w:space="3" w:color="365F91" w:themeColor="accent1" w:themeShade="BF"/>
      </w:pBdr>
      <w:rPr>
        <w:sz w:val="18"/>
        <w:lang w:val="fr-CH"/>
      </w:rPr>
    </w:pPr>
    <w:r w:rsidRPr="00B13BC5">
      <w:rPr>
        <w:noProof/>
        <w:sz w:val="18"/>
        <w:lang w:val="fr-CH"/>
      </w:rPr>
      <w:t xml:space="preserve">USA : le Tennessee interdit la géo-ingénierie – et les médias occidentaux n'en disent rien  </w:t>
    </w:r>
    <w:r w:rsidRPr="00D10E2E">
      <w:rPr>
        <w:sz w:val="18"/>
      </w:rPr>
      <w:ptab w:relativeTo="margin" w:alignment="right" w:leader="none"/>
    </w:r>
    <w:r w:rsidRPr="00D10E2E">
      <w:rPr>
        <w:bCs/>
        <w:sz w:val="18"/>
      </w:rPr>
      <w:fldChar w:fldCharType="begin"/>
    </w:r>
    <w:r w:rsidRPr="00B13BC5">
      <w:rPr>
        <w:bCs/>
        <w:sz w:val="18"/>
        <w:lang w:val="fr-CH"/>
      </w:rPr>
      <w:instrText>PAGE  \* Arabic  \* MERGEFORMAT</w:instrText>
    </w:r>
    <w:r w:rsidRPr="00D10E2E">
      <w:rPr>
        <w:bCs/>
        <w:sz w:val="18"/>
      </w:rPr>
      <w:fldChar w:fldCharType="separate"/>
    </w:r>
    <w:r w:rsidR="00FE2F5D" w:rsidRPr="00B13BC5">
      <w:rPr>
        <w:bCs/>
        <w:noProof/>
        <w:sz w:val="18"/>
        <w:lang w:val="fr-CH"/>
      </w:rPr>
      <w:t>1</w:t>
    </w:r>
    <w:r w:rsidRPr="00D10E2E">
      <w:rPr>
        <w:bCs/>
        <w:sz w:val="18"/>
      </w:rPr>
      <w:fldChar w:fldCharType="end"/>
    </w:r>
    <w:r w:rsidRPr="00B13BC5">
      <w:rPr>
        <w:sz w:val="18"/>
        <w:lang w:val="fr-CH"/>
      </w:rPr>
      <w:t xml:space="preserve"> / </w:t>
    </w:r>
    <w:r w:rsidRPr="00D10E2E">
      <w:rPr>
        <w:bCs/>
        <w:sz w:val="18"/>
      </w:rPr>
      <w:fldChar w:fldCharType="begin"/>
    </w:r>
    <w:r w:rsidRPr="00B13BC5">
      <w:rPr>
        <w:bCs/>
        <w:sz w:val="18"/>
        <w:lang w:val="fr-CH"/>
      </w:rPr>
      <w:instrText>NUMPAGES  \* Arabic  \* MERGEFORMAT</w:instrText>
    </w:r>
    <w:r w:rsidRPr="00D10E2E">
      <w:rPr>
        <w:bCs/>
        <w:sz w:val="18"/>
      </w:rPr>
      <w:fldChar w:fldCharType="separate"/>
    </w:r>
    <w:r w:rsidR="00FE2F5D" w:rsidRPr="00B13BC5">
      <w:rPr>
        <w:bCs/>
        <w:noProof/>
        <w:sz w:val="18"/>
        <w:lang w:val="fr-CH"/>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7BE41" w14:textId="77777777" w:rsidR="00864F9F" w:rsidRDefault="00864F9F" w:rsidP="00F33FD6">
      <w:pPr>
        <w:spacing w:after="0" w:line="240" w:lineRule="auto"/>
      </w:pPr>
      <w:r>
        <w:separator/>
      </w:r>
    </w:p>
  </w:footnote>
  <w:footnote w:type="continuationSeparator" w:id="0">
    <w:p w14:paraId="28A8DD76" w14:textId="77777777" w:rsidR="00864F9F" w:rsidRDefault="00864F9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B13BC5" w14:paraId="0827BCE1" w14:textId="77777777" w:rsidTr="00FE2F5D">
      <w:tc>
        <w:tcPr>
          <w:tcW w:w="7717" w:type="dxa"/>
          <w:tcBorders>
            <w:left w:val="nil"/>
            <w:bottom w:val="single" w:sz="8" w:space="0" w:color="365F91" w:themeColor="accent1" w:themeShade="BF"/>
          </w:tcBorders>
        </w:tcPr>
        <w:p w14:paraId="31D7B25A" w14:textId="77777777" w:rsidR="00F33FD6" w:rsidRPr="00B13BC5" w:rsidRDefault="00F67ED1" w:rsidP="00FE2F5D">
          <w:pPr>
            <w:pStyle w:val="Kopfzeile"/>
            <w:ind w:left="-57"/>
            <w:rPr>
              <w:rFonts w:ascii="Arial" w:hAnsi="Arial" w:cs="Arial"/>
              <w:sz w:val="18"/>
              <w:lang w:val="fr-CH"/>
            </w:rPr>
          </w:pPr>
          <w:r w:rsidRPr="00B13BC5">
            <w:rPr>
              <w:rFonts w:ascii="Arial" w:hAnsi="Arial" w:cs="Arial"/>
              <w:b/>
              <w:sz w:val="18"/>
              <w:lang w:val="fr-CH"/>
            </w:rPr>
            <w:t>Lien online:</w:t>
          </w:r>
          <w:r w:rsidR="00F33FD6" w:rsidRPr="00B13BC5">
            <w:rPr>
              <w:rFonts w:ascii="Arial" w:hAnsi="Arial" w:cs="Arial"/>
              <w:sz w:val="18"/>
              <w:lang w:val="fr-CH"/>
            </w:rPr>
            <w:t xml:space="preserve"> </w:t>
          </w:r>
          <w:hyperlink r:id="rId1" w:history="1">
            <w:r w:rsidR="00F33FD6" w:rsidRPr="00B13BC5">
              <w:rPr>
                <w:rStyle w:val="Hyperlink"/>
                <w:rFonts w:ascii="Arial" w:hAnsi="Arial" w:cs="Arial"/>
                <w:sz w:val="18"/>
                <w:lang w:val="fr-CH"/>
              </w:rPr>
              <w:t>www.kla.tv/29197</w:t>
            </w:r>
          </w:hyperlink>
          <w:r w:rsidR="00F33FD6" w:rsidRPr="00B13BC5">
            <w:rPr>
              <w:rFonts w:ascii="Arial" w:hAnsi="Arial" w:cs="Arial"/>
              <w:sz w:val="18"/>
              <w:lang w:val="fr-CH"/>
            </w:rPr>
            <w:t xml:space="preserve"> | </w:t>
          </w:r>
          <w:r w:rsidRPr="00B13BC5">
            <w:rPr>
              <w:rFonts w:ascii="Arial" w:hAnsi="Arial" w:cs="Arial"/>
              <w:b/>
              <w:sz w:val="18"/>
              <w:lang w:val="fr-CH"/>
            </w:rPr>
            <w:t xml:space="preserve">Publié le: </w:t>
          </w:r>
          <w:r w:rsidR="00F33FD6" w:rsidRPr="00B13BC5">
            <w:rPr>
              <w:rFonts w:ascii="Arial" w:hAnsi="Arial" w:cs="Arial"/>
              <w:sz w:val="18"/>
              <w:lang w:val="fr-CH"/>
            </w:rPr>
            <w:t>28.05.2024</w:t>
          </w:r>
        </w:p>
        <w:p w14:paraId="3AE1EC01" w14:textId="77777777" w:rsidR="00F33FD6" w:rsidRPr="00B13BC5" w:rsidRDefault="00F33FD6" w:rsidP="00FE2F5D">
          <w:pPr>
            <w:pStyle w:val="Kopfzeile"/>
            <w:rPr>
              <w:rFonts w:ascii="Arial" w:hAnsi="Arial" w:cs="Arial"/>
              <w:sz w:val="18"/>
              <w:lang w:val="fr-CH"/>
            </w:rPr>
          </w:pPr>
        </w:p>
      </w:tc>
    </w:tr>
  </w:tbl>
  <w:p w14:paraId="7785C76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1F60B1F" wp14:editId="671583B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4580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B3D5F"/>
    <w:rsid w:val="00397567"/>
    <w:rsid w:val="003C19C9"/>
    <w:rsid w:val="00503FFA"/>
    <w:rsid w:val="00627ADC"/>
    <w:rsid w:val="006C4827"/>
    <w:rsid w:val="007C459E"/>
    <w:rsid w:val="00864F9F"/>
    <w:rsid w:val="00A05C56"/>
    <w:rsid w:val="00A71903"/>
    <w:rsid w:val="00AE2B81"/>
    <w:rsid w:val="00B13BC5"/>
    <w:rsid w:val="00B9284F"/>
    <w:rsid w:val="00C04895"/>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4C717"/>
  <w15:docId w15:val="{84B329B2-299A-49A0-940C-227FCECD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eoengineeringwatch.org/climate-engineering-tennessee-senate-is-first-to-pass-bill-to-ban-geoengineering/" TargetMode="External"/><Relationship Id="rId18" Type="http://schemas.openxmlformats.org/officeDocument/2006/relationships/hyperlink" Target="https://www.merkur.de/welt/dubai-manipulation-kuenstlicher-regen-cloud-seeding-klima-trockenheit-massnahme-wetter-90883846.html" TargetMode="External"/><Relationship Id="rId26" Type="http://schemas.openxmlformats.org/officeDocument/2006/relationships/hyperlink" Target="https://www.kla.tv/CommentairesMediatiques" TargetMode="External"/><Relationship Id="rId39" Type="http://schemas.openxmlformats.org/officeDocument/2006/relationships/theme" Target="theme/theme1.xml"/><Relationship Id="rId21" Type="http://schemas.openxmlformats.org/officeDocument/2006/relationships/hyperlink" Target="https://t.me/bitteltv/26042" TargetMode="External"/><Relationship Id="rId34" Type="http://schemas.openxmlformats.org/officeDocument/2006/relationships/hyperlink" Target="https://www.kla.tv/vernetzung&amp;lang=fr" TargetMode="External"/><Relationship Id="rId7" Type="http://schemas.openxmlformats.org/officeDocument/2006/relationships/hyperlink" Target="https://www.kla.tv/29197" TargetMode="External"/><Relationship Id="rId12" Type="http://schemas.openxmlformats.org/officeDocument/2006/relationships/hyperlink" Target="https://www.washingtontimes.com/news/2024/apr/2/tennessee-lawmakers-" TargetMode="External"/><Relationship Id="rId17" Type="http://schemas.openxmlformats.org/officeDocument/2006/relationships/hyperlink" Target="https://www.newstarget.com/2023-01-26-mexico-bans-chemtrails-geoengineering-block-sun-chemicals.html" TargetMode="External"/><Relationship Id="rId25" Type="http://schemas.openxmlformats.org/officeDocument/2006/relationships/hyperlink" Target="https://www.kla.tv/Chemtrails-fr" TargetMode="External"/><Relationship Id="rId33" Type="http://schemas.openxmlformats.org/officeDocument/2006/relationships/hyperlink" Target="https://www.kla.tv/abo-fr"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online.de/nachrichten/panorama/buntes-kurioses/id_100372080/usa-tennessee-will-jetzt-ein-gesetz-gegen-chemtrails-verabschieden.html" TargetMode="External"/><Relationship Id="rId20" Type="http://schemas.openxmlformats.org/officeDocument/2006/relationships/hyperlink" Target="https://www.n-tv.de/Spezial/dubai/Wettermanipulation-in-Dubai-article22920842.html" TargetMode="External"/><Relationship Id="rId29" Type="http://schemas.openxmlformats.org/officeDocument/2006/relationships/hyperlink" Target="https://www.kla.tv/ManipulationMete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pp.capitol.tn.gov/apps/BillInfo/default.aspx?BillNumber=SB2691&amp;GA=113" TargetMode="External"/><Relationship Id="rId24" Type="http://schemas.openxmlformats.org/officeDocument/2006/relationships/hyperlink" Target="https://www.youtube.com/watch?v=LFKH9Nbvj20" TargetMode="External"/><Relationship Id="rId32" Type="http://schemas.openxmlformats.org/officeDocument/2006/relationships/hyperlink" Target="https://www.kla.tv/fr"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freie.bayern/umwelt-klima-natur/tennessee-verbietet-geoengineering-und-chemtrail-aktivitaeten-im-bundesstaat/" TargetMode="External"/><Relationship Id="rId23" Type="http://schemas.openxmlformats.org/officeDocument/2006/relationships/hyperlink" Target="https://www.wetterkontor.de/de/klima/klima2.asp?land=AE&amp;stat=41194" TargetMode="External"/><Relationship Id="rId28" Type="http://schemas.openxmlformats.org/officeDocument/2006/relationships/hyperlink" Target="https://www.kla.tv/Geoingenierie" TargetMode="External"/><Relationship Id="rId36" Type="http://schemas.openxmlformats.org/officeDocument/2006/relationships/header" Target="header1.xml"/><Relationship Id="rId10" Type="http://schemas.openxmlformats.org/officeDocument/2006/relationships/hyperlink" Target="https://capitol.tn.gov//Bills/113/Fiscal/FM1875.pdf" TargetMode="External"/><Relationship Id="rId19" Type="http://schemas.openxmlformats.org/officeDocument/2006/relationships/hyperlink" Target="https://www.tagesschau.de/faktenfinder/cloud-seeding-wettermanipulation-100.html"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onjunktion.info/2024/03/geoengineering-us-bundesstaat-tennessee-verabschiedet-gesetzentwurf-gegen-chemtrails/" TargetMode="External"/><Relationship Id="rId22" Type="http://schemas.openxmlformats.org/officeDocument/2006/relationships/hyperlink" Target="https://t.me/bitteltv/26040" TargetMode="External"/><Relationship Id="rId27" Type="http://schemas.openxmlformats.org/officeDocument/2006/relationships/hyperlink" Target="https://www.kla.tv/Environnement" TargetMode="External"/><Relationship Id="rId30" Type="http://schemas.openxmlformats.org/officeDocument/2006/relationships/hyperlink" Target="https://www.kla.tv/fr" TargetMode="External"/><Relationship Id="rId35" Type="http://schemas.openxmlformats.org/officeDocument/2006/relationships/image" Target="media/image4.bin"/><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19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1728</Words>
  <Characters>10891</Characters>
  <DocSecurity>0</DocSecurity>
  <Lines>90</Lines>
  <Paragraphs>25</Paragraphs>
  <ScaleCrop>false</ScaleCrop>
  <HeadingPairs>
    <vt:vector size="2" baseType="variant">
      <vt:variant>
        <vt:lpstr>USA : le Tennessee interdit la géo-ingénierie – et les médias occidentaux n'en disent rien</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2024-05-28T17:45:00Z</dcterms:created>
  <dcterms:modified xsi:type="dcterms:W3CDTF">2024-05-30T20:34:00Z</dcterms:modified>
</cp:coreProperties>
</file>