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C2F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96A4356" wp14:editId="17F9BCE6">
            <wp:simplePos x="0" y="0"/>
            <wp:positionH relativeFrom="column">
              <wp:posOffset>3557905</wp:posOffset>
            </wp:positionH>
            <wp:positionV relativeFrom="paragraph">
              <wp:posOffset>52705</wp:posOffset>
            </wp:positionV>
            <wp:extent cx="2269490" cy="1276350"/>
            <wp:effectExtent l="0" t="0" r="0" b="0"/>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6949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4F0BA2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7B6D9D3" wp14:editId="5CCF342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Comic: Grooming of our Children by WHO and UN</w:t>
      </w:r>
    </w:p>
    <w:p w14:paraId="02232386" w14:textId="77777777" w:rsidR="00A71903" w:rsidRPr="00C534E6" w:rsidRDefault="00A71903" w:rsidP="00AE63CC">
      <w:pPr>
        <w:widowControl w:val="0"/>
        <w:spacing w:after="160"/>
        <w:jc w:val="both"/>
        <w:rPr>
          <w:rStyle w:val="edit"/>
          <w:rFonts w:ascii="Arial" w:hAnsi="Arial" w:cs="Arial"/>
          <w:b/>
          <w:color w:val="000000"/>
        </w:rPr>
      </w:pPr>
      <w:r w:rsidRPr="00C534E6">
        <w:rPr>
          <w:rStyle w:val="edit"/>
          <w:rFonts w:ascii="Arial" w:hAnsi="Arial" w:cs="Arial"/>
          <w:b/>
          <w:color w:val="000000"/>
        </w:rPr>
        <w:t>“Once upon a time, biology classes were limited to anatomical differences and how babies are made. Not quite up to date? That’s what the WHO thought...”</w:t>
      </w:r>
    </w:p>
    <w:p w14:paraId="1916709F" w14:textId="77777777" w:rsidR="00F67ED1" w:rsidRPr="00C534E6" w:rsidRDefault="00F67ED1" w:rsidP="00AE63CC">
      <w:pPr>
        <w:spacing w:after="160"/>
        <w:rPr>
          <w:rStyle w:val="edit"/>
          <w:rFonts w:ascii="Arial" w:hAnsi="Arial" w:cs="Arial"/>
          <w:color w:val="000000"/>
        </w:rPr>
      </w:pPr>
      <w:r w:rsidRPr="00C534E6">
        <w:rPr>
          <w:rStyle w:val="edit"/>
          <w:rFonts w:ascii="Arial" w:hAnsi="Arial" w:cs="Arial"/>
          <w:color w:val="000000"/>
        </w:rPr>
        <w:t>Once upon a time, biology classes were limited to anatomical differences and how babies are made, what to do if you’re not ready for them, and how to protect yourself from unwanted diseases. Not quite up to date?</w:t>
      </w:r>
      <w:r w:rsidRPr="00C534E6">
        <w:rPr>
          <w:rStyle w:val="edit"/>
          <w:rFonts w:ascii="Arial" w:hAnsi="Arial" w:cs="Arial"/>
          <w:color w:val="000000"/>
        </w:rPr>
        <w:br/>
      </w:r>
      <w:r w:rsidRPr="00C534E6">
        <w:rPr>
          <w:rStyle w:val="edit"/>
          <w:rFonts w:ascii="Arial" w:hAnsi="Arial" w:cs="Arial"/>
          <w:color w:val="000000"/>
        </w:rPr>
        <w:br/>
        <w:t>That’s what the WHO, the World Health Organization, thought and came up with standards that, together with the Federal Center for Health Education in Germany, morphed into an education plan. However, the WHO standards are to be enforced throughout Europe across all subjects.</w:t>
      </w:r>
      <w:r w:rsidRPr="00C534E6">
        <w:rPr>
          <w:rStyle w:val="edit"/>
          <w:rFonts w:ascii="Arial" w:hAnsi="Arial" w:cs="Arial"/>
          <w:color w:val="000000"/>
        </w:rPr>
        <w:br/>
      </w:r>
      <w:r w:rsidRPr="00C534E6">
        <w:rPr>
          <w:rStyle w:val="edit"/>
          <w:rFonts w:ascii="Arial" w:hAnsi="Arial" w:cs="Arial"/>
          <w:color w:val="000000"/>
        </w:rPr>
        <w:br/>
        <w:t>This affects over 15.6 million children in German-speaking countries alone, who will be trained in the use of dildos, love balls, leather whips or handcuffs in the future. Where does which object fit, how do I set up a brothel, which does justice to all people of all sexual inclinations, are the tricky tasks the children may face.</w:t>
      </w:r>
      <w:r w:rsidRPr="00C534E6">
        <w:rPr>
          <w:rStyle w:val="edit"/>
          <w:rFonts w:ascii="Arial" w:hAnsi="Arial" w:cs="Arial"/>
          <w:color w:val="000000"/>
        </w:rPr>
        <w:br/>
      </w:r>
      <w:r w:rsidRPr="00C534E6">
        <w:rPr>
          <w:rStyle w:val="edit"/>
          <w:rFonts w:ascii="Arial" w:hAnsi="Arial" w:cs="Arial"/>
          <w:color w:val="000000"/>
        </w:rPr>
        <w:br/>
        <w:t>The boring often soporific nature movies in class are to be replaced by viewing porn and pornographic images to teach responsible use. This applies to students 12 years and older.</w:t>
      </w:r>
      <w:r w:rsidRPr="00C534E6">
        <w:rPr>
          <w:rStyle w:val="edit"/>
          <w:rFonts w:ascii="Arial" w:hAnsi="Arial" w:cs="Arial"/>
          <w:color w:val="000000"/>
        </w:rPr>
        <w:br/>
        <w:t>What a little boy doesn’t learn, a big boy won’t catch-up on.</w:t>
      </w:r>
      <w:r w:rsidRPr="00C534E6">
        <w:rPr>
          <w:rStyle w:val="edit"/>
          <w:rFonts w:ascii="Arial" w:hAnsi="Arial" w:cs="Arial"/>
          <w:color w:val="000000"/>
        </w:rPr>
        <w:br/>
      </w:r>
      <w:r w:rsidRPr="00C534E6">
        <w:rPr>
          <w:rStyle w:val="edit"/>
          <w:rFonts w:ascii="Arial" w:hAnsi="Arial" w:cs="Arial"/>
          <w:color w:val="000000"/>
        </w:rPr>
        <w:br/>
        <w:t>That is why the WHO proposes early sexual education in kindergarten and elementary school. Mutual touching and doctor games are supposed to teach children about external differences. Everything about early childhood masturbation and the desire to discover one’s own body and genitals and other questionable content can be read in the WHO standards.</w:t>
      </w:r>
      <w:r w:rsidRPr="00C534E6">
        <w:rPr>
          <w:rStyle w:val="edit"/>
          <w:rFonts w:ascii="Arial" w:hAnsi="Arial" w:cs="Arial"/>
          <w:color w:val="000000"/>
        </w:rPr>
        <w:br/>
      </w:r>
      <w:r w:rsidRPr="00C534E6">
        <w:rPr>
          <w:rStyle w:val="edit"/>
          <w:rFonts w:ascii="Arial" w:hAnsi="Arial" w:cs="Arial"/>
          <w:color w:val="000000"/>
        </w:rPr>
        <w:br/>
        <w:t>Who is behind the implementation of these innovative ideas?</w:t>
      </w:r>
      <w:r w:rsidRPr="00C534E6">
        <w:rPr>
          <w:rStyle w:val="edit"/>
          <w:rFonts w:ascii="Arial" w:hAnsi="Arial" w:cs="Arial"/>
          <w:color w:val="000000"/>
        </w:rPr>
        <w:br/>
        <w:t>As far as Germany is concerned, the five authors of the practical book Sexual Pedagogy of Diversity, which is to be used for teaching, belong to the German Society for Sexual Pedagogy and its affiliated institute, which, according to its own definitions, awards the seal of quality for sexual pedagogy.</w:t>
      </w:r>
      <w:r w:rsidRPr="00C534E6">
        <w:rPr>
          <w:rStyle w:val="edit"/>
          <w:rFonts w:ascii="Arial" w:hAnsi="Arial" w:cs="Arial"/>
          <w:color w:val="000000"/>
        </w:rPr>
        <w:br/>
      </w:r>
      <w:r w:rsidRPr="00C534E6">
        <w:rPr>
          <w:rStyle w:val="edit"/>
          <w:rFonts w:ascii="Arial" w:hAnsi="Arial" w:cs="Arial"/>
          <w:color w:val="000000"/>
        </w:rPr>
        <w:br/>
        <w:t>The co-founder and mentor is Uwe Sielert, professor of education in Kiel, Germany.</w:t>
      </w:r>
      <w:r w:rsidRPr="00C534E6">
        <w:rPr>
          <w:rStyle w:val="edit"/>
          <w:rFonts w:ascii="Arial" w:hAnsi="Arial" w:cs="Arial"/>
          <w:color w:val="000000"/>
        </w:rPr>
        <w:br/>
        <w:t>Sielert is the facilitator of a gender-sex pedagogy with which he aims to de-naturalize three life circumstances:</w:t>
      </w:r>
      <w:r w:rsidRPr="00C534E6">
        <w:rPr>
          <w:rStyle w:val="edit"/>
          <w:rFonts w:ascii="Arial" w:hAnsi="Arial" w:cs="Arial"/>
          <w:color w:val="000000"/>
        </w:rPr>
        <w:br/>
        <w:t>- The traditional family,</w:t>
      </w:r>
      <w:r w:rsidRPr="00C534E6">
        <w:rPr>
          <w:rStyle w:val="edit"/>
          <w:rFonts w:ascii="Arial" w:hAnsi="Arial" w:cs="Arial"/>
          <w:color w:val="000000"/>
        </w:rPr>
        <w:br/>
        <w:t>- The heterosexuality</w:t>
      </w:r>
      <w:r w:rsidRPr="00C534E6">
        <w:rPr>
          <w:rStyle w:val="edit"/>
          <w:rFonts w:ascii="Arial" w:hAnsi="Arial" w:cs="Arial"/>
          <w:color w:val="000000"/>
        </w:rPr>
        <w:br/>
        <w:t>- and Generativity.</w:t>
      </w:r>
      <w:r w:rsidRPr="00C534E6">
        <w:rPr>
          <w:rStyle w:val="edit"/>
          <w:rFonts w:ascii="Arial" w:hAnsi="Arial" w:cs="Arial"/>
          <w:color w:val="000000"/>
        </w:rPr>
        <w:br/>
      </w:r>
      <w:r w:rsidRPr="00C534E6">
        <w:rPr>
          <w:rStyle w:val="edit"/>
          <w:rFonts w:ascii="Arial" w:hAnsi="Arial" w:cs="Arial"/>
          <w:color w:val="000000"/>
        </w:rPr>
        <w:br/>
        <w:t xml:space="preserve">The gender program can be read in the information service of the Federal Center for Health Education. The gender ideology behind the sexual education of diversity is explosive, but not new, even if it is only now spilling into our schools. It achieved its breakthrough as early as </w:t>
      </w:r>
      <w:r w:rsidRPr="00C534E6">
        <w:rPr>
          <w:rStyle w:val="edit"/>
          <w:rFonts w:ascii="Arial" w:hAnsi="Arial" w:cs="Arial"/>
          <w:color w:val="000000"/>
        </w:rPr>
        <w:lastRenderedPageBreak/>
        <w:t>1995 in Beijing. In her book, “The Gender Agenda”, participant Dale O’Leary summarized five theses that have majority support in the UN establishment.</w:t>
      </w:r>
      <w:r w:rsidRPr="00C534E6">
        <w:rPr>
          <w:rStyle w:val="edit"/>
          <w:rFonts w:ascii="Arial" w:hAnsi="Arial" w:cs="Arial"/>
          <w:color w:val="000000"/>
        </w:rPr>
        <w:br/>
      </w:r>
      <w:r w:rsidRPr="00C534E6">
        <w:rPr>
          <w:rStyle w:val="edit"/>
          <w:rFonts w:ascii="Arial" w:hAnsi="Arial" w:cs="Arial"/>
          <w:color w:val="000000"/>
        </w:rPr>
        <w:br/>
        <w:t>Item three on the list is: the world needs sex education for children and young people that encourages sexual experimentation; it needs the abolition of parental rights. Good things take time, and here we are. Those who do not approve of this type of teaching for their child will soon find themselves in a quandary: In Germany staying away from class is punishable by law, which also gives parents the opportunity to become acquainted with handcuffs used by their children in class.</w:t>
      </w:r>
      <w:r w:rsidRPr="00C534E6">
        <w:rPr>
          <w:rStyle w:val="edit"/>
          <w:rFonts w:ascii="Arial" w:hAnsi="Arial" w:cs="Arial"/>
          <w:color w:val="000000"/>
        </w:rPr>
        <w:br/>
        <w:t xml:space="preserve">Even if </w:t>
      </w:r>
      <w:proofErr w:type="spellStart"/>
      <w:r w:rsidRPr="00C534E6">
        <w:rPr>
          <w:rStyle w:val="edit"/>
          <w:rFonts w:ascii="Arial" w:hAnsi="Arial" w:cs="Arial"/>
          <w:color w:val="000000"/>
        </w:rPr>
        <w:t>it</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seems</w:t>
      </w:r>
      <w:proofErr w:type="spellEnd"/>
      <w:r w:rsidRPr="00C534E6">
        <w:rPr>
          <w:rStyle w:val="edit"/>
          <w:rFonts w:ascii="Arial" w:hAnsi="Arial" w:cs="Arial"/>
          <w:color w:val="000000"/>
        </w:rPr>
        <w:t xml:space="preserve"> absurd, </w:t>
      </w:r>
      <w:proofErr w:type="spellStart"/>
      <w:r w:rsidRPr="00C534E6">
        <w:rPr>
          <w:rStyle w:val="edit"/>
          <w:rFonts w:ascii="Arial" w:hAnsi="Arial" w:cs="Arial"/>
          <w:color w:val="000000"/>
        </w:rPr>
        <w:t>it</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is</w:t>
      </w:r>
      <w:proofErr w:type="spellEnd"/>
      <w:r w:rsidRPr="00C534E6">
        <w:rPr>
          <w:rStyle w:val="edit"/>
          <w:rFonts w:ascii="Arial" w:hAnsi="Arial" w:cs="Arial"/>
          <w:color w:val="000000"/>
        </w:rPr>
        <w:t xml:space="preserve"> a </w:t>
      </w:r>
      <w:proofErr w:type="spellStart"/>
      <w:r w:rsidRPr="00C534E6">
        <w:rPr>
          <w:rStyle w:val="edit"/>
          <w:rFonts w:ascii="Arial" w:hAnsi="Arial" w:cs="Arial"/>
          <w:color w:val="000000"/>
        </w:rPr>
        <w:t>reality</w:t>
      </w:r>
      <w:proofErr w:type="spellEnd"/>
      <w:r w:rsidRPr="00C534E6">
        <w:rPr>
          <w:rStyle w:val="edit"/>
          <w:rFonts w:ascii="Arial" w:hAnsi="Arial" w:cs="Arial"/>
          <w:color w:val="000000"/>
        </w:rPr>
        <w:t>.</w:t>
      </w:r>
    </w:p>
    <w:p w14:paraId="0CEB4C4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ts.</w:t>
      </w:r>
    </w:p>
    <w:p w14:paraId="6A6774FA" w14:textId="27A7858B" w:rsidR="00AE63CC" w:rsidRDefault="00AE63CC" w:rsidP="00AE63CC">
      <w:pPr>
        <w:keepNext/>
        <w:keepLines/>
        <w:pBdr>
          <w:top w:val="single" w:sz="6" w:space="8" w:color="365F91" w:themeColor="accent1" w:themeShade="BF"/>
        </w:pBdr>
        <w:spacing w:after="160"/>
        <w:rPr>
          <w:rStyle w:val="edit"/>
          <w:rFonts w:ascii="Arial" w:hAnsi="Arial" w:cs="Arial"/>
          <w:b/>
          <w:color w:val="000000"/>
          <w:szCs w:val="18"/>
        </w:rPr>
      </w:pPr>
      <w:r w:rsidRPr="00AE63CC">
        <w:rPr>
          <w:rStyle w:val="edit"/>
          <w:rFonts w:cstheme="minorHAnsi"/>
          <w:b/>
          <w:color w:val="000000"/>
          <w:szCs w:val="18"/>
        </w:rPr>
        <w:t>UN on „</w:t>
      </w:r>
      <w:proofErr w:type="spellStart"/>
      <w:r w:rsidRPr="00AE63CC">
        <w:rPr>
          <w:rStyle w:val="edit"/>
          <w:rFonts w:cstheme="minorHAnsi"/>
          <w:b/>
          <w:color w:val="000000"/>
          <w:szCs w:val="18"/>
        </w:rPr>
        <w:t>Consentual</w:t>
      </w:r>
      <w:proofErr w:type="spellEnd"/>
      <w:r w:rsidRPr="00AE63CC">
        <w:rPr>
          <w:rStyle w:val="edit"/>
          <w:rFonts w:cstheme="minorHAnsi"/>
          <w:b/>
          <w:color w:val="000000"/>
          <w:szCs w:val="18"/>
        </w:rPr>
        <w:t xml:space="preserve"> Sex“ </w:t>
      </w:r>
      <w:proofErr w:type="spellStart"/>
      <w:r w:rsidRPr="00AE63CC">
        <w:rPr>
          <w:rStyle w:val="edit"/>
          <w:rFonts w:cstheme="minorHAnsi"/>
          <w:b/>
          <w:color w:val="000000"/>
          <w:szCs w:val="18"/>
        </w:rPr>
        <w:t>with</w:t>
      </w:r>
      <w:proofErr w:type="spellEnd"/>
      <w:r w:rsidRPr="00AE63CC">
        <w:rPr>
          <w:rStyle w:val="edit"/>
          <w:rFonts w:cstheme="minorHAnsi"/>
          <w:b/>
          <w:color w:val="000000"/>
          <w:szCs w:val="18"/>
        </w:rPr>
        <w:t xml:space="preserve"> </w:t>
      </w:r>
      <w:proofErr w:type="spellStart"/>
      <w:r w:rsidRPr="00AE63CC">
        <w:rPr>
          <w:rStyle w:val="edit"/>
          <w:rFonts w:cstheme="minorHAnsi"/>
          <w:b/>
          <w:color w:val="000000"/>
          <w:szCs w:val="18"/>
        </w:rPr>
        <w:t>Minors</w:t>
      </w:r>
      <w:proofErr w:type="spellEnd"/>
      <w:r w:rsidRPr="00AE63CC">
        <w:rPr>
          <w:rStyle w:val="edit"/>
          <w:rFonts w:cstheme="minorHAnsi"/>
          <w:b/>
          <w:color w:val="000000"/>
          <w:szCs w:val="18"/>
        </w:rPr>
        <w:t xml:space="preserve"> (</w:t>
      </w:r>
      <w:proofErr w:type="spellStart"/>
      <w:r w:rsidRPr="00AE63CC">
        <w:rPr>
          <w:rStyle w:val="edit"/>
          <w:rFonts w:cstheme="minorHAnsi"/>
          <w:b/>
          <w:color w:val="000000"/>
          <w:szCs w:val="18"/>
        </w:rPr>
        <w:t>see</w:t>
      </w:r>
      <w:proofErr w:type="spellEnd"/>
      <w:r w:rsidRPr="00AE63CC">
        <w:rPr>
          <w:rStyle w:val="edit"/>
          <w:rFonts w:cstheme="minorHAnsi"/>
          <w:b/>
          <w:color w:val="000000"/>
          <w:szCs w:val="18"/>
        </w:rPr>
        <w:t xml:space="preserve"> </w:t>
      </w:r>
      <w:proofErr w:type="spellStart"/>
      <w:r w:rsidRPr="00AE63CC">
        <w:rPr>
          <w:rStyle w:val="edit"/>
          <w:rFonts w:cstheme="minorHAnsi"/>
          <w:b/>
          <w:color w:val="000000"/>
          <w:szCs w:val="18"/>
        </w:rPr>
        <w:t>Principle</w:t>
      </w:r>
      <w:proofErr w:type="spellEnd"/>
      <w:r w:rsidRPr="00AE63CC">
        <w:rPr>
          <w:rStyle w:val="edit"/>
          <w:rFonts w:cstheme="minorHAnsi"/>
          <w:b/>
          <w:color w:val="000000"/>
          <w:szCs w:val="18"/>
        </w:rPr>
        <w:t xml:space="preserve"> 16)</w:t>
      </w:r>
      <w:r w:rsidRPr="00AE63CC">
        <w:rPr>
          <w:rStyle w:val="edit"/>
          <w:rFonts w:cstheme="minorHAnsi"/>
          <w:b/>
          <w:color w:val="000000"/>
          <w:szCs w:val="18"/>
        </w:rPr>
        <w:br/>
      </w:r>
      <w:hyperlink r:id="rId10" w:history="1">
        <w:r w:rsidRPr="00AE63CC">
          <w:rPr>
            <w:rStyle w:val="Hyperlink"/>
            <w:rFonts w:cstheme="minorHAnsi"/>
            <w:bCs/>
            <w:sz w:val="18"/>
            <w:szCs w:val="18"/>
          </w:rPr>
          <w:t>https://share-netinternational.org/wp-content/uploads/2023/03/8-MARCH-Principles-FINAL-printer-version-1-MARCH-2023.pdf</w:t>
        </w:r>
      </w:hyperlink>
      <w:r w:rsidRPr="00AE63CC">
        <w:rPr>
          <w:rStyle w:val="edit"/>
          <w:rFonts w:cstheme="minorHAnsi"/>
          <w:b/>
          <w:color w:val="000000"/>
          <w:sz w:val="18"/>
          <w:szCs w:val="18"/>
        </w:rPr>
        <w:br/>
      </w:r>
      <w:r w:rsidRPr="00AE63CC">
        <w:rPr>
          <w:rStyle w:val="edit"/>
          <w:rFonts w:cstheme="minorHAnsi"/>
          <w:b/>
          <w:color w:val="000000"/>
          <w:sz w:val="18"/>
          <w:szCs w:val="18"/>
        </w:rPr>
        <w:br/>
      </w:r>
      <w:r w:rsidRPr="00AE63CC">
        <w:rPr>
          <w:rStyle w:val="edit"/>
          <w:rFonts w:cstheme="minorHAnsi"/>
          <w:b/>
          <w:color w:val="000000"/>
          <w:szCs w:val="18"/>
        </w:rPr>
        <w:t xml:space="preserve">Standards </w:t>
      </w:r>
      <w:proofErr w:type="spellStart"/>
      <w:r w:rsidRPr="00AE63CC">
        <w:rPr>
          <w:rStyle w:val="edit"/>
          <w:rFonts w:cstheme="minorHAnsi"/>
          <w:b/>
          <w:color w:val="000000"/>
          <w:szCs w:val="18"/>
        </w:rPr>
        <w:t>for</w:t>
      </w:r>
      <w:proofErr w:type="spellEnd"/>
      <w:r w:rsidRPr="00AE63CC">
        <w:rPr>
          <w:rStyle w:val="edit"/>
          <w:rFonts w:cstheme="minorHAnsi"/>
          <w:b/>
          <w:color w:val="000000"/>
          <w:szCs w:val="18"/>
        </w:rPr>
        <w:t xml:space="preserve"> </w:t>
      </w:r>
      <w:proofErr w:type="spellStart"/>
      <w:r w:rsidRPr="00AE63CC">
        <w:rPr>
          <w:rStyle w:val="edit"/>
          <w:rFonts w:cstheme="minorHAnsi"/>
          <w:b/>
          <w:color w:val="000000"/>
          <w:szCs w:val="18"/>
        </w:rPr>
        <w:t>Sexuality</w:t>
      </w:r>
      <w:proofErr w:type="spellEnd"/>
      <w:r w:rsidRPr="00AE63CC">
        <w:rPr>
          <w:rStyle w:val="edit"/>
          <w:rFonts w:cstheme="minorHAnsi"/>
          <w:b/>
          <w:color w:val="000000"/>
          <w:szCs w:val="18"/>
        </w:rPr>
        <w:t xml:space="preserve"> Education in Europe (BZgA)</w:t>
      </w:r>
      <w:r>
        <w:rPr>
          <w:rStyle w:val="edit"/>
          <w:rFonts w:ascii="Arial" w:hAnsi="Arial" w:cs="Arial"/>
          <w:b/>
          <w:color w:val="000000"/>
          <w:szCs w:val="18"/>
        </w:rPr>
        <w:br/>
      </w:r>
      <w:hyperlink r:id="rId11" w:history="1">
        <w:r w:rsidR="00536950" w:rsidRPr="00607E37">
          <w:rPr>
            <w:rStyle w:val="Hyperlink"/>
            <w:rFonts w:cstheme="minorHAnsi"/>
            <w:bCs/>
            <w:sz w:val="18"/>
            <w:szCs w:val="18"/>
          </w:rPr>
          <w:t>https://www.</w:t>
        </w:r>
        <w:r w:rsidR="00536950" w:rsidRPr="00607E37">
          <w:rPr>
            <w:rStyle w:val="Hyperlink"/>
            <w:rFonts w:cstheme="minorHAnsi"/>
            <w:bCs/>
            <w:sz w:val="18"/>
            <w:szCs w:val="18"/>
          </w:rPr>
          <w:t>bzga-whocc.de/fileadmin/user_upload/BZgA_Standards_English.pdf</w:t>
        </w:r>
      </w:hyperlink>
    </w:p>
    <w:p w14:paraId="6FDFDE63" w14:textId="5B0E4E7E" w:rsidR="00AE63CC" w:rsidRDefault="00AE63CC"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b/>
          <w:noProof/>
          <w:color w:val="000000"/>
          <w:szCs w:val="18"/>
        </w:rPr>
        <mc:AlternateContent>
          <mc:Choice Requires="wps">
            <w:drawing>
              <wp:anchor distT="0" distB="0" distL="114300" distR="114300" simplePos="0" relativeHeight="251663360" behindDoc="0" locked="0" layoutInCell="1" allowOverlap="1" wp14:anchorId="4EE61A27" wp14:editId="3C6004D3">
                <wp:simplePos x="0" y="0"/>
                <wp:positionH relativeFrom="column">
                  <wp:posOffset>-4444</wp:posOffset>
                </wp:positionH>
                <wp:positionV relativeFrom="paragraph">
                  <wp:posOffset>147319</wp:posOffset>
                </wp:positionV>
                <wp:extent cx="5734050" cy="9525"/>
                <wp:effectExtent l="0" t="0" r="19050" b="28575"/>
                <wp:wrapNone/>
                <wp:docPr id="4" name="Gerader Verbinder 4"/>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5BD4D" id="Gerader Verbinde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1.6pt" to="451.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TduAEAAMUDAAAOAAAAZHJzL2Uyb0RvYy54bWysU02P0zAQvSPxHyzfadLSAhs13cOu2AuC&#10;ioW9u864seQvjU2T/nvGTptFgIRAXBx/zHsz781keztaw06AUXvX8uWi5gyc9J12x5Z//fL+1TvO&#10;YhKuE8Y7aPkZIr/dvXyxHUIDK9970wEyInGxGULL+5RCU1VR9mBFXPgAjh6VRysSHfFYdSgGYrem&#10;WtX1m2rw2AX0EmKk2/vpke8Kv1Ig0yelIiRmWk61pbJiWQ95rXZb0RxRhF7LSxniH6qwQjtKOlPd&#10;iyTYN9S/UFkt0Uev0kJ6W3mltISigdQs65/UPPYiQNFC5sQw2xT/H638eNoj013L15w5YalFD4Ai&#10;N+UJ8KBd3q2zTUOIDUXfuT1eTjHsMWseFdr8JTVsLNaeZ2thTEzS5ebt63W9oQ5IervZrDaZsnrG&#10;BozpAbxledNyo10WLhpx+hDTFHoNIVyuZcpedulsIAcb9xkUiaF8y4IuYwR3BtlJ0AAIKcGl5SV1&#10;ic4wpY2ZgfWfgZf4DIUyYn8DnhEls3dpBlvtPP4uexqvJasp/urApDtbcPDdufSlWEOzUsy9zHUe&#10;xh/PBf789+2+AwAA//8DAFBLAwQUAAYACAAAACEAhMTDnt4AAAAHAQAADwAAAGRycy9kb3ducmV2&#10;LnhtbEyOy07DMBBF90j8gzVIbFDrkD4JcSpAqrooCLXhA9x4SCLicRQ7acrXM6xgeR+696Sb0TZi&#10;wM7XjhTcTyMQSIUzNZUKPvLtZA3CB01GN45QwQU9bLLrq1Qnxp3pgMMxlIJHyCdaQRVCm0jpiwqt&#10;9lPXInH26TqrA8uulKbTZx63jYyjaCmtrokfKt3iS4XF17G3CnbbZ9wvLn05N4tdfjfkr2/f72ul&#10;bm/Gp0cQAcfwV4ZffEaHjJlOrifjRaNgsuKigngWg+D4IYpnIE5szFcgs1T+589+AAAA//8DAFBL&#10;AQItABQABgAIAAAAIQC2gziS/gAAAOEBAAATAAAAAAAAAAAAAAAAAAAAAABbQ29udGVudF9UeXBl&#10;c10ueG1sUEsBAi0AFAAGAAgAAAAhADj9If/WAAAAlAEAAAsAAAAAAAAAAAAAAAAALwEAAF9yZWxz&#10;Ly5yZWxzUEsBAi0AFAAGAAgAAAAhAMoKZN24AQAAxQMAAA4AAAAAAAAAAAAAAAAALgIAAGRycy9l&#10;Mm9Eb2MueG1sUEsBAi0AFAAGAAgAAAAhAITEw57eAAAABwEAAA8AAAAAAAAAAAAAAAAAEgQAAGRy&#10;cy9kb3ducmV2LnhtbFBLBQYAAAAABAAEAPMAAAAdBQAAAAA=&#10;" strokecolor="#4579b8 [3044]"/>
            </w:pict>
          </mc:Fallback>
        </mc:AlternateContent>
      </w:r>
    </w:p>
    <w:p w14:paraId="39DAC37F" w14:textId="1DFF8D63"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88AA858" w14:textId="77777777" w:rsidR="00F202F1" w:rsidRPr="00C534E6" w:rsidRDefault="00F202F1" w:rsidP="00C534E6">
      <w:pPr>
        <w:spacing w:after="160"/>
        <w:rPr>
          <w:rStyle w:val="edit"/>
          <w:rFonts w:ascii="Arial" w:hAnsi="Arial" w:cs="Arial"/>
          <w:color w:val="000000"/>
          <w:szCs w:val="18"/>
        </w:rPr>
      </w:pPr>
      <w:r w:rsidRPr="002B28C8">
        <w:t xml:space="preserve">Grooming of our Children by WHO and UN    </w:t>
      </w:r>
      <w:r w:rsidR="00695002">
        <w:br/>
      </w:r>
      <w:hyperlink r:id="rId12" w:history="1">
        <w:r w:rsidRPr="00F24C6F">
          <w:rPr>
            <w:rStyle w:val="Hyperlink"/>
            <w:sz w:val="18"/>
          </w:rPr>
          <w:t>https://rumble.com/v3n4xma-zugriff-auf-unsere-kinder-durch-die-who-und-un.html</w:t>
        </w:r>
      </w:hyperlink>
      <w:r w:rsidR="00695002">
        <w:br/>
      </w:r>
      <w:r w:rsidR="00695002">
        <w:br/>
      </w:r>
      <w:r w:rsidRPr="002B28C8">
        <w:t>UN on „Consentual Sex“ with Minors (see Principle 16)</w:t>
      </w:r>
      <w:r w:rsidR="00695002">
        <w:br/>
      </w:r>
      <w:hyperlink r:id="rId13" w:history="1">
        <w:r w:rsidRPr="00F24C6F">
          <w:rPr>
            <w:rStyle w:val="Hyperlink"/>
            <w:sz w:val="18"/>
          </w:rPr>
          <w:t>https://share-netinternational.org/wp-content/uploads/2023/03/8-MARCH-Principles-FINAL-printer-version-1-MARCH-2023.pdf</w:t>
        </w:r>
      </w:hyperlink>
      <w:r w:rsidR="00695002">
        <w:br/>
      </w:r>
      <w:r w:rsidR="00695002">
        <w:br/>
      </w:r>
      <w:r w:rsidRPr="002B28C8">
        <w:t>Standards for Sexuality Education in Europe (BZgA)</w:t>
      </w:r>
      <w:r w:rsidR="00695002">
        <w:br/>
      </w:r>
      <w:hyperlink r:id="rId14" w:history="1">
        <w:r w:rsidRPr="00F24C6F">
          <w:rPr>
            <w:rStyle w:val="Hyperlink"/>
            <w:sz w:val="18"/>
          </w:rPr>
          <w:t>https://www.bzga-whocc.de/fileadmin/user_upload/BZgA_Standards_German.pdf</w:t>
        </w:r>
      </w:hyperlink>
    </w:p>
    <w:p w14:paraId="1A68FD3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48C6876F" w14:textId="77777777" w:rsidR="00C534E6" w:rsidRPr="00C534E6" w:rsidRDefault="00C534E6" w:rsidP="00C534E6">
      <w:pPr>
        <w:keepLines/>
        <w:spacing w:after="160"/>
        <w:rPr>
          <w:rFonts w:ascii="Arial" w:hAnsi="Arial" w:cs="Arial"/>
          <w:sz w:val="18"/>
          <w:szCs w:val="18"/>
        </w:rPr>
      </w:pPr>
      <w:r w:rsidRPr="002B28C8">
        <w:t xml:space="preserve">#WHO-en - World Health Organization - </w:t>
      </w:r>
      <w:hyperlink r:id="rId15" w:history="1">
        <w:r w:rsidRPr="00F24C6F">
          <w:rPr>
            <w:rStyle w:val="Hyperlink"/>
          </w:rPr>
          <w:t>www.kla.tv/WHO-en</w:t>
        </w:r>
      </w:hyperlink>
      <w:r w:rsidR="00695002">
        <w:br/>
      </w:r>
      <w:r w:rsidR="00695002">
        <w:br/>
      </w:r>
      <w:r w:rsidRPr="002B28C8">
        <w:t xml:space="preserve">#UN-en - UN - </w:t>
      </w:r>
      <w:hyperlink r:id="rId16" w:history="1">
        <w:r w:rsidRPr="00F24C6F">
          <w:rPr>
            <w:rStyle w:val="Hyperlink"/>
          </w:rPr>
          <w:t>www.kla.tv/UN-en</w:t>
        </w:r>
      </w:hyperlink>
    </w:p>
    <w:p w14:paraId="03469B7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4111829" wp14:editId="6ED89BC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 xml:space="preserve">Kla.TV – The </w:t>
      </w:r>
      <w:proofErr w:type="spellStart"/>
      <w:r>
        <w:rPr>
          <w:rStyle w:val="edit"/>
          <w:rFonts w:ascii="Arial" w:hAnsi="Arial" w:cs="Arial"/>
          <w:b/>
          <w:color w:val="000000"/>
          <w:szCs w:val="18"/>
        </w:rPr>
        <w:t>other</w:t>
      </w:r>
      <w:proofErr w:type="spellEnd"/>
      <w:r>
        <w:rPr>
          <w:rStyle w:val="edit"/>
          <w:rFonts w:ascii="Arial" w:hAnsi="Arial" w:cs="Arial"/>
          <w:b/>
          <w:color w:val="000000"/>
          <w:szCs w:val="18"/>
        </w:rPr>
        <w:t xml:space="preserve"> </w:t>
      </w:r>
      <w:proofErr w:type="spellStart"/>
      <w:r>
        <w:rPr>
          <w:rStyle w:val="edit"/>
          <w:rFonts w:ascii="Arial" w:hAnsi="Arial" w:cs="Arial"/>
          <w:b/>
          <w:color w:val="000000"/>
          <w:szCs w:val="18"/>
        </w:rPr>
        <w:t>news</w:t>
      </w:r>
      <w:proofErr w:type="spellEnd"/>
      <w:r>
        <w:rPr>
          <w:rStyle w:val="edit"/>
          <w:rFonts w:ascii="Arial" w:hAnsi="Arial" w:cs="Arial"/>
          <w:b/>
          <w:color w:val="000000"/>
          <w:szCs w:val="18"/>
        </w:rPr>
        <w:t xml:space="preserve"> ... free – independent – uncensored ...</w:t>
      </w:r>
    </w:p>
    <w:p w14:paraId="46C724E2" w14:textId="77777777" w:rsidR="00FF4982" w:rsidRPr="009779AD" w:rsidRDefault="00FF4982" w:rsidP="00FF4982">
      <w:pPr>
        <w:pStyle w:val="Listenabsatz"/>
        <w:keepNext/>
        <w:keepLines/>
        <w:numPr>
          <w:ilvl w:val="0"/>
          <w:numId w:val="1"/>
        </w:numPr>
        <w:ind w:left="714" w:hanging="357"/>
      </w:pPr>
      <w:r>
        <w:t>what the media should not keep silent about ...</w:t>
      </w:r>
    </w:p>
    <w:p w14:paraId="60DEC739" w14:textId="77777777" w:rsidR="00FF4982" w:rsidRPr="009779AD" w:rsidRDefault="00FF4982" w:rsidP="00FF4982">
      <w:pPr>
        <w:pStyle w:val="Listenabsatz"/>
        <w:keepNext/>
        <w:keepLines/>
        <w:numPr>
          <w:ilvl w:val="0"/>
          <w:numId w:val="1"/>
        </w:numPr>
        <w:ind w:left="714" w:hanging="357"/>
      </w:pPr>
      <w:r>
        <w:t>Little heard – by the people, for the people! ...</w:t>
      </w:r>
    </w:p>
    <w:p w14:paraId="5D8DAD5F"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9" w:history="1">
        <w:r w:rsidR="001D6477" w:rsidRPr="001D6477">
          <w:rPr>
            <w:rStyle w:val="Hyperlink"/>
          </w:rPr>
          <w:t>www.kla.tv/en</w:t>
        </w:r>
      </w:hyperlink>
    </w:p>
    <w:p w14:paraId="1F410349" w14:textId="77777777" w:rsidR="00FF4982" w:rsidRPr="001D6477" w:rsidRDefault="00FF4982" w:rsidP="001D6477">
      <w:pPr>
        <w:keepNext/>
        <w:keepLines/>
        <w:ind w:firstLine="357"/>
      </w:pPr>
      <w:r w:rsidRPr="001D6477">
        <w:t>Stay tuned – it’s worth it!</w:t>
      </w:r>
    </w:p>
    <w:p w14:paraId="1C27BEF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0" w:history="1">
        <w:r w:rsidRPr="001D6477">
          <w:rPr>
            <w:rStyle w:val="Hyperlink"/>
            <w:b/>
          </w:rPr>
          <w:t>www.kla.tv/abo-en</w:t>
        </w:r>
      </w:hyperlink>
    </w:p>
    <w:p w14:paraId="3BD5F37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19E98E4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004B554"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1" w:history="1">
        <w:r w:rsidR="00C60E18" w:rsidRPr="006C4827">
          <w:rPr>
            <w:rStyle w:val="Hyperlink"/>
            <w:b/>
          </w:rPr>
          <w:t>www.kla.tv/vernetzung&amp;lang=en</w:t>
        </w:r>
      </w:hyperlink>
    </w:p>
    <w:p w14:paraId="3FAD2870"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6DC4A88" wp14:editId="4C23E9F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70F5311E"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6818" w14:textId="77777777" w:rsidR="0017156E" w:rsidRDefault="0017156E" w:rsidP="00F33FD6">
      <w:pPr>
        <w:spacing w:after="0" w:line="240" w:lineRule="auto"/>
      </w:pPr>
      <w:r>
        <w:separator/>
      </w:r>
    </w:p>
  </w:endnote>
  <w:endnote w:type="continuationSeparator" w:id="0">
    <w:p w14:paraId="256FA79C" w14:textId="77777777" w:rsidR="0017156E" w:rsidRDefault="0017156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F625"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Comic: Grooming of our Children by WHO and UN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DCBF" w14:textId="77777777" w:rsidR="0017156E" w:rsidRDefault="0017156E" w:rsidP="00F33FD6">
      <w:pPr>
        <w:spacing w:after="0" w:line="240" w:lineRule="auto"/>
      </w:pPr>
      <w:r>
        <w:separator/>
      </w:r>
    </w:p>
  </w:footnote>
  <w:footnote w:type="continuationSeparator" w:id="0">
    <w:p w14:paraId="3D33F38A" w14:textId="77777777" w:rsidR="0017156E" w:rsidRDefault="0017156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DE4530" w14:textId="77777777" w:rsidTr="00FE2F5D">
      <w:tc>
        <w:tcPr>
          <w:tcW w:w="7717" w:type="dxa"/>
          <w:tcBorders>
            <w:left w:val="nil"/>
            <w:bottom w:val="single" w:sz="8" w:space="0" w:color="365F91" w:themeColor="accent1" w:themeShade="BF"/>
          </w:tcBorders>
        </w:tcPr>
        <w:p w14:paraId="35CCAF42"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www.kla.tv/29576</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01.07.2024</w:t>
          </w:r>
        </w:p>
        <w:p w14:paraId="086C46A1" w14:textId="77777777" w:rsidR="00F33FD6" w:rsidRPr="00B9284F" w:rsidRDefault="00F33FD6" w:rsidP="00FE2F5D">
          <w:pPr>
            <w:pStyle w:val="Kopfzeile"/>
            <w:rPr>
              <w:rFonts w:ascii="Arial" w:hAnsi="Arial" w:cs="Arial"/>
              <w:sz w:val="18"/>
            </w:rPr>
          </w:pPr>
        </w:p>
      </w:tc>
    </w:tr>
  </w:tbl>
  <w:p w14:paraId="36110CD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EF7001" wp14:editId="14A8DB5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156E"/>
    <w:rsid w:val="001D6477"/>
    <w:rsid w:val="00397567"/>
    <w:rsid w:val="003C19C9"/>
    <w:rsid w:val="00503FFA"/>
    <w:rsid w:val="00536950"/>
    <w:rsid w:val="00627ADC"/>
    <w:rsid w:val="00695002"/>
    <w:rsid w:val="006C4827"/>
    <w:rsid w:val="007C459E"/>
    <w:rsid w:val="00A05C56"/>
    <w:rsid w:val="00A71903"/>
    <w:rsid w:val="00AE2B81"/>
    <w:rsid w:val="00AE63C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A6A99"/>
  <w15:docId w15:val="{8F69FF0B-E095-410F-8393-312AC168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AE6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hare-netinternational.org/wp-content/uploads/2023/03/8-MARCH-Principles-FINAL-printer-version-1-MARCH-2023.pdf"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n" TargetMode="External"/><Relationship Id="rId7" Type="http://schemas.openxmlformats.org/officeDocument/2006/relationships/hyperlink" Target="https://www.kla.tv/29576" TargetMode="External"/><Relationship Id="rId12" Type="http://schemas.openxmlformats.org/officeDocument/2006/relationships/hyperlink" Target="https://rumble.com/v3n4xma-zugriff-auf-unsere-kinder-durch-die-who-und-un.html" TargetMode="External"/><Relationship Id="rId17" Type="http://schemas.openxmlformats.org/officeDocument/2006/relationships/hyperlink" Target="https://www.kla.tv/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UN-en" TargetMode="External"/><Relationship Id="rId20" Type="http://schemas.openxmlformats.org/officeDocument/2006/relationships/hyperlink" Target="https://www.kla.tv/abo-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zga-whocc.de/fileadmin/user_upload/BZgA_Standards_English.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WHO-en" TargetMode="External"/><Relationship Id="rId23" Type="http://schemas.openxmlformats.org/officeDocument/2006/relationships/header" Target="header1.xml"/><Relationship Id="rId10" Type="http://schemas.openxmlformats.org/officeDocument/2006/relationships/hyperlink" Target="https://share-netinternational.org/wp-content/uploads/2023/03/8-MARCH-Principles-FINAL-printer-version-1-MARCH-2023.pdf" TargetMode="External"/><Relationship Id="rId19"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zga-whocc.de/fileadmin/user_upload/BZgA_Standards_German.pdf"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5000</Characters>
  <Application>Microsoft Office Word</Application>
  <DocSecurity>0</DocSecurity>
  <Lines>41</Lines>
  <Paragraphs>11</Paragraphs>
  <ScaleCrop>false</ScaleCrop>
  <HeadingPairs>
    <vt:vector size="2" baseType="variant">
      <vt:variant>
        <vt:lpstr>Comic: Grooming of our Children by WHO and UN</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3</cp:revision>
  <dcterms:created xsi:type="dcterms:W3CDTF">2024-07-01T17:45:00Z</dcterms:created>
  <dcterms:modified xsi:type="dcterms:W3CDTF">2024-07-01T10:40:00Z</dcterms:modified>
</cp:coreProperties>
</file>