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6ddff81ee74fbb" /><Relationship Type="http://schemas.openxmlformats.org/package/2006/relationships/metadata/core-properties" Target="/package/services/metadata/core-properties/547c764288774332b73db74f524df701.psmdcp" Id="R20f452f4ebf84c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Aufruf an den Schweizer Bundespräsidenten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sind erstaunt, dass Sie im Namen der Schweiz öffentlich erklärt haben, dass die politische
Anbindung der Krim an die Russische Föderation...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sind erstaunt, dass Sie im </w:t>
        <w:br/>
        <w:t xml:space="preserve">Namen der Schweiz öffentlich </w:t>
        <w:br/>
        <w:t xml:space="preserve">erklärt haben, dass die poli</w:t>
        <w:br/>
        <w:t xml:space="preserve">tische Anbindung der Krim an </w:t>
        <w:br/>
        <w:t xml:space="preserve">die Russische Föderation ‚il- </w:t>
        <w:br/>
        <w:t xml:space="preserve">legal‛  sei.  Sie  haben  damit </w:t>
        <w:br/>
        <w:t xml:space="preserve">nicht nur die Regierung der </w:t>
        <w:br/>
        <w:t xml:space="preserve">Russischen Föderation und </w:t>
        <w:br/>
        <w:t xml:space="preserve">90 % der Menschen auf der </w:t>
        <w:br/>
        <w:t xml:space="preserve">Krim verärgert und beleidigt, </w:t>
        <w:br/>
        <w:t xml:space="preserve">sondern auch erhebliche Teile </w:t>
        <w:br/>
        <w:t xml:space="preserve">des Schweizer Volkes, die mit </w:t>
        <w:br/>
        <w:t xml:space="preserve">dieser Sichtweise gar nicht ein- </w:t>
        <w:br/>
        <w:t xml:space="preserve">verstanden sind. […] </w:t>
        <w:br/>
        <w:t xml:space="preserve">Sehr geehrter Herr Bundesprä- </w:t>
        <w:br/>
        <w:t xml:space="preserve">sident, wir bitten Sie mit Nach- </w:t>
        <w:br/>
        <w:t xml:space="preserve">druck und aus ganzem Herzen, </w:t>
        <w:br/>
        <w:t xml:space="preserve">die Weiterentwicklung dieses </w:t>
        <w:br/>
        <w:t xml:space="preserve">NATO-Schreckensszenarios – </w:t>
        <w:br/>
        <w:t xml:space="preserve">diesmal mit Russland als vor- </w:t>
        <w:br/>
        <w:t xml:space="preserve">geschobenem Schuldigen – </w:t>
        <w:br/>
        <w:t xml:space="preserve">mit allen Mitteln der Diploma- </w:t>
        <w:br/>
        <w:t xml:space="preserve">tie, der Staatskunst und Weis- </w:t>
        <w:br/>
        <w:t xml:space="preserve">heit zu stoppen. Als Vorsitzen- </w:t>
        <w:br/>
        <w:t xml:space="preserve">der der OSZE haben Sie </w:t>
        <w:br/>
        <w:t xml:space="preserve">besondere Mittel in der Hand, </w:t>
        <w:br/>
        <w:t xml:space="preserve">die versteckten Absichten der </w:t>
        <w:br/>
        <w:t xml:space="preserve">NATO-Staaten, die mehrheit- </w:t>
        <w:br/>
        <w:t xml:space="preserve">lich pleite sind (USA, Frank- </w:t>
        <w:br/>
        <w:t xml:space="preserve">reich, Italien, Spanien, Eng- </w:t>
        <w:br/>
        <w:t xml:space="preserve">land etc.), offenzulegen. Da </w:t>
        <w:br/>
        <w:t xml:space="preserve">diese nur allzu durchsichtig </w:t>
        <w:br/>
        <w:t xml:space="preserve">versuchen, durch einen Krieg </w:t>
        <w:br/>
        <w:t xml:space="preserve">neue Verhältnisse zu schaffen, </w:t>
        <w:br/>
        <w:t xml:space="preserve">ist es notwendig, die Realisa- </w:t>
        <w:br/>
        <w:t xml:space="preserve">tion dieser offensichtlichen </w:t>
        <w:br/>
        <w:t xml:space="preserve">Kriegspläne zu verhindern. </w:t>
        <w:br/>
        <w:t xml:space="preserve">Wir wollen kein Afghanistan, </w:t>
        <w:br/>
        <w:t xml:space="preserve">keinen Irak und kein Libyen in </w:t>
        <w:br/>
        <w:t xml:space="preserve">Europa – denn überall, wo die </w:t>
        <w:br/>
        <w:t xml:space="preserve">NATO aus angeblich humani- </w:t>
        <w:br/>
        <w:t xml:space="preserve">tären Gründen eingegriffen </w:t>
        <w:br/>
        <w:t xml:space="preserve">hat, herrschen heute Chaos </w:t>
        <w:br/>
        <w:t xml:space="preserve">und Elend. </w:t>
        <w:br/>
        <w:t xml:space="preserve">Sie wurden von unserem Parla- </w:t>
        <w:br/>
        <w:t xml:space="preserve">ment als Bundespräsident ge- </w:t>
        <w:br/>
        <w:t xml:space="preserve">wählt, um Gedanken der </w:t>
        <w:br/>
        <w:t xml:space="preserve">Wahrheit, Worten der Weis- </w:t>
        <w:br/>
        <w:t xml:space="preserve">heit und Taten des Friedens </w:t>
        <w:br/>
        <w:t xml:space="preserve">zum Durchbruch zu verhelfen. </w:t>
        <w:br/>
        <w:t xml:space="preserve">Wir wünschen Ihnen dazu den </w:t>
        <w:br/>
        <w:t xml:space="preserve">notwendigen Mut, viel Kraft </w:t>
        <w:br/>
        <w:t xml:space="preserve">und die Unterstützung aller </w:t>
        <w:br/>
        <w:t xml:space="preserve">wahren Freunde des Friedens.“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Originalauszüge aus dem offenen Brief des Vereins Impulswelle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Originalauszüge aus dem offenen Brief des Vereins Impulswelle an Bundespräsident Didier Burkhalter vom 3. April 2014 </w:t>
        <w:rPr>
          <w:sz w:val="18"/>
        </w:rPr>
      </w:r>
      <w:hyperlink w:history="true" r:id="rId21">
        <w:r w:rsidRPr="00F24C6F">
          <w:rPr>
            <w:rStyle w:val="Hyperlink"/>
          </w:rPr>
          <w:rPr>
            <w:sz w:val="18"/>
          </w:rPr>
          <w:t>https://www.youtube.com/watch?v=9pI_UQiHbAo</w:t>
        </w:r>
      </w:hyperlink>
      <w:hyperlink w:history="true" r:id="rId22">
        <w:r w:rsidRPr="00F24C6F">
          <w:rPr>
            <w:rStyle w:val="Hyperlink"/>
          </w:rPr>
          <w:rPr>
            <w:sz w:val="18"/>
          </w:rPr>
          <w:t>http://www.impulswelle.ch/finma.php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Aufruf an den Schweizer Bundespräsidenten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9pI_UQiHbAo" TargetMode="External" Id="rId21" /><Relationship Type="http://schemas.openxmlformats.org/officeDocument/2006/relationships/hyperlink" Target="http://www.impulswelle.ch/finma.php"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Aufruf an den Schweizer Bundespräsidenten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