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B15" w:rsidRDefault="000023E9" w:rsidP="001C7B15">
      <w:pPr>
        <w:widowControl w:val="0"/>
        <w:spacing w:after="120"/>
        <w:rPr>
          <w:rStyle w:val="texttitelsize"/>
          <w:rFonts w:ascii="Arial" w:hAnsi="Arial" w:cs="Arial"/>
          <w:sz w:val="44"/>
          <w:szCs w:val="44"/>
        </w:rPr>
      </w:pPr>
      <w:r>
        <w:rPr>
          <w:rFonts w:ascii="Arial" w:hAnsi="Arial" w:cs="Arial"/>
          <w:noProof/>
          <w:sz w:val="18"/>
          <w:szCs w:val="18"/>
        </w:rPr>
        <w:drawing>
          <wp:anchor distT="0" distB="71755" distL="144145" distR="114300" simplePos="0" relativeHeight="251659264"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67ED1" w:rsidRPr="00F67ED1">
        <w:rPr>
          <w:rFonts w:ascii="Arial" w:hAnsi="Arial" w:cs="Arial"/>
          <w:noProof/>
        </w:rPr>
        <w:drawing>
          <wp:anchor distT="0" distB="0" distL="114300" distR="114300" simplePos="0" relativeHeight="251657216"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Новое постановление Поповой. Что ещё нам готовят?</w:t>
      </w:r>
      <w:r w:rsidR="001C7B15">
        <w:rPr>
          <w:rStyle w:val="texttitelsize"/>
          <w:rFonts w:ascii="Arial" w:hAnsi="Arial" w:cs="Arial"/>
          <w:sz w:val="44"/>
          <w:szCs w:val="44"/>
        </w:rPr>
        <w:t xml:space="preserve">  </w:t>
      </w:r>
    </w:p>
    <w:p w:rsidR="00A71903" w:rsidRPr="00C534E6" w:rsidRDefault="00A71903" w:rsidP="001C7B15">
      <w:pPr>
        <w:widowControl w:val="0"/>
        <w:spacing w:after="120"/>
        <w:rPr>
          <w:rStyle w:val="edit"/>
          <w:rFonts w:ascii="Arial" w:hAnsi="Arial" w:cs="Arial"/>
          <w:b/>
          <w:color w:val="000000"/>
        </w:rPr>
      </w:pPr>
      <w:r w:rsidRPr="00C534E6">
        <w:rPr>
          <w:rStyle w:val="edit"/>
          <w:rFonts w:ascii="Arial" w:hAnsi="Arial" w:cs="Arial"/>
          <w:b/>
          <w:color w:val="000000"/>
        </w:rPr>
        <w:t>Все мы совсем недавно пережили так называемые времена «короны».  «Страшная пандемия» вдруг пропала сама собой, но оказывается, в это время так называемого затишья, идёт интенсивная подготовка к узакониванию обязательной вакцинации.</w:t>
      </w:r>
    </w:p>
    <w:p w:rsidR="00F67ED1" w:rsidRDefault="00F67ED1" w:rsidP="00F67ED1">
      <w:pPr>
        <w:spacing w:after="160"/>
        <w:rPr>
          <w:rStyle w:val="edit"/>
          <w:rFonts w:ascii="Arial" w:hAnsi="Arial" w:cs="Arial"/>
          <w:color w:val="000000"/>
        </w:rPr>
      </w:pPr>
      <w:r w:rsidRPr="00C534E6">
        <w:rPr>
          <w:rStyle w:val="edit"/>
          <w:rFonts w:ascii="Arial" w:hAnsi="Arial" w:cs="Arial"/>
          <w:color w:val="000000"/>
        </w:rPr>
        <w:t>Уважаемые зрители канала Kla.tv!</w:t>
      </w:r>
      <w:r w:rsidRPr="00C534E6">
        <w:rPr>
          <w:rStyle w:val="edit"/>
          <w:rFonts w:ascii="Arial" w:hAnsi="Arial" w:cs="Arial"/>
          <w:color w:val="000000"/>
        </w:rPr>
        <w:br/>
        <w:t>Все мы совсем недавно пережили так называемые времена «короны». Не каждый справился с давлением со стороны властей и окружающих. Несмотря на предупреждающие голоса против вакцинации от ковида, многие подвергли риску своё здоровье. И теперь те, кто это сделал, переживая последствия, упрекают просветителей в недостаточном увещевании.</w:t>
      </w:r>
      <w:r w:rsidRPr="00C534E6">
        <w:rPr>
          <w:rStyle w:val="edit"/>
          <w:rFonts w:ascii="Arial" w:hAnsi="Arial" w:cs="Arial"/>
          <w:color w:val="000000"/>
        </w:rPr>
        <w:br/>
        <w:t xml:space="preserve">«Страшная пандемия» вдруг пропала сама собой, но оказывается, в это время так называемого затишья, идёт интенсивная подготовка к узакониванию обязательной вакцинации. Это подтверждает постановление Главного санитарного врача России Анны Поповой от 17 июня 2024 года. Что ещё нам готовят? </w:t>
      </w:r>
      <w:r w:rsidRPr="00C534E6">
        <w:rPr>
          <w:rStyle w:val="edit"/>
          <w:rFonts w:ascii="Arial" w:hAnsi="Arial" w:cs="Arial"/>
          <w:color w:val="000000"/>
        </w:rPr>
        <w:br/>
        <w:t>Те, кто писал этот документ и те, кто его продвигают в России, прекрасно понимают, что всё это противозаконно! Они действуют, наступают и наблюдают за реакцией со стороны народа. Если реакции не будет, то и все жалобы и претензии к системе в случае негативных последствий не будут иметь основания.</w:t>
      </w:r>
      <w:r w:rsidRPr="00C534E6">
        <w:rPr>
          <w:rStyle w:val="edit"/>
          <w:rFonts w:ascii="Arial" w:hAnsi="Arial" w:cs="Arial"/>
          <w:color w:val="000000"/>
        </w:rPr>
        <w:br/>
        <w:t xml:space="preserve">Уважаемые зрители, ещё до начала массивной информационной атаки в СМИ по поводу смертельных рисков, начиная с осени этого года, предлагаем вам проанализировать этот документ вместе с врачом и юристом, которые уже со времён коронавируса твёрдо стоят на защите народа. </w:t>
      </w:r>
      <w:r w:rsidRPr="00C534E6">
        <w:rPr>
          <w:rStyle w:val="edit"/>
          <w:rFonts w:ascii="Arial" w:hAnsi="Arial" w:cs="Arial"/>
          <w:color w:val="000000"/>
        </w:rPr>
        <w:br/>
        <w:t>Дорогие зрители, нет ничего сильнее и эффективнее единодушной народной реакции! Наше дело правое!</w:t>
      </w:r>
      <w:r w:rsidRPr="00C534E6">
        <w:rPr>
          <w:rStyle w:val="edit"/>
          <w:rFonts w:ascii="Arial" w:hAnsi="Arial" w:cs="Arial"/>
          <w:color w:val="000000"/>
        </w:rPr>
        <w:br/>
        <w:t>Закон об информированном добровольном согласии на все процедуры, связанные с медицинским вмешательством, никто ещё не отменял!</w:t>
      </w:r>
      <w:r w:rsidRPr="00C534E6">
        <w:rPr>
          <w:rStyle w:val="edit"/>
          <w:rFonts w:ascii="Arial" w:hAnsi="Arial" w:cs="Arial"/>
          <w:color w:val="000000"/>
        </w:rPr>
        <w:br/>
        <w:t>Желаем вам плодотворного просмотра передачи!</w:t>
      </w:r>
    </w:p>
    <w:p w:rsidR="001C7B15" w:rsidRDefault="001C7B15" w:rsidP="00F67ED1">
      <w:pPr>
        <w:spacing w:after="160"/>
        <w:rPr>
          <w:rStyle w:val="edit"/>
          <w:rFonts w:ascii="Arial" w:hAnsi="Arial" w:cs="Arial"/>
          <w:color w:val="000000"/>
        </w:rPr>
      </w:pPr>
    </w:p>
    <w:p w:rsidR="001C7B15" w:rsidRDefault="001C7B15" w:rsidP="001C7B15">
      <w:pPr>
        <w:pStyle w:val="ab"/>
        <w:numPr>
          <w:ilvl w:val="0"/>
          <w:numId w:val="2"/>
        </w:numPr>
        <w:suppressAutoHyphens/>
        <w:spacing w:line="288" w:lineRule="auto"/>
        <w:jc w:val="center"/>
        <w:rPr>
          <w:rFonts w:ascii="Times New Roman" w:hAnsi="Times New Roman" w:cs="Times New Roman"/>
          <w:b/>
          <w:bCs/>
          <w:color w:val="22272F"/>
          <w:sz w:val="28"/>
          <w:szCs w:val="28"/>
          <w:u w:val="single"/>
          <w:shd w:val="clear" w:color="auto" w:fill="FFFFFF"/>
        </w:rPr>
      </w:pPr>
      <w:r>
        <w:rPr>
          <w:rFonts w:ascii="Times New Roman" w:hAnsi="Times New Roman" w:cs="Times New Roman"/>
          <w:b/>
          <w:bCs/>
          <w:color w:val="22272F"/>
          <w:sz w:val="28"/>
          <w:szCs w:val="28"/>
          <w:u w:val="single"/>
          <w:shd w:val="clear" w:color="auto" w:fill="FFFFFF"/>
        </w:rPr>
        <w:t>ОБЩИЕ ПОЛОЖЕНИЯ.</w:t>
      </w:r>
    </w:p>
    <w:p w:rsidR="001C7B15" w:rsidRDefault="001C7B15" w:rsidP="001C7B15">
      <w:pPr>
        <w:pStyle w:val="ab"/>
        <w:spacing w:line="288" w:lineRule="auto"/>
        <w:ind w:left="860"/>
        <w:jc w:val="center"/>
        <w:rPr>
          <w:rFonts w:ascii="Times New Roman" w:hAnsi="Times New Roman" w:cs="Times New Roman"/>
          <w:b/>
          <w:bCs/>
          <w:color w:val="22272F"/>
          <w:sz w:val="28"/>
          <w:szCs w:val="28"/>
          <w:u w:val="single"/>
          <w:shd w:val="clear" w:color="auto" w:fill="FFFFFF"/>
        </w:rPr>
      </w:pPr>
      <w:r>
        <w:rPr>
          <w:rFonts w:ascii="Times New Roman" w:hAnsi="Times New Roman" w:cs="Times New Roman"/>
          <w:b/>
          <w:bCs/>
          <w:color w:val="22272F"/>
          <w:sz w:val="28"/>
          <w:szCs w:val="28"/>
          <w:u w:val="single"/>
          <w:shd w:val="clear" w:color="auto" w:fill="FFFFFF"/>
        </w:rPr>
        <w:t>ЗАПРЕТ НА ПРОВЕДЕНИЕ МЕДИЦИНСКИХ ЭКСПЕРИМЕНТОВ НА ЛЮДЯХ</w:t>
      </w:r>
    </w:p>
    <w:p w:rsidR="001C7B15" w:rsidRDefault="001C7B15" w:rsidP="001C7B15">
      <w:pPr>
        <w:pStyle w:val="ab"/>
        <w:spacing w:line="288" w:lineRule="auto"/>
        <w:ind w:left="860"/>
        <w:jc w:val="center"/>
        <w:rPr>
          <w:rFonts w:ascii="Times New Roman" w:hAnsi="Times New Roman" w:cs="Times New Roman"/>
          <w:b/>
          <w:bCs/>
          <w:color w:val="22272F"/>
          <w:sz w:val="28"/>
          <w:szCs w:val="28"/>
          <w:u w:val="single"/>
          <w:shd w:val="clear" w:color="auto" w:fill="FFFFFF"/>
        </w:rPr>
      </w:pPr>
    </w:p>
    <w:p w:rsidR="001C7B15" w:rsidRDefault="001C7B15" w:rsidP="001C7B15">
      <w:pPr>
        <w:spacing w:line="288" w:lineRule="auto"/>
        <w:jc w:val="both"/>
        <w:rPr>
          <w:rFonts w:ascii="Times New Roman" w:hAnsi="Times New Roman" w:cs="Times New Roman"/>
          <w:color w:val="22272F"/>
          <w:sz w:val="28"/>
          <w:szCs w:val="28"/>
          <w:shd w:val="clear" w:color="auto" w:fill="FFFFFF"/>
        </w:rPr>
      </w:pPr>
      <w:r>
        <w:rPr>
          <w:rFonts w:ascii="Times New Roman" w:hAnsi="Times New Roman" w:cs="Times New Roman"/>
          <w:color w:val="22272F"/>
          <w:sz w:val="28"/>
          <w:szCs w:val="28"/>
          <w:shd w:val="clear" w:color="auto" w:fill="FFFFFF"/>
        </w:rPr>
        <w:t xml:space="preserve">      Международные и российские нормативные акты императивно и безусловно защищают права человека при проведении любых медицинских экспериментов.</w:t>
      </w:r>
    </w:p>
    <w:p w:rsidR="001C7B15" w:rsidRDefault="001C7B15" w:rsidP="001C7B15">
      <w:pPr>
        <w:pStyle w:val="ac"/>
        <w:spacing w:before="75" w:beforeAutospacing="0" w:after="75" w:afterAutospacing="0" w:line="288" w:lineRule="auto"/>
        <w:ind w:firstLine="450"/>
        <w:jc w:val="both"/>
        <w:rPr>
          <w:color w:val="111111"/>
          <w:sz w:val="28"/>
          <w:szCs w:val="28"/>
        </w:rPr>
      </w:pPr>
      <w:r>
        <w:rPr>
          <w:b/>
          <w:bCs/>
          <w:color w:val="22272F"/>
          <w:sz w:val="28"/>
          <w:szCs w:val="28"/>
          <w:shd w:val="clear" w:color="auto" w:fill="FFFFFF"/>
        </w:rPr>
        <w:lastRenderedPageBreak/>
        <w:t>1.1</w:t>
      </w:r>
      <w:r>
        <w:rPr>
          <w:color w:val="22272F"/>
          <w:sz w:val="28"/>
          <w:szCs w:val="28"/>
          <w:shd w:val="clear" w:color="auto" w:fill="FFFFFF"/>
        </w:rPr>
        <w:t xml:space="preserve">. Так, в частности, </w:t>
      </w:r>
      <w:r>
        <w:rPr>
          <w:color w:val="111111"/>
          <w:sz w:val="28"/>
          <w:szCs w:val="28"/>
        </w:rPr>
        <w:t>Нюрнбергский кодекс стал первым международным документом, определяющим принципы проведения медицинских опытов на людях и вводящем этические нормы для ученых, занимающихся медицинскими экспериментами.</w:t>
      </w:r>
    </w:p>
    <w:p w:rsidR="001C7B15" w:rsidRDefault="001C7B15" w:rsidP="001C7B15">
      <w:pPr>
        <w:pStyle w:val="ac"/>
        <w:spacing w:before="75" w:beforeAutospacing="0" w:after="75" w:afterAutospacing="0" w:line="288" w:lineRule="auto"/>
        <w:ind w:firstLine="450"/>
        <w:jc w:val="both"/>
        <w:rPr>
          <w:color w:val="111111"/>
          <w:sz w:val="28"/>
          <w:szCs w:val="28"/>
        </w:rPr>
      </w:pPr>
      <w:r>
        <w:rPr>
          <w:color w:val="111111"/>
          <w:sz w:val="28"/>
          <w:szCs w:val="28"/>
        </w:rPr>
        <w:t xml:space="preserve">Основной принцип, сформулированный Нюрнбергским трибуналом в рамках Нюрнбергского кодекса, сводится к тому, что для проведения эксперимента на человеке необходимо его </w:t>
      </w:r>
      <w:r>
        <w:rPr>
          <w:b/>
          <w:bCs/>
          <w:color w:val="111111"/>
          <w:sz w:val="28"/>
          <w:szCs w:val="28"/>
        </w:rPr>
        <w:t xml:space="preserve">добровольное осознанное согласие </w:t>
      </w:r>
      <w:r>
        <w:rPr>
          <w:color w:val="111111"/>
          <w:sz w:val="28"/>
          <w:szCs w:val="28"/>
        </w:rPr>
        <w:t>на такой эксперимент.</w:t>
      </w:r>
    </w:p>
    <w:p w:rsidR="001C7B15" w:rsidRDefault="001C7B15" w:rsidP="001C7B15">
      <w:pPr>
        <w:pStyle w:val="ac"/>
        <w:spacing w:before="75" w:beforeAutospacing="0" w:after="75" w:afterAutospacing="0" w:line="288" w:lineRule="auto"/>
        <w:ind w:firstLine="450"/>
        <w:jc w:val="both"/>
        <w:rPr>
          <w:color w:val="111111"/>
          <w:sz w:val="28"/>
          <w:szCs w:val="28"/>
        </w:rPr>
      </w:pPr>
      <w:r>
        <w:rPr>
          <w:color w:val="111111"/>
          <w:sz w:val="28"/>
          <w:szCs w:val="28"/>
        </w:rPr>
        <w:t>Принципы, сформулированные в Нюрнбергском кодексе, стали основой для многих международных и национальных законодательных актов в области проведения медицинских исследований на человеке.</w:t>
      </w:r>
    </w:p>
    <w:p w:rsidR="001C7B15" w:rsidRDefault="001C7B15" w:rsidP="001C7B15">
      <w:pPr>
        <w:pStyle w:val="ac"/>
        <w:spacing w:before="75" w:beforeAutospacing="0" w:after="75" w:afterAutospacing="0" w:line="288" w:lineRule="auto"/>
        <w:ind w:left="1170"/>
        <w:jc w:val="both"/>
        <w:rPr>
          <w:b/>
          <w:bCs/>
          <w:sz w:val="28"/>
          <w:szCs w:val="28"/>
        </w:rPr>
      </w:pPr>
      <w:r>
        <w:rPr>
          <w:b/>
          <w:bCs/>
          <w:sz w:val="28"/>
          <w:szCs w:val="28"/>
        </w:rPr>
        <w:t xml:space="preserve">Статья 1 Нюрнбергского Кодекса 1947 года гласит: </w:t>
      </w:r>
    </w:p>
    <w:p w:rsidR="001C7B15" w:rsidRDefault="001C7B15" w:rsidP="001C7B15">
      <w:pPr>
        <w:pStyle w:val="ac"/>
        <w:spacing w:before="75" w:beforeAutospacing="0" w:after="75" w:afterAutospacing="0" w:line="288" w:lineRule="auto"/>
        <w:ind w:firstLine="450"/>
        <w:jc w:val="both"/>
        <w:rPr>
          <w:color w:val="111111"/>
          <w:sz w:val="28"/>
          <w:szCs w:val="28"/>
        </w:rPr>
      </w:pPr>
      <w:bookmarkStart w:id="0" w:name="_Hlk90987793"/>
      <w:r>
        <w:rPr>
          <w:color w:val="111111"/>
          <w:sz w:val="28"/>
          <w:szCs w:val="28"/>
        </w:rPr>
        <w:t>Абсолютно необходимым условием проведения эксперимента на человеке является добровольное согласие последнего.</w:t>
      </w:r>
    </w:p>
    <w:p w:rsidR="001C7B15" w:rsidRDefault="001C7B15" w:rsidP="001C7B15">
      <w:pPr>
        <w:pStyle w:val="ac"/>
        <w:spacing w:before="75" w:beforeAutospacing="0" w:after="75" w:afterAutospacing="0" w:line="288" w:lineRule="auto"/>
        <w:ind w:firstLine="450"/>
        <w:jc w:val="both"/>
        <w:rPr>
          <w:color w:val="111111"/>
          <w:sz w:val="28"/>
          <w:szCs w:val="28"/>
        </w:rPr>
      </w:pPr>
      <w:r>
        <w:rPr>
          <w:color w:val="111111"/>
          <w:sz w:val="28"/>
          <w:szCs w:val="28"/>
        </w:rPr>
        <w:t>Это означает, что лицо, вовлекаемое в эксперимент в качестве испытуемого, должно иметь законное право давать такое согласие; иметь возможность осуществлять свободный выбор и не испытывать на себе влияние каких-либо элементов насилия, обмана, мошенничества, хитрости или других скрытых форм давления или принуждения; обладать знаниями, достаточными для того, чтобы понять суть эксперимента и принять осознанное решение. Последнее требует, чтобы до принятия утвердительного решения о возможности своего участия в том или ином эксперименте испытуемый был информирован о характере, продолжительности и цели данного эксперимента; о методах и способах его проведения; обо всех предполагаемых неудобствах и опасностях, связанных с проведением эксперимента, и, наконец, возможных последствиях для физического или психического здоровья испытуемого, могущих возникнуть в результате его участия в эксперименте.</w:t>
      </w:r>
    </w:p>
    <w:p w:rsidR="001C7B15" w:rsidRDefault="001C7B15" w:rsidP="001C7B15">
      <w:pPr>
        <w:pStyle w:val="ac"/>
        <w:spacing w:before="75" w:beforeAutospacing="0" w:after="75" w:afterAutospacing="0" w:line="288" w:lineRule="auto"/>
        <w:ind w:firstLine="450"/>
        <w:jc w:val="both"/>
        <w:rPr>
          <w:color w:val="111111"/>
          <w:sz w:val="28"/>
          <w:szCs w:val="28"/>
        </w:rPr>
      </w:pPr>
      <w:r>
        <w:rPr>
          <w:color w:val="111111"/>
          <w:sz w:val="28"/>
          <w:szCs w:val="28"/>
        </w:rPr>
        <w:t>Обязанность и ответственность за выяснение качества полученного согласия лежит на каждом, кто инициирует, руководит или занимается проведением данного эксперимента. Это персональная обязанность и ответственность каждого такого лица, которая не может быть безнаказанно переложена на другое лицо.</w:t>
      </w:r>
    </w:p>
    <w:p w:rsidR="001C7B15" w:rsidRDefault="001C7B15" w:rsidP="001C7B15">
      <w:pPr>
        <w:shd w:val="clear" w:color="auto" w:fill="FFFFFF"/>
        <w:spacing w:beforeAutospacing="1" w:afterAutospacing="1" w:line="288" w:lineRule="auto"/>
        <w:jc w:val="both"/>
        <w:rPr>
          <w:rFonts w:ascii="Times New Roman" w:eastAsia="Times New Roman" w:hAnsi="Times New Roman" w:cs="Times New Roman"/>
          <w:color w:val="000000"/>
          <w:sz w:val="28"/>
          <w:szCs w:val="28"/>
        </w:rPr>
      </w:pPr>
      <w:r>
        <w:rPr>
          <w:rFonts w:ascii="Times New Roman" w:hAnsi="Times New Roman" w:cs="Times New Roman"/>
          <w:b/>
          <w:bCs/>
          <w:color w:val="22272F"/>
          <w:sz w:val="28"/>
          <w:szCs w:val="28"/>
          <w:shd w:val="clear" w:color="auto" w:fill="FFFFFF"/>
        </w:rPr>
        <w:t>1</w:t>
      </w:r>
      <w:r>
        <w:rPr>
          <w:rFonts w:ascii="Times New Roman" w:hAnsi="Times New Roman" w:cs="Times New Roman"/>
          <w:color w:val="22272F"/>
          <w:sz w:val="28"/>
          <w:szCs w:val="28"/>
          <w:shd w:val="clear" w:color="auto" w:fill="FFFFFF"/>
        </w:rPr>
        <w:t>.</w:t>
      </w:r>
      <w:r>
        <w:rPr>
          <w:rFonts w:ascii="Times New Roman" w:hAnsi="Times New Roman" w:cs="Times New Roman"/>
          <w:b/>
          <w:bCs/>
          <w:color w:val="22272F"/>
          <w:sz w:val="28"/>
          <w:szCs w:val="28"/>
          <w:shd w:val="clear" w:color="auto" w:fill="FFFFFF"/>
        </w:rPr>
        <w:t>2.</w:t>
      </w:r>
      <w:r>
        <w:rPr>
          <w:rFonts w:ascii="Times New Roman" w:hAnsi="Times New Roman" w:cs="Times New Roman"/>
          <w:color w:val="22272F"/>
          <w:sz w:val="28"/>
          <w:szCs w:val="28"/>
          <w:shd w:val="clear" w:color="auto" w:fill="FFFFFF"/>
        </w:rPr>
        <w:t xml:space="preserve"> Аналогичные положения содержатся и в других международных Конвенциях, в том числе, в </w:t>
      </w:r>
      <w:r>
        <w:rPr>
          <w:rFonts w:ascii="Times New Roman" w:hAnsi="Times New Roman" w:cs="Times New Roman"/>
          <w:b/>
          <w:bCs/>
          <w:color w:val="22272F"/>
          <w:sz w:val="28"/>
          <w:szCs w:val="28"/>
          <w:shd w:val="clear" w:color="auto" w:fill="FFFFFF"/>
        </w:rPr>
        <w:t>статье 5</w:t>
      </w:r>
      <w:r>
        <w:rPr>
          <w:rFonts w:ascii="Times New Roman" w:hAnsi="Times New Roman" w:cs="Times New Roman"/>
          <w:b/>
          <w:bCs/>
          <w:color w:val="000000"/>
          <w:sz w:val="28"/>
          <w:szCs w:val="28"/>
        </w:rPr>
        <w:t xml:space="preserve"> Конвенции о защите прав и </w:t>
      </w:r>
      <w:r>
        <w:rPr>
          <w:rFonts w:ascii="Times New Roman" w:hAnsi="Times New Roman" w:cs="Times New Roman"/>
          <w:b/>
          <w:bCs/>
          <w:color w:val="000000"/>
          <w:sz w:val="28"/>
          <w:szCs w:val="28"/>
        </w:rPr>
        <w:lastRenderedPageBreak/>
        <w:t xml:space="preserve">достоинства человека </w:t>
      </w:r>
      <w:r>
        <w:rPr>
          <w:rFonts w:ascii="Times New Roman" w:hAnsi="Times New Roman" w:cs="Times New Roman"/>
          <w:b/>
          <w:bCs/>
          <w:color w:val="000000"/>
          <w:sz w:val="28"/>
          <w:szCs w:val="28"/>
          <w:shd w:val="clear" w:color="auto" w:fill="FFFFFF"/>
        </w:rPr>
        <w:t xml:space="preserve">в связи с применением достижений биологии и медицины </w:t>
      </w:r>
      <w:r>
        <w:rPr>
          <w:rFonts w:ascii="Times New Roman" w:hAnsi="Times New Roman" w:cs="Times New Roman"/>
          <w:b/>
          <w:bCs/>
          <w:color w:val="000000"/>
          <w:sz w:val="28"/>
          <w:szCs w:val="28"/>
        </w:rPr>
        <w:t>от 04 апреля 1997 года</w:t>
      </w:r>
      <w:r>
        <w:rPr>
          <w:rFonts w:ascii="Times New Roman" w:hAnsi="Times New Roman" w:cs="Times New Roman"/>
          <w:color w:val="000000"/>
          <w:sz w:val="28"/>
          <w:szCs w:val="28"/>
        </w:rPr>
        <w:t xml:space="preserve">, определяющей, что </w:t>
      </w:r>
      <w:r>
        <w:rPr>
          <w:rFonts w:ascii="Times New Roman" w:eastAsia="Times New Roman" w:hAnsi="Times New Roman" w:cs="Times New Roman"/>
          <w:color w:val="000000"/>
          <w:sz w:val="28"/>
          <w:szCs w:val="28"/>
        </w:rPr>
        <w:t xml:space="preserve">медицинское вмешательство может осуществляться лишь после того, как соответствующее лицо даст на это свое добровольное информированное согласие. </w:t>
      </w:r>
    </w:p>
    <w:p w:rsidR="001C7B15" w:rsidRDefault="001C7B15" w:rsidP="001C7B15">
      <w:pPr>
        <w:shd w:val="clear" w:color="auto" w:fill="FFFFFF"/>
        <w:spacing w:beforeAutospacing="1" w:afterAutospacing="1" w:line="288"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1.3. Пункты 1,2,3,5,7,12 Всеобщей декларации прав человека,  </w:t>
      </w:r>
      <w:r>
        <w:rPr>
          <w:rFonts w:ascii="Times New Roman" w:eastAsia="Times New Roman" w:hAnsi="Times New Roman" w:cs="Times New Roman"/>
          <w:color w:val="000000"/>
          <w:sz w:val="28"/>
          <w:szCs w:val="28"/>
        </w:rPr>
        <w:t xml:space="preserve">принятой резолюцией </w:t>
      </w:r>
      <w:r>
        <w:rPr>
          <w:rFonts w:ascii="Times New Roman" w:hAnsi="Times New Roman" w:cs="Times New Roman"/>
          <w:i/>
          <w:iCs/>
          <w:color w:val="333333"/>
          <w:sz w:val="28"/>
          <w:szCs w:val="28"/>
          <w:shd w:val="clear" w:color="auto" w:fill="FFFFFF"/>
        </w:rPr>
        <w:t> </w:t>
      </w:r>
      <w:hyperlink r:id="rId10">
        <w:r>
          <w:rPr>
            <w:rFonts w:ascii="Times New Roman" w:hAnsi="Times New Roman" w:cs="Times New Roman"/>
            <w:color w:val="333333"/>
            <w:sz w:val="28"/>
            <w:szCs w:val="28"/>
            <w:shd w:val="clear" w:color="auto" w:fill="FFFFFF"/>
          </w:rPr>
          <w:t xml:space="preserve"> 217 А (III)</w:t>
        </w:r>
      </w:hyperlink>
      <w:r>
        <w:rPr>
          <w:rFonts w:ascii="Times New Roman" w:hAnsi="Times New Roman" w:cs="Times New Roman"/>
          <w:color w:val="333333"/>
          <w:sz w:val="28"/>
          <w:szCs w:val="28"/>
          <w:shd w:val="clear" w:color="auto" w:fill="FFFFFF"/>
        </w:rPr>
        <w:t xml:space="preserve"> Генеральной Ассамблеи ООН от 10 декабря 1948 года, определяют, что каждый человек должен обладать всеми правами и всеми свободами, провозглашенными настоящей Декларацией, без какого бы то ни было различия, как-то в отношении расы, цвета кожи, пола, языка, религии, политических или </w:t>
      </w:r>
      <w:r>
        <w:rPr>
          <w:rFonts w:ascii="Times New Roman" w:hAnsi="Times New Roman" w:cs="Times New Roman"/>
          <w:b/>
          <w:bCs/>
          <w:color w:val="333333"/>
          <w:sz w:val="28"/>
          <w:szCs w:val="28"/>
          <w:shd w:val="clear" w:color="auto" w:fill="FFFFFF"/>
        </w:rPr>
        <w:t>иных убеждений,</w:t>
      </w:r>
      <w:r>
        <w:rPr>
          <w:rFonts w:ascii="Times New Roman" w:hAnsi="Times New Roman" w:cs="Times New Roman"/>
          <w:color w:val="333333"/>
          <w:sz w:val="28"/>
          <w:szCs w:val="28"/>
          <w:shd w:val="clear" w:color="auto" w:fill="FFFFFF"/>
        </w:rPr>
        <w:t xml:space="preserve"> национального или социального происхождения, имущественного, сословного или иного положения.</w:t>
      </w:r>
    </w:p>
    <w:p w:rsidR="001C7B15" w:rsidRDefault="001C7B15" w:rsidP="001C7B15">
      <w:pPr>
        <w:shd w:val="clear" w:color="auto" w:fill="FFFFFF"/>
        <w:spacing w:beforeAutospacing="1" w:afterAutospacing="1"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1.4</w:t>
      </w:r>
      <w:r>
        <w:rPr>
          <w:rFonts w:ascii="Times New Roman" w:eastAsia="Times New Roman" w:hAnsi="Times New Roman" w:cs="Times New Roman"/>
          <w:color w:val="000000"/>
          <w:sz w:val="28"/>
          <w:szCs w:val="28"/>
        </w:rPr>
        <w:t xml:space="preserve">. 27 января 2021 года подавляющим большинством голосов Парламентской Ассамблеи Совета Европы </w:t>
      </w:r>
      <w:r>
        <w:rPr>
          <w:rFonts w:ascii="Times New Roman" w:eastAsia="Times New Roman" w:hAnsi="Times New Roman" w:cs="Times New Roman"/>
          <w:b/>
          <w:bCs/>
          <w:color w:val="000000"/>
          <w:sz w:val="28"/>
          <w:szCs w:val="28"/>
        </w:rPr>
        <w:t>(ПАСЕ</w:t>
      </w:r>
      <w:r>
        <w:rPr>
          <w:rFonts w:ascii="Times New Roman" w:eastAsia="Times New Roman" w:hAnsi="Times New Roman" w:cs="Times New Roman"/>
          <w:color w:val="000000"/>
          <w:sz w:val="28"/>
          <w:szCs w:val="28"/>
        </w:rPr>
        <w:t xml:space="preserve">) была принята </w:t>
      </w:r>
      <w:r>
        <w:rPr>
          <w:rFonts w:ascii="Times New Roman" w:eastAsia="Times New Roman" w:hAnsi="Times New Roman" w:cs="Times New Roman"/>
          <w:b/>
          <w:bCs/>
          <w:color w:val="000000"/>
          <w:sz w:val="28"/>
          <w:szCs w:val="28"/>
        </w:rPr>
        <w:t>Резолюция № 2361 о вакцинации против ковид-19</w:t>
      </w:r>
      <w:r>
        <w:rPr>
          <w:rFonts w:ascii="Times New Roman" w:eastAsia="Times New Roman" w:hAnsi="Times New Roman" w:cs="Times New Roman"/>
          <w:color w:val="000000"/>
          <w:sz w:val="28"/>
          <w:szCs w:val="28"/>
        </w:rPr>
        <w:t xml:space="preserve"> (Россия входит в ПАСЕ с 1996 года). </w:t>
      </w:r>
    </w:p>
    <w:p w:rsidR="001C7B15" w:rsidRDefault="001C7B15" w:rsidP="001C7B15">
      <w:pPr>
        <w:shd w:val="clear" w:color="auto" w:fill="FFFFFF"/>
        <w:spacing w:beforeAutospacing="1" w:afterAutospacing="1"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пунктах </w:t>
      </w:r>
      <w:r>
        <w:rPr>
          <w:rFonts w:ascii="Times New Roman" w:eastAsia="Times New Roman" w:hAnsi="Times New Roman" w:cs="Times New Roman"/>
          <w:b/>
          <w:bCs/>
          <w:color w:val="000000"/>
          <w:sz w:val="28"/>
          <w:szCs w:val="28"/>
        </w:rPr>
        <w:t>7.3.1, 7.3.2</w:t>
      </w:r>
      <w:r>
        <w:rPr>
          <w:rFonts w:ascii="Times New Roman" w:eastAsia="Times New Roman" w:hAnsi="Times New Roman" w:cs="Times New Roman"/>
          <w:color w:val="000000"/>
          <w:sz w:val="28"/>
          <w:szCs w:val="28"/>
        </w:rPr>
        <w:t xml:space="preserve"> Резолюции подчеркивается о недопустимости дискриминации людей по принципу: вакцинирован – невакцинирован.  Резолюция призывает государства и акцентирует внимание на том, что необходимо:</w:t>
      </w:r>
    </w:p>
    <w:p w:rsidR="001C7B15" w:rsidRDefault="001C7B15" w:rsidP="001C7B15">
      <w:pPr>
        <w:shd w:val="clear" w:color="auto" w:fill="FFFFFF"/>
        <w:spacing w:beforeAutospacing="1" w:afterAutospacing="1" w:line="288" w:lineRule="auto"/>
        <w:jc w:val="both"/>
        <w:rPr>
          <w:rFonts w:ascii="Times New Roman" w:hAnsi="Times New Roman" w:cs="Times New Roman"/>
          <w:b/>
          <w:bCs/>
          <w:sz w:val="28"/>
          <w:szCs w:val="28"/>
        </w:rPr>
      </w:pPr>
      <w:r>
        <w:rPr>
          <w:rFonts w:ascii="Times New Roman" w:eastAsia="Times New Roman" w:hAnsi="Times New Roman" w:cs="Times New Roman"/>
          <w:b/>
          <w:bCs/>
          <w:color w:val="000000"/>
          <w:sz w:val="28"/>
          <w:szCs w:val="28"/>
        </w:rPr>
        <w:t>«</w:t>
      </w:r>
      <w:r>
        <w:rPr>
          <w:rFonts w:ascii="Times New Roman" w:hAnsi="Times New Roman" w:cs="Times New Roman"/>
          <w:sz w:val="28"/>
          <w:szCs w:val="28"/>
        </w:rPr>
        <w:t xml:space="preserve">7.3.1. </w:t>
      </w:r>
      <w:r>
        <w:rPr>
          <w:rFonts w:ascii="Times New Roman" w:hAnsi="Times New Roman" w:cs="Times New Roman"/>
          <w:sz w:val="28"/>
          <w:szCs w:val="28"/>
          <w:u w:val="single"/>
        </w:rPr>
        <w:t xml:space="preserve">обеспечить информирование граждан о том, </w:t>
      </w:r>
      <w:r>
        <w:rPr>
          <w:rFonts w:ascii="Times New Roman" w:hAnsi="Times New Roman" w:cs="Times New Roman"/>
          <w:b/>
          <w:bCs/>
          <w:sz w:val="28"/>
          <w:szCs w:val="28"/>
          <w:u w:val="single"/>
        </w:rPr>
        <w:t>что вакцинация НЕ является обязательной</w:t>
      </w:r>
      <w:r>
        <w:rPr>
          <w:rFonts w:ascii="Times New Roman" w:hAnsi="Times New Roman" w:cs="Times New Roman"/>
          <w:sz w:val="28"/>
          <w:szCs w:val="28"/>
          <w:u w:val="single"/>
        </w:rPr>
        <w:t>, что никто не может подвергаться политическому, социальному или иному давлению для прохождения вакцинации, если они сами того не пожелают</w:t>
      </w:r>
      <w:r>
        <w:rPr>
          <w:rFonts w:ascii="Times New Roman" w:hAnsi="Times New Roman" w:cs="Times New Roman"/>
          <w:b/>
          <w:bCs/>
          <w:sz w:val="28"/>
          <w:szCs w:val="28"/>
          <w:u w:val="single"/>
        </w:rPr>
        <w:t>;</w:t>
      </w:r>
    </w:p>
    <w:p w:rsidR="001C7B15" w:rsidRDefault="001C7B15" w:rsidP="001C7B15">
      <w:pPr>
        <w:shd w:val="clear" w:color="auto" w:fill="FFFFFF"/>
        <w:spacing w:beforeAutospacing="1" w:afterAutospacing="1" w:line="288" w:lineRule="auto"/>
        <w:jc w:val="both"/>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7.3.2. обеспечить, чтобы никто не подвергался дискриминации за то, что не прошел вакцинацию из-за возможного риска для здоровья или нежелания пройти вакцинацию. </w:t>
      </w:r>
    </w:p>
    <w:p w:rsidR="001C7B15" w:rsidRDefault="001C7B15" w:rsidP="001C7B15">
      <w:pPr>
        <w:shd w:val="clear" w:color="auto" w:fill="FFFFFF"/>
        <w:spacing w:beforeAutospacing="1" w:afterAutospacing="1"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Нормы российского законодательства коррелируют с нормами данных международных документов в отношении прав и свобод граждан относительно исключительности добровольного согласия на медицинское вмешательство и проведении медицинских экспериментов на человеке.</w:t>
      </w:r>
    </w:p>
    <w:p w:rsidR="001C7B15" w:rsidRDefault="001C7B15" w:rsidP="001C7B15">
      <w:pPr>
        <w:shd w:val="clear" w:color="auto" w:fill="FFFFFF"/>
        <w:spacing w:beforeAutospacing="1" w:afterAutospacing="1" w:line="288" w:lineRule="auto"/>
        <w:jc w:val="both"/>
        <w:rPr>
          <w:rFonts w:ascii="Times New Roman" w:eastAsia="Times New Roman" w:hAnsi="Times New Roman" w:cs="Times New Roman"/>
          <w:b/>
          <w:bCs/>
          <w:i/>
          <w:iCs/>
          <w:color w:val="000000"/>
          <w:sz w:val="28"/>
          <w:szCs w:val="28"/>
          <w:u w:val="single"/>
        </w:rPr>
      </w:pPr>
      <w:r>
        <w:rPr>
          <w:rFonts w:ascii="Times New Roman" w:eastAsia="Times New Roman" w:hAnsi="Times New Roman" w:cs="Times New Roman"/>
          <w:b/>
          <w:bCs/>
          <w:color w:val="000000"/>
          <w:sz w:val="28"/>
          <w:szCs w:val="28"/>
        </w:rPr>
        <w:lastRenderedPageBreak/>
        <w:t xml:space="preserve">1.5.  </w:t>
      </w:r>
      <w:r>
        <w:rPr>
          <w:rFonts w:ascii="Times New Roman" w:hAnsi="Times New Roman" w:cs="Times New Roman"/>
          <w:sz w:val="28"/>
          <w:szCs w:val="28"/>
        </w:rPr>
        <w:t>Так,</w:t>
      </w:r>
      <w:r>
        <w:rPr>
          <w:rFonts w:ascii="Times New Roman" w:hAnsi="Times New Roman" w:cs="Times New Roman"/>
          <w:b/>
          <w:bCs/>
          <w:sz w:val="28"/>
          <w:szCs w:val="28"/>
        </w:rPr>
        <w:t xml:space="preserve"> часть 2 статьи 21 Конституции РФ</w:t>
      </w:r>
      <w:r>
        <w:rPr>
          <w:rFonts w:ascii="Times New Roman" w:hAnsi="Times New Roman" w:cs="Times New Roman"/>
          <w:sz w:val="28"/>
          <w:szCs w:val="28"/>
        </w:rPr>
        <w:t>, имеющей высшую юридическую силу на всей территории Российской Федерации, предусматривает, что никто недолжен подвергаться пыткам, насилию, другому жестокому или унижающему человеческое достоинство обращению или наказанию</w:t>
      </w:r>
      <w:r>
        <w:rPr>
          <w:rFonts w:ascii="Times New Roman" w:hAnsi="Times New Roman" w:cs="Times New Roman"/>
          <w:b/>
          <w:bCs/>
          <w:sz w:val="28"/>
          <w:szCs w:val="28"/>
        </w:rPr>
        <w:t xml:space="preserve">. </w:t>
      </w:r>
      <w:r>
        <w:rPr>
          <w:rFonts w:ascii="Times New Roman" w:hAnsi="Times New Roman" w:cs="Times New Roman"/>
          <w:b/>
          <w:bCs/>
          <w:sz w:val="28"/>
          <w:szCs w:val="28"/>
          <w:u w:val="single"/>
        </w:rPr>
        <w:t>Никто не может быть без добровольного согласия подвергнут медицинским, научным или иным опытам</w:t>
      </w:r>
      <w:r>
        <w:rPr>
          <w:rFonts w:ascii="Times New Roman" w:hAnsi="Times New Roman" w:cs="Times New Roman"/>
          <w:b/>
          <w:bCs/>
          <w:i/>
          <w:iCs/>
          <w:sz w:val="28"/>
          <w:szCs w:val="28"/>
          <w:u w:val="single"/>
        </w:rPr>
        <w:t>.</w:t>
      </w:r>
      <w:bookmarkEnd w:id="0"/>
    </w:p>
    <w:p w:rsidR="001C7B15" w:rsidRDefault="001C7B15" w:rsidP="001C7B15">
      <w:pPr>
        <w:shd w:val="clear" w:color="auto" w:fill="FFFFFF"/>
        <w:spacing w:line="288" w:lineRule="auto"/>
        <w:jc w:val="both"/>
        <w:rPr>
          <w:rFonts w:ascii="Times New Roman" w:eastAsia="Times New Roman" w:hAnsi="Times New Roman" w:cs="Times New Roman"/>
          <w:color w:val="000000"/>
          <w:sz w:val="28"/>
          <w:szCs w:val="28"/>
        </w:rPr>
      </w:pPr>
      <w:r>
        <w:rPr>
          <w:rFonts w:ascii="Times New Roman" w:hAnsi="Times New Roman" w:cs="Times New Roman"/>
          <w:b/>
          <w:bCs/>
          <w:color w:val="22272F"/>
          <w:sz w:val="28"/>
          <w:szCs w:val="28"/>
          <w:shd w:val="clear" w:color="auto" w:fill="FFFFFF"/>
        </w:rPr>
        <w:t>1.</w:t>
      </w:r>
      <w:bookmarkStart w:id="1" w:name="_Hlk90996057"/>
      <w:r>
        <w:rPr>
          <w:rFonts w:ascii="Times New Roman" w:hAnsi="Times New Roman" w:cs="Times New Roman"/>
          <w:b/>
          <w:bCs/>
          <w:color w:val="22272F"/>
          <w:sz w:val="28"/>
          <w:szCs w:val="28"/>
          <w:shd w:val="clear" w:color="auto" w:fill="FFFFFF"/>
        </w:rPr>
        <w:t xml:space="preserve">6. Пункт 1 </w:t>
      </w:r>
      <w:r>
        <w:rPr>
          <w:rFonts w:ascii="Times New Roman" w:hAnsi="Times New Roman" w:cs="Times New Roman"/>
          <w:b/>
          <w:bCs/>
          <w:sz w:val="28"/>
          <w:szCs w:val="28"/>
        </w:rPr>
        <w:t xml:space="preserve">статьи  20 Федерального Закона от 21.11.2011 г. № 323-ФЗ «Об основах охраны здоровья граждан Российской Федерации» </w:t>
      </w:r>
      <w:r>
        <w:rPr>
          <w:rFonts w:ascii="Times New Roman" w:hAnsi="Times New Roman" w:cs="Times New Roman"/>
          <w:sz w:val="28"/>
          <w:szCs w:val="28"/>
        </w:rPr>
        <w:t xml:space="preserve">(далее по тексту, где это необходимо, «Закон № 323-ФЗ») определяет, </w:t>
      </w:r>
      <w:r>
        <w:rPr>
          <w:rFonts w:ascii="Times New Roman" w:hAnsi="Times New Roman" w:cs="Times New Roman"/>
          <w:color w:val="000000"/>
          <w:sz w:val="28"/>
          <w:szCs w:val="28"/>
          <w:shd w:val="clear" w:color="auto" w:fill="FFFFFF"/>
        </w:rPr>
        <w:t xml:space="preserve">что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w:t>
      </w:r>
      <w:r>
        <w:rPr>
          <w:rFonts w:ascii="Times New Roman" w:hAnsi="Times New Roman" w:cs="Times New Roman"/>
          <w:b/>
          <w:bCs/>
          <w:color w:val="000000"/>
          <w:sz w:val="28"/>
          <w:szCs w:val="28"/>
          <w:shd w:val="clear" w:color="auto" w:fill="FFFFFF"/>
        </w:rPr>
        <w:t>полной информации</w:t>
      </w:r>
      <w:r>
        <w:rPr>
          <w:rFonts w:ascii="Times New Roman" w:hAnsi="Times New Roman" w:cs="Times New Roman"/>
          <w:color w:val="000000"/>
          <w:sz w:val="28"/>
          <w:szCs w:val="28"/>
          <w:shd w:val="clear" w:color="auto" w:fill="FFFFFF"/>
        </w:rPr>
        <w:t xml:space="preserve"> о целях, методах оказания медицинской помощи, </w:t>
      </w:r>
      <w:r>
        <w:rPr>
          <w:rFonts w:ascii="Times New Roman" w:hAnsi="Times New Roman" w:cs="Times New Roman"/>
          <w:b/>
          <w:bCs/>
          <w:color w:val="000000"/>
          <w:sz w:val="28"/>
          <w:szCs w:val="28"/>
          <w:shd w:val="clear" w:color="auto" w:fill="FFFFFF"/>
        </w:rPr>
        <w:t>связанном с ними риске,</w:t>
      </w:r>
      <w:r>
        <w:rPr>
          <w:rFonts w:ascii="Times New Roman" w:hAnsi="Times New Roman" w:cs="Times New Roman"/>
          <w:color w:val="000000"/>
          <w:sz w:val="28"/>
          <w:szCs w:val="28"/>
          <w:shd w:val="clear" w:color="auto" w:fill="FFFFFF"/>
        </w:rPr>
        <w:t xml:space="preserve"> возможных вариантах медицинского вмешательства, о его последствиях, а также о предполагаемых результатах оказания медицинской помощи, и, </w:t>
      </w:r>
      <w:r>
        <w:rPr>
          <w:rFonts w:ascii="Times New Roman" w:eastAsia="Times New Roman" w:hAnsi="Times New Roman" w:cs="Times New Roman"/>
          <w:color w:val="000000"/>
          <w:sz w:val="28"/>
          <w:szCs w:val="28"/>
        </w:rPr>
        <w:t xml:space="preserve">как следствие, требует </w:t>
      </w:r>
      <w:r>
        <w:rPr>
          <w:rFonts w:ascii="Times New Roman" w:eastAsia="Times New Roman" w:hAnsi="Times New Roman" w:cs="Times New Roman"/>
          <w:b/>
          <w:bCs/>
          <w:color w:val="000000"/>
          <w:sz w:val="28"/>
          <w:szCs w:val="28"/>
        </w:rPr>
        <w:t>ИНФОРМИРОВАННОГО письменного согласия</w:t>
      </w:r>
      <w:r>
        <w:rPr>
          <w:rFonts w:ascii="Times New Roman" w:eastAsia="Times New Roman" w:hAnsi="Times New Roman" w:cs="Times New Roman"/>
          <w:color w:val="000000"/>
          <w:sz w:val="28"/>
          <w:szCs w:val="28"/>
        </w:rPr>
        <w:t xml:space="preserve"> пациента на проведение любых видов вакцинации.</w:t>
      </w:r>
      <w:bookmarkEnd w:id="1"/>
    </w:p>
    <w:p w:rsidR="001C7B15" w:rsidRDefault="001C7B15" w:rsidP="001C7B15">
      <w:pPr>
        <w:shd w:val="clear" w:color="auto" w:fill="FFFFFF"/>
        <w:spacing w:line="288" w:lineRule="auto"/>
        <w:jc w:val="both"/>
        <w:rPr>
          <w:rFonts w:ascii="Times New Roman" w:eastAsia="Times New Roman" w:hAnsi="Times New Roman" w:cs="Times New Roman"/>
          <w:color w:val="000000"/>
          <w:sz w:val="28"/>
          <w:szCs w:val="28"/>
        </w:rPr>
      </w:pPr>
      <w:r>
        <w:rPr>
          <w:rFonts w:ascii="Times New Roman" w:hAnsi="Times New Roman" w:cs="Times New Roman"/>
          <w:b/>
          <w:bCs/>
          <w:sz w:val="28"/>
          <w:szCs w:val="28"/>
        </w:rPr>
        <w:t>Пункт 5 статьи 2</w:t>
      </w:r>
      <w:r>
        <w:rPr>
          <w:rFonts w:ascii="Times New Roman" w:hAnsi="Times New Roman" w:cs="Times New Roman"/>
          <w:sz w:val="28"/>
          <w:szCs w:val="28"/>
        </w:rPr>
        <w:t xml:space="preserve"> указанного выше Закона предусматривает, что под </w:t>
      </w:r>
      <w:r>
        <w:rPr>
          <w:rFonts w:ascii="Times New Roman" w:eastAsia="Times New Roman" w:hAnsi="Times New Roman" w:cs="Times New Roman"/>
          <w:color w:val="000000"/>
          <w:sz w:val="28"/>
          <w:szCs w:val="28"/>
        </w:rPr>
        <w:t xml:space="preserve">медицинским вмешательством понимается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w:t>
      </w:r>
    </w:p>
    <w:p w:rsidR="001C7B15" w:rsidRDefault="001C7B15" w:rsidP="001C7B15">
      <w:pPr>
        <w:spacing w:line="288" w:lineRule="auto"/>
        <w:jc w:val="both"/>
        <w:rPr>
          <w:rFonts w:ascii="Times New Roman" w:hAnsi="Times New Roman" w:cs="Times New Roman"/>
          <w:b/>
          <w:bCs/>
          <w:color w:val="000000"/>
          <w:sz w:val="28"/>
          <w:szCs w:val="28"/>
        </w:rPr>
      </w:pPr>
      <w:r>
        <w:rPr>
          <w:rFonts w:ascii="Times New Roman" w:eastAsia="Times New Roman" w:hAnsi="Times New Roman" w:cs="Times New Roman"/>
          <w:b/>
          <w:bCs/>
          <w:color w:val="000000"/>
          <w:sz w:val="28"/>
          <w:szCs w:val="28"/>
        </w:rPr>
        <w:t>1.7</w:t>
      </w:r>
      <w:r>
        <w:rPr>
          <w:rFonts w:ascii="Times New Roman" w:eastAsia="Times New Roman" w:hAnsi="Times New Roman" w:cs="Times New Roman"/>
          <w:color w:val="000000"/>
          <w:sz w:val="28"/>
          <w:szCs w:val="28"/>
        </w:rPr>
        <w:t xml:space="preserve">. </w:t>
      </w:r>
      <w:r>
        <w:rPr>
          <w:rFonts w:ascii="Times New Roman" w:hAnsi="Times New Roman" w:cs="Times New Roman"/>
          <w:sz w:val="28"/>
          <w:szCs w:val="28"/>
        </w:rPr>
        <w:t xml:space="preserve"> В соответствии с </w:t>
      </w:r>
      <w:r>
        <w:rPr>
          <w:rFonts w:ascii="Times New Roman" w:hAnsi="Times New Roman" w:cs="Times New Roman"/>
          <w:b/>
          <w:bCs/>
          <w:sz w:val="28"/>
          <w:szCs w:val="28"/>
        </w:rPr>
        <w:t>пунктом 1статьи 5 Федерального закона от 17 сентября 1998 года № 157-ФЗ «Об иммунопрофилактике инфекционных болезней»</w:t>
      </w:r>
      <w:r>
        <w:rPr>
          <w:rFonts w:ascii="Times New Roman" w:hAnsi="Times New Roman" w:cs="Times New Roman"/>
          <w:color w:val="000000"/>
          <w:sz w:val="28"/>
          <w:szCs w:val="28"/>
        </w:rPr>
        <w:t xml:space="preserve"> (далее по тексту «Закон №157-ФЗ»)</w:t>
      </w:r>
      <w:r>
        <w:rPr>
          <w:rFonts w:ascii="Times New Roman" w:hAnsi="Times New Roman" w:cs="Times New Roman"/>
          <w:sz w:val="28"/>
          <w:szCs w:val="28"/>
        </w:rPr>
        <w:t xml:space="preserve"> граждане имеют право на отказ от профилактических прививок. Эти же положения содержатся и в </w:t>
      </w:r>
      <w:r>
        <w:rPr>
          <w:rFonts w:ascii="Times New Roman" w:hAnsi="Times New Roman" w:cs="Times New Roman"/>
          <w:b/>
          <w:bCs/>
          <w:color w:val="000000"/>
          <w:sz w:val="28"/>
          <w:szCs w:val="28"/>
        </w:rPr>
        <w:t xml:space="preserve">Приказе Министерства здравоохранения РФ от 26.01.2009 года N 19н.   </w:t>
      </w:r>
    </w:p>
    <w:p w:rsidR="001C7B15" w:rsidRDefault="001C7B15" w:rsidP="001C7B15">
      <w:pPr>
        <w:spacing w:line="288" w:lineRule="auto"/>
        <w:jc w:val="both"/>
        <w:rPr>
          <w:rFonts w:ascii="Times New Roman" w:hAnsi="Times New Roman" w:cs="Times New Roman"/>
          <w:b/>
          <w:bCs/>
          <w:sz w:val="28"/>
          <w:szCs w:val="28"/>
          <w:u w:val="single"/>
        </w:rPr>
      </w:pPr>
      <w:r>
        <w:rPr>
          <w:rFonts w:ascii="Times New Roman" w:hAnsi="Times New Roman" w:cs="Times New Roman"/>
          <w:b/>
          <w:bCs/>
          <w:color w:val="000000"/>
          <w:sz w:val="28"/>
          <w:szCs w:val="28"/>
        </w:rPr>
        <w:lastRenderedPageBreak/>
        <w:t>1.8.</w:t>
      </w:r>
      <w:r>
        <w:rPr>
          <w:rFonts w:ascii="Times New Roman" w:hAnsi="Times New Roman" w:cs="Times New Roman"/>
          <w:sz w:val="28"/>
          <w:szCs w:val="28"/>
        </w:rPr>
        <w:t xml:space="preserve">   Согласно </w:t>
      </w:r>
      <w:r>
        <w:rPr>
          <w:rFonts w:ascii="Times New Roman" w:hAnsi="Times New Roman" w:cs="Times New Roman"/>
          <w:b/>
          <w:bCs/>
          <w:sz w:val="28"/>
          <w:szCs w:val="28"/>
        </w:rPr>
        <w:t>ст. 43Федерального закона от 12.04.2010 г. № 61-ФЗ «Об обращении лекарственных средств»</w:t>
      </w:r>
      <w:r>
        <w:rPr>
          <w:rFonts w:ascii="Times New Roman" w:hAnsi="Times New Roman" w:cs="Times New Roman"/>
          <w:sz w:val="28"/>
          <w:szCs w:val="28"/>
        </w:rPr>
        <w:t xml:space="preserve"> (далее по тексу «Закон № 61-ФЗ»),</w:t>
      </w:r>
      <w:r>
        <w:rPr>
          <w:rFonts w:ascii="Arial" w:hAnsi="Arial" w:cs="Arial"/>
          <w:color w:val="000000"/>
          <w:sz w:val="26"/>
          <w:szCs w:val="26"/>
          <w:shd w:val="clear" w:color="auto" w:fill="FFFFFF"/>
        </w:rPr>
        <w:t xml:space="preserve"> у</w:t>
      </w:r>
      <w:r>
        <w:rPr>
          <w:rFonts w:ascii="Times New Roman" w:hAnsi="Times New Roman" w:cs="Times New Roman"/>
          <w:color w:val="000000"/>
          <w:sz w:val="28"/>
          <w:szCs w:val="28"/>
          <w:shd w:val="clear" w:color="auto" w:fill="FFFFFF"/>
        </w:rPr>
        <w:t xml:space="preserve">частие пациентов в клиническом исследовании лекарственного препарата для медицинского применения является добровольным и подлежит обязательному медицинскому страхованию </w:t>
      </w:r>
      <w:r>
        <w:rPr>
          <w:rFonts w:ascii="Times New Roman" w:hAnsi="Times New Roman" w:cs="Times New Roman"/>
          <w:b/>
          <w:bCs/>
          <w:color w:val="000000"/>
          <w:sz w:val="28"/>
          <w:szCs w:val="28"/>
          <w:shd w:val="clear" w:color="auto" w:fill="FFFFFF"/>
        </w:rPr>
        <w:t xml:space="preserve">(статья 44 </w:t>
      </w:r>
      <w:bookmarkStart w:id="2" w:name="_Hlk79162969"/>
      <w:r>
        <w:rPr>
          <w:rFonts w:ascii="Times New Roman" w:hAnsi="Times New Roman" w:cs="Times New Roman"/>
          <w:b/>
          <w:bCs/>
          <w:sz w:val="28"/>
          <w:szCs w:val="28"/>
        </w:rPr>
        <w:t>Закона № 61-ФЗ</w:t>
      </w:r>
      <w:bookmarkEnd w:id="2"/>
      <w:r>
        <w:rPr>
          <w:rFonts w:ascii="Times New Roman" w:hAnsi="Times New Roman" w:cs="Times New Roman"/>
          <w:b/>
          <w:bCs/>
          <w:sz w:val="28"/>
          <w:szCs w:val="28"/>
        </w:rPr>
        <w:t>).</w:t>
      </w:r>
      <w:r>
        <w:rPr>
          <w:rFonts w:ascii="Times New Roman" w:hAnsi="Times New Roman" w:cs="Times New Roman"/>
          <w:color w:val="000000"/>
          <w:sz w:val="28"/>
          <w:szCs w:val="28"/>
          <w:shd w:val="clear" w:color="auto" w:fill="FFFFFF"/>
        </w:rPr>
        <w:t xml:space="preserve">В соответствии с </w:t>
      </w:r>
      <w:r>
        <w:rPr>
          <w:rFonts w:ascii="Times New Roman" w:hAnsi="Times New Roman" w:cs="Times New Roman"/>
          <w:b/>
          <w:bCs/>
          <w:color w:val="000000"/>
          <w:sz w:val="28"/>
          <w:szCs w:val="28"/>
          <w:shd w:val="clear" w:color="auto" w:fill="FFFFFF"/>
        </w:rPr>
        <w:t xml:space="preserve">пунктом 14 статьи 44 </w:t>
      </w:r>
      <w:r>
        <w:rPr>
          <w:rFonts w:ascii="Times New Roman" w:hAnsi="Times New Roman" w:cs="Times New Roman"/>
          <w:b/>
          <w:bCs/>
          <w:sz w:val="28"/>
          <w:szCs w:val="28"/>
        </w:rPr>
        <w:t>Закона № 61-ФЗ</w:t>
      </w: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u w:val="single"/>
          <w:shd w:val="clear" w:color="auto" w:fill="FFFFFF"/>
        </w:rPr>
        <w:t>не допускается участие пациента в проведении клинического исследования лекарственного препарата при отсутствии договора обязательного страхования.</w:t>
      </w:r>
    </w:p>
    <w:p w:rsidR="001C7B15" w:rsidRDefault="001C7B15" w:rsidP="001C7B15">
      <w:pPr>
        <w:spacing w:line="288" w:lineRule="auto"/>
        <w:jc w:val="both"/>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rPr>
        <w:t>1.9</w:t>
      </w:r>
      <w:r>
        <w:rPr>
          <w:rFonts w:ascii="Times New Roman" w:hAnsi="Times New Roman" w:cs="Times New Roman"/>
          <w:i/>
          <w:iCs/>
          <w:color w:val="000000"/>
          <w:sz w:val="28"/>
          <w:szCs w:val="28"/>
        </w:rPr>
        <w:t xml:space="preserve">. </w:t>
      </w:r>
      <w:r>
        <w:rPr>
          <w:rFonts w:ascii="Times New Roman" w:hAnsi="Times New Roman" w:cs="Times New Roman"/>
          <w:color w:val="000000"/>
          <w:sz w:val="28"/>
          <w:szCs w:val="28"/>
        </w:rPr>
        <w:t xml:space="preserve">Вместе с тем, мы обоснованно полагаем, что даже сейчас, когда постановления о проведении «профилактических прививок» приняты санитарными врачами на региональном уровне, так называемую «профилактическую прививку против коронавирусной инфекции, вызванную вирусом </w:t>
      </w:r>
      <w:bookmarkStart w:id="3" w:name="_Hlk78990579"/>
      <w:r>
        <w:rPr>
          <w:rFonts w:ascii="Times New Roman" w:hAnsi="Times New Roman" w:cs="Times New Roman"/>
          <w:color w:val="000000"/>
          <w:sz w:val="28"/>
          <w:szCs w:val="28"/>
          <w:lang w:val="en-US"/>
        </w:rPr>
        <w:t>SARS</w:t>
      </w:r>
      <w:r>
        <w:rPr>
          <w:rFonts w:ascii="Times New Roman" w:hAnsi="Times New Roman" w:cs="Times New Roman"/>
          <w:color w:val="000000"/>
          <w:sz w:val="28"/>
          <w:szCs w:val="28"/>
        </w:rPr>
        <w:t>-</w:t>
      </w:r>
      <w:r>
        <w:rPr>
          <w:rFonts w:ascii="Times New Roman" w:hAnsi="Times New Roman" w:cs="Times New Roman"/>
          <w:color w:val="000000"/>
          <w:sz w:val="28"/>
          <w:szCs w:val="28"/>
          <w:lang w:val="en-US"/>
        </w:rPr>
        <w:t>CoV</w:t>
      </w:r>
      <w:r>
        <w:rPr>
          <w:rFonts w:ascii="Times New Roman" w:hAnsi="Times New Roman" w:cs="Times New Roman"/>
          <w:color w:val="000000"/>
          <w:sz w:val="28"/>
          <w:szCs w:val="28"/>
        </w:rPr>
        <w:t>-2</w:t>
      </w:r>
      <w:bookmarkEnd w:id="3"/>
      <w:r>
        <w:rPr>
          <w:rFonts w:ascii="Times New Roman" w:hAnsi="Times New Roman" w:cs="Times New Roman"/>
          <w:color w:val="000000"/>
          <w:sz w:val="28"/>
          <w:szCs w:val="28"/>
        </w:rPr>
        <w:t>»,</w:t>
      </w:r>
      <w:r>
        <w:rPr>
          <w:rFonts w:ascii="Times New Roman" w:hAnsi="Times New Roman" w:cs="Times New Roman"/>
          <w:b/>
          <w:bCs/>
          <w:color w:val="000000"/>
          <w:sz w:val="28"/>
          <w:szCs w:val="28"/>
        </w:rPr>
        <w:t xml:space="preserve"> нельзя считать вакциной по следующим основаниям: </w:t>
      </w:r>
    </w:p>
    <w:p w:rsidR="001C7B15" w:rsidRDefault="001C7B15" w:rsidP="001C7B15">
      <w:pPr>
        <w:spacing w:line="288"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 xml:space="preserve">рекомбинантная векторная вакцина «Гам-Ковид-Вак» (торговая марка «Спутник V»), как и другие подобные препараты – (Гам-КОВИД-Вак-Лио, «КовиВак», «ЭпиВакКорона» и другие), на самом деле не являются вакцинами и этому есть научные документальные подтверждения. Так, в 2011 году ФГБУ «Научный центр экспертизы средств медицинского применения» Минздравсоцразвития России с участием микробиолога       М.В. Супотницкого представило экспертное заключение под названием «Генотерапевтические векторные системы на основе вирусов», в котором на странице 22 указано, что: </w:t>
      </w:r>
      <w:r>
        <w:rPr>
          <w:rFonts w:ascii="Times New Roman" w:hAnsi="Times New Roman" w:cs="Times New Roman"/>
          <w:i/>
          <w:iCs/>
          <w:sz w:val="28"/>
          <w:szCs w:val="28"/>
        </w:rPr>
        <w:t xml:space="preserve">«исследования по созданию на основе аденовирусов векторов предназначено для использования их в целях </w:t>
      </w:r>
      <w:r>
        <w:rPr>
          <w:rFonts w:ascii="Times New Roman" w:hAnsi="Times New Roman" w:cs="Times New Roman"/>
          <w:b/>
          <w:bCs/>
          <w:i/>
          <w:iCs/>
          <w:sz w:val="28"/>
          <w:szCs w:val="28"/>
        </w:rPr>
        <w:t>генотерапии</w:t>
      </w:r>
      <w:r w:rsidRPr="002260A5">
        <w:rPr>
          <w:rFonts w:ascii="Times New Roman" w:hAnsi="Times New Roman" w:cs="Times New Roman"/>
          <w:bCs/>
          <w:iCs/>
          <w:sz w:val="28"/>
          <w:szCs w:val="28"/>
        </w:rPr>
        <w:t>».</w:t>
      </w:r>
      <w:r>
        <w:rPr>
          <w:rFonts w:ascii="Times New Roman" w:hAnsi="Times New Roman" w:cs="Times New Roman"/>
          <w:b/>
          <w:bCs/>
          <w:i/>
          <w:iCs/>
          <w:sz w:val="28"/>
          <w:szCs w:val="28"/>
        </w:rPr>
        <w:t xml:space="preserve"> </w:t>
      </w:r>
      <w:r>
        <w:rPr>
          <w:rFonts w:ascii="Times New Roman" w:hAnsi="Times New Roman" w:cs="Times New Roman"/>
          <w:sz w:val="28"/>
          <w:szCs w:val="28"/>
        </w:rPr>
        <w:t xml:space="preserve">А в состав компонента перечисленных выше препаратов, как раз, и входит аденовирус, несущий ген белка коронавируса (по данным всех институтов, участвовавших в разработке данных препаратов). </w:t>
      </w:r>
    </w:p>
    <w:p w:rsidR="001C7B15" w:rsidRDefault="001C7B15" w:rsidP="001C7B15">
      <w:pPr>
        <w:spacing w:line="288" w:lineRule="auto"/>
        <w:jc w:val="both"/>
        <w:rPr>
          <w:rFonts w:ascii="Times New Roman" w:hAnsi="Times New Roman" w:cs="Times New Roman"/>
          <w:color w:val="333333"/>
          <w:sz w:val="28"/>
          <w:szCs w:val="28"/>
          <w:shd w:val="clear" w:color="auto" w:fill="FFFFFF"/>
        </w:rPr>
      </w:pPr>
      <w:r>
        <w:rPr>
          <w:rFonts w:ascii="Times New Roman" w:hAnsi="Times New Roman" w:cs="Times New Roman"/>
          <w:sz w:val="28"/>
          <w:szCs w:val="28"/>
        </w:rPr>
        <w:t>Данное заключение размещено на сайте</w:t>
      </w:r>
      <w:r>
        <w:rPr>
          <w:rFonts w:ascii="Times New Roman" w:hAnsi="Times New Roman" w:cs="Times New Roman"/>
          <w:color w:val="333333"/>
          <w:sz w:val="28"/>
          <w:szCs w:val="28"/>
          <w:shd w:val="clear" w:color="auto" w:fill="FFFFFF"/>
        </w:rPr>
        <w:t>:</w:t>
      </w:r>
    </w:p>
    <w:p w:rsidR="001C7B15" w:rsidRDefault="001C7B15" w:rsidP="001C7B15">
      <w:pPr>
        <w:spacing w:line="288" w:lineRule="auto"/>
        <w:jc w:val="both"/>
        <w:rPr>
          <w:rFonts w:ascii="Times New Roman" w:hAnsi="Times New Roman" w:cs="Times New Roman"/>
          <w:sz w:val="28"/>
          <w:szCs w:val="28"/>
        </w:rPr>
      </w:pPr>
      <w:hyperlink r:id="rId11">
        <w:r>
          <w:rPr>
            <w:rStyle w:val="a9"/>
            <w:rFonts w:ascii="Times New Roman" w:hAnsi="Times New Roman" w:cs="Times New Roman"/>
            <w:sz w:val="28"/>
            <w:szCs w:val="28"/>
            <w:shd w:val="clear" w:color="auto" w:fill="FFFFFF"/>
          </w:rPr>
          <w:t>https://cyberleninka.ru/article/n/genoterapevticheskie-vektornye-sistemy-na-osnove-virusov</w:t>
        </w:r>
      </w:hyperlink>
    </w:p>
    <w:p w:rsidR="001C7B15" w:rsidRDefault="001C7B15" w:rsidP="001C7B15">
      <w:pPr>
        <w:spacing w:line="288" w:lineRule="auto"/>
        <w:jc w:val="both"/>
        <w:rPr>
          <w:rFonts w:ascii="Times New Roman" w:hAnsi="Times New Roman" w:cs="Times New Roman"/>
          <w:b/>
          <w:bCs/>
          <w:sz w:val="28"/>
          <w:szCs w:val="28"/>
        </w:rPr>
      </w:pPr>
      <w:r>
        <w:rPr>
          <w:rFonts w:ascii="Times New Roman" w:hAnsi="Times New Roman" w:cs="Times New Roman"/>
          <w:sz w:val="28"/>
          <w:szCs w:val="28"/>
        </w:rPr>
        <w:t xml:space="preserve">-кроме того, на сайте </w:t>
      </w:r>
      <w:hyperlink r:id="rId12">
        <w:r>
          <w:rPr>
            <w:rStyle w:val="a9"/>
            <w:rFonts w:ascii="Times New Roman" w:hAnsi="Times New Roman" w:cs="Times New Roman"/>
            <w:sz w:val="28"/>
            <w:szCs w:val="28"/>
          </w:rPr>
          <w:t>https://www.ncbi.nlm.nih.gov/pmc/articles/PMC4507798</w:t>
        </w:r>
      </w:hyperlink>
      <w:r>
        <w:rPr>
          <w:rFonts w:ascii="Times New Roman" w:hAnsi="Times New Roman" w:cs="Times New Roman"/>
          <w:sz w:val="28"/>
          <w:szCs w:val="28"/>
        </w:rPr>
        <w:t xml:space="preserve"> размещена статья автора William S M Wold, Karoly Toth под названием «Аденовирусные векторы для генной терапии, вакцинации и генной </w:t>
      </w:r>
      <w:r>
        <w:rPr>
          <w:rFonts w:ascii="Times New Roman" w:hAnsi="Times New Roman" w:cs="Times New Roman"/>
          <w:sz w:val="28"/>
          <w:szCs w:val="28"/>
        </w:rPr>
        <w:lastRenderedPageBreak/>
        <w:t xml:space="preserve">терапии рака», представленная кафедрой молекулярной микробиологии и иммунологии Медицинской школы Университета Сент-Луиса. Из анализа выводов указанной статьи следует, что </w:t>
      </w:r>
      <w:r>
        <w:rPr>
          <w:rFonts w:ascii="Times New Roman" w:hAnsi="Times New Roman" w:cs="Times New Roman"/>
          <w:i/>
          <w:iCs/>
          <w:sz w:val="28"/>
          <w:szCs w:val="28"/>
        </w:rPr>
        <w:t xml:space="preserve">«аденовирусные векторы являются наиболее часто используемым вектором для генной терапии рака». </w:t>
      </w:r>
      <w:r>
        <w:rPr>
          <w:rFonts w:ascii="Times New Roman" w:hAnsi="Times New Roman" w:cs="Times New Roman"/>
          <w:sz w:val="28"/>
          <w:szCs w:val="28"/>
        </w:rPr>
        <w:t xml:space="preserve">Они также используются в генной терапии для </w:t>
      </w:r>
      <w:r>
        <w:rPr>
          <w:rFonts w:ascii="Times New Roman" w:hAnsi="Times New Roman" w:cs="Times New Roman"/>
          <w:b/>
          <w:bCs/>
          <w:sz w:val="28"/>
          <w:szCs w:val="28"/>
        </w:rPr>
        <w:t>экспрессии чужеродных генов.</w:t>
      </w:r>
    </w:p>
    <w:p w:rsidR="001C7B15" w:rsidRDefault="001C7B15" w:rsidP="001C7B1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регистрацию указанных выше препаратов нельзя считать проведенной в соответствии с Санитарными правилами </w:t>
      </w:r>
      <w:r>
        <w:rPr>
          <w:rFonts w:ascii="Times New Roman" w:hAnsi="Times New Roman" w:cs="Times New Roman"/>
          <w:b/>
          <w:bCs/>
          <w:sz w:val="28"/>
          <w:szCs w:val="28"/>
        </w:rPr>
        <w:t xml:space="preserve">СП 3.3.2.561-96 «Медицинские иммунобиологические препараты. Государственные испытания и регистрация новых медицинских иммунобиологических препаратов», </w:t>
      </w:r>
      <w:r>
        <w:rPr>
          <w:rFonts w:ascii="Times New Roman" w:hAnsi="Times New Roman" w:cs="Times New Roman"/>
          <w:sz w:val="28"/>
          <w:szCs w:val="28"/>
          <w:u w:val="single"/>
        </w:rPr>
        <w:t>поскольку все этапы клинических испытаний не были завершены в установленном законом порядке и нарушена сама процедура их регистрации</w:t>
      </w:r>
      <w:r>
        <w:rPr>
          <w:rFonts w:ascii="Times New Roman" w:hAnsi="Times New Roman" w:cs="Times New Roman"/>
          <w:sz w:val="28"/>
          <w:szCs w:val="28"/>
        </w:rPr>
        <w:t>.</w:t>
      </w:r>
    </w:p>
    <w:p w:rsidR="001C7B15" w:rsidRDefault="001C7B15" w:rsidP="001C7B15">
      <w:pPr>
        <w:spacing w:line="288" w:lineRule="auto"/>
        <w:jc w:val="both"/>
        <w:rPr>
          <w:rFonts w:ascii="Times New Roman" w:hAnsi="Times New Roman" w:cs="Times New Roman"/>
          <w:sz w:val="28"/>
          <w:szCs w:val="28"/>
        </w:rPr>
      </w:pPr>
      <w:r>
        <w:rPr>
          <w:rFonts w:ascii="Times New Roman" w:hAnsi="Times New Roman" w:cs="Times New Roman"/>
          <w:i/>
          <w:iCs/>
          <w:sz w:val="28"/>
          <w:szCs w:val="28"/>
        </w:rPr>
        <w:t>Таблица с сайта Минздрава о сроках проведения 1-ой и 2-ой фазы клинических испытаний различных препаратов</w:t>
      </w:r>
      <w:r>
        <w:rPr>
          <w:rFonts w:ascii="Times New Roman" w:hAnsi="Times New Roman" w:cs="Times New Roman"/>
          <w:sz w:val="28"/>
          <w:szCs w:val="28"/>
        </w:rPr>
        <w:t>:</w:t>
      </w:r>
    </w:p>
    <w:p w:rsidR="001C7B15" w:rsidRDefault="001C7B15" w:rsidP="001C7B15">
      <w:pPr>
        <w:spacing w:line="288" w:lineRule="auto"/>
        <w:jc w:val="both"/>
        <w:rPr>
          <w:rFonts w:ascii="Times New Roman" w:hAnsi="Times New Roman" w:cs="Times New Roman"/>
          <w:sz w:val="28"/>
          <w:szCs w:val="28"/>
        </w:rPr>
      </w:pPr>
      <w:hyperlink r:id="rId13">
        <w:r>
          <w:rPr>
            <w:rStyle w:val="a9"/>
            <w:rFonts w:ascii="Times New Roman" w:hAnsi="Times New Roman" w:cs="Times New Roman"/>
            <w:sz w:val="28"/>
            <w:szCs w:val="28"/>
          </w:rPr>
          <w:t>https://grls.rosminzdrav.ru/CiPermitionReg.aspx?PermYear=0&amp;DateInc&amp;NumInc&amp;DateBeg&amp;DateEnd&amp;Protocol&amp;RegNm&amp;Statement&amp;ProtoId&amp;idCIStatementCh&amp;Qualifier&amp;CiPhase&amp;RangeOfApp&amp;Torg=%D0%93%D0%B0%D0%BC-%D0%9A%D0%BE%D0%B2%D0%B8%D0%B4-%D0%92%D0%B0%D0%BA&amp;LFDos&amp;Producer&amp;Recearcher&amp;sponsorCountry&amp;MedBaseCount&amp;CiType&amp;PatientCount&amp;OrgDocOut=2&amp;Status&amp;NotInReg=0&amp;All=0&amp;PageSize=8&amp;order=dateperm&amp;orderType=desc&amp;pagenum=1&amp;fbclid=IwAR3s-r8lYXGcguxf9uSkvSFFQncTeTFJl3O92c4r1SdVe84hjHF4i_afxrQ</w:t>
        </w:r>
      </w:hyperlink>
    </w:p>
    <w:p w:rsidR="001C7B15" w:rsidRDefault="001C7B15" w:rsidP="001C7B15">
      <w:pPr>
        <w:spacing w:line="288" w:lineRule="auto"/>
        <w:jc w:val="both"/>
        <w:rPr>
          <w:rFonts w:ascii="Times New Roman" w:hAnsi="Times New Roman" w:cs="Times New Roman"/>
          <w:b/>
          <w:bCs/>
          <w:i/>
          <w:iCs/>
          <w:sz w:val="28"/>
          <w:szCs w:val="28"/>
        </w:rPr>
      </w:pPr>
      <w:r>
        <w:rPr>
          <w:rFonts w:ascii="Times New Roman" w:hAnsi="Times New Roman" w:cs="Times New Roman"/>
          <w:sz w:val="28"/>
          <w:szCs w:val="28"/>
        </w:rPr>
        <w:t xml:space="preserve">-  относительно подобных препаратов иностранного производства следует упомянуть, что, в частности,  в  октябре 2020 года компания Moderna объявила о соглашении с Агентством перспективных исследовательских проектов Министерства обороны США (DARPA) на сумму  56 миллионов долларов США на финансирование разработки автоматизированного мобильного производства с использованием существующей производственной технологии Moderna, способной быстро производить некие </w:t>
      </w:r>
      <w:r>
        <w:rPr>
          <w:rFonts w:ascii="Times New Roman" w:hAnsi="Times New Roman" w:cs="Times New Roman"/>
          <w:b/>
          <w:bCs/>
          <w:i/>
          <w:iCs/>
          <w:sz w:val="28"/>
          <w:szCs w:val="28"/>
        </w:rPr>
        <w:t xml:space="preserve">«терапевтические препараты на основе матричной РНК (мРНК) для создания нового поколения трансформирующих лекарств». </w:t>
      </w:r>
    </w:p>
    <w:p w:rsidR="001C7B15" w:rsidRDefault="001C7B15" w:rsidP="001C7B1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до последнего времени ни одна из компетентных международных организаций не смогла представить доказательств, что так называемый </w:t>
      </w:r>
      <w:r>
        <w:rPr>
          <w:rFonts w:ascii="Times New Roman" w:hAnsi="Times New Roman" w:cs="Times New Roman"/>
          <w:sz w:val="28"/>
          <w:szCs w:val="28"/>
        </w:rPr>
        <w:lastRenderedPageBreak/>
        <w:t xml:space="preserve">вирус </w:t>
      </w:r>
      <w:r>
        <w:rPr>
          <w:rFonts w:ascii="Times New Roman" w:hAnsi="Times New Roman" w:cs="Times New Roman"/>
          <w:color w:val="000000"/>
          <w:sz w:val="28"/>
          <w:szCs w:val="28"/>
          <w:lang w:val="en-US"/>
        </w:rPr>
        <w:t>SARS</w:t>
      </w:r>
      <w:r>
        <w:rPr>
          <w:rFonts w:ascii="Times New Roman" w:hAnsi="Times New Roman" w:cs="Times New Roman"/>
          <w:color w:val="000000"/>
          <w:sz w:val="28"/>
          <w:szCs w:val="28"/>
        </w:rPr>
        <w:t>-</w:t>
      </w:r>
      <w:r>
        <w:rPr>
          <w:rFonts w:ascii="Times New Roman" w:hAnsi="Times New Roman" w:cs="Times New Roman"/>
          <w:color w:val="000000"/>
          <w:sz w:val="28"/>
          <w:szCs w:val="28"/>
          <w:lang w:val="en-US"/>
        </w:rPr>
        <w:t>CoV</w:t>
      </w:r>
      <w:r>
        <w:rPr>
          <w:rFonts w:ascii="Times New Roman" w:hAnsi="Times New Roman" w:cs="Times New Roman"/>
          <w:color w:val="000000"/>
          <w:sz w:val="28"/>
          <w:szCs w:val="28"/>
        </w:rPr>
        <w:t xml:space="preserve">-2 </w:t>
      </w:r>
      <w:r>
        <w:rPr>
          <w:rFonts w:ascii="Times New Roman" w:hAnsi="Times New Roman" w:cs="Times New Roman"/>
          <w:sz w:val="28"/>
          <w:szCs w:val="28"/>
        </w:rPr>
        <w:t xml:space="preserve">изолирован и выделен, о чем свидетельствуют доклады CDC Минздрава США и Европейской Комиссии. </w:t>
      </w:r>
    </w:p>
    <w:p w:rsidR="001C7B15" w:rsidRDefault="001C7B15" w:rsidP="001C7B15">
      <w:pPr>
        <w:spacing w:line="288" w:lineRule="auto"/>
        <w:jc w:val="both"/>
        <w:rPr>
          <w:rFonts w:ascii="Times New Roman" w:hAnsi="Times New Roman" w:cs="Times New Roman"/>
          <w:sz w:val="28"/>
          <w:szCs w:val="28"/>
        </w:rPr>
      </w:pPr>
      <w:r>
        <w:rPr>
          <w:rFonts w:ascii="Times New Roman" w:hAnsi="Times New Roman" w:cs="Times New Roman"/>
          <w:i/>
          <w:iCs/>
          <w:sz w:val="28"/>
          <w:szCs w:val="28"/>
        </w:rPr>
        <w:t xml:space="preserve">Источники: </w:t>
      </w:r>
      <w:hyperlink r:id="rId14">
        <w:r>
          <w:rPr>
            <w:rStyle w:val="a9"/>
            <w:rFonts w:ascii="Times New Roman" w:hAnsi="Times New Roman" w:cs="Times New Roman"/>
            <w:sz w:val="28"/>
            <w:szCs w:val="28"/>
            <w:shd w:val="clear" w:color="auto" w:fill="FFFFFF"/>
          </w:rPr>
          <w:t>https://www.fda.gov/media/134922/download</w:t>
        </w:r>
      </w:hyperlink>
      <w:r>
        <w:rPr>
          <w:rFonts w:ascii="Times New Roman" w:hAnsi="Times New Roman" w:cs="Times New Roman"/>
          <w:color w:val="333333"/>
          <w:sz w:val="28"/>
          <w:szCs w:val="28"/>
          <w:shd w:val="clear" w:color="auto" w:fill="FFFFFF"/>
        </w:rPr>
        <w:t xml:space="preserve"> (страница 42) </w:t>
      </w:r>
    </w:p>
    <w:p w:rsidR="001C7B15" w:rsidRDefault="001C7B15" w:rsidP="001C7B15">
      <w:pPr>
        <w:spacing w:line="288" w:lineRule="auto"/>
        <w:jc w:val="both"/>
        <w:rPr>
          <w:rFonts w:ascii="Times New Roman" w:hAnsi="Times New Roman" w:cs="Times New Roman"/>
          <w:sz w:val="28"/>
          <w:szCs w:val="28"/>
        </w:rPr>
      </w:pPr>
      <w:hyperlink r:id="rId15">
        <w:r>
          <w:rPr>
            <w:rStyle w:val="a9"/>
            <w:rFonts w:ascii="Times New Roman" w:hAnsi="Times New Roman" w:cs="Times New Roman"/>
            <w:sz w:val="28"/>
            <w:szCs w:val="28"/>
          </w:rPr>
          <w:t>https://www.businesswire.com/news/home/20201008005279/en/DARPA-AwardsModerna-up-to-56-Million-to-Enable-Small-Scale-Rapid-Mobile-Manufacturing-of-NucleicAcid-Vaccines-and-Therapeutics</w:t>
        </w:r>
      </w:hyperlink>
      <w:r>
        <w:rPr>
          <w:rFonts w:ascii="Times New Roman" w:hAnsi="Times New Roman" w:cs="Times New Roman"/>
          <w:sz w:val="28"/>
          <w:szCs w:val="28"/>
        </w:rPr>
        <w:t>.</w:t>
      </w:r>
    </w:p>
    <w:p w:rsidR="001C7B15" w:rsidRDefault="001C7B15" w:rsidP="001C7B1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Что касается Минздрава РФ и Роспотребнадзора РФ, то эти организации даже не задались вопросом выделения вируса и не располагают никакими достоверными доказательствами его существования, как реального физического объекта. </w:t>
      </w:r>
    </w:p>
    <w:p w:rsidR="001C7B15" w:rsidRDefault="001C7B15" w:rsidP="001C7B1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Таким образом, все указанные </w:t>
      </w:r>
      <w:r>
        <w:rPr>
          <w:rFonts w:ascii="Times New Roman" w:hAnsi="Times New Roman" w:cs="Times New Roman"/>
          <w:b/>
          <w:bCs/>
          <w:sz w:val="28"/>
          <w:szCs w:val="28"/>
        </w:rPr>
        <w:t>жидкости</w:t>
      </w:r>
      <w:r>
        <w:rPr>
          <w:rFonts w:ascii="Times New Roman" w:hAnsi="Times New Roman" w:cs="Times New Roman"/>
          <w:sz w:val="28"/>
          <w:szCs w:val="28"/>
        </w:rPr>
        <w:t xml:space="preserve">, именуемые главой НИЦЭМ им. Н.Ф.Гамалеи Гинцбургом А., сотрудниками Центра имени Чумакова РАН и сотрудниками ГНЦ Вектор - «вакцинами», а также все подобные иностранные «вакцины от ковид» на самом деле являются </w:t>
      </w:r>
      <w:r>
        <w:rPr>
          <w:rFonts w:ascii="Times New Roman" w:hAnsi="Times New Roman" w:cs="Times New Roman"/>
          <w:b/>
          <w:bCs/>
          <w:sz w:val="28"/>
          <w:szCs w:val="28"/>
        </w:rPr>
        <w:t xml:space="preserve">НЕПРОВЕРЕНЫМИ ЭКСПЕРИМЕНТАЛЬНЫМИ препаратами, </w:t>
      </w:r>
      <w:r>
        <w:rPr>
          <w:rFonts w:ascii="Times New Roman" w:hAnsi="Times New Roman" w:cs="Times New Roman"/>
          <w:sz w:val="28"/>
          <w:szCs w:val="28"/>
        </w:rPr>
        <w:t xml:space="preserve">используемыми, как мы полагаем, в целях встраивания чужого, возможно, враждебного ДНК, в геном человека и изменения этого генома!  </w:t>
      </w:r>
    </w:p>
    <w:p w:rsidR="001C7B15" w:rsidRDefault="001C7B15" w:rsidP="001C7B15">
      <w:pPr>
        <w:spacing w:line="288" w:lineRule="auto"/>
        <w:jc w:val="both"/>
        <w:rPr>
          <w:rFonts w:ascii="Times New Roman" w:hAnsi="Times New Roman" w:cs="Times New Roman"/>
          <w:sz w:val="28"/>
          <w:szCs w:val="28"/>
        </w:rPr>
      </w:pPr>
      <w:r>
        <w:rPr>
          <w:rFonts w:ascii="Times New Roman" w:hAnsi="Times New Roman" w:cs="Times New Roman"/>
          <w:color w:val="333333"/>
          <w:sz w:val="28"/>
          <w:szCs w:val="28"/>
          <w:shd w:val="clear" w:color="auto" w:fill="FFFFFF"/>
        </w:rPr>
        <w:t xml:space="preserve">Вместе с тем, по данным ряда авторов - вирусологов, эпидемиологов и инфекционистов, мишенью этого встраивания является 8-ой геном, несущий ответственность за когнитивные и репродуктивные функции реципиента генного редактирования, </w:t>
      </w:r>
      <w:r>
        <w:rPr>
          <w:rFonts w:ascii="Times New Roman" w:hAnsi="Times New Roman" w:cs="Times New Roman"/>
          <w:b/>
          <w:bCs/>
          <w:color w:val="333333"/>
          <w:sz w:val="28"/>
          <w:szCs w:val="28"/>
          <w:shd w:val="clear" w:color="auto" w:fill="FFFFFF"/>
        </w:rPr>
        <w:t>что должно полностью исключать саму возможность какого-либо участия молодых людей в этом безнравственном и античеловеческом эксперименте.</w:t>
      </w:r>
    </w:p>
    <w:p w:rsidR="001C7B15" w:rsidRDefault="001C7B15" w:rsidP="001C7B15">
      <w:pPr>
        <w:spacing w:line="288" w:lineRule="auto"/>
        <w:jc w:val="both"/>
        <w:rPr>
          <w:rFonts w:ascii="Times New Roman" w:hAnsi="Times New Roman" w:cs="Times New Roman"/>
          <w:sz w:val="28"/>
          <w:szCs w:val="28"/>
        </w:rPr>
      </w:pPr>
      <w:r>
        <w:rPr>
          <w:rFonts w:ascii="Times New Roman" w:hAnsi="Times New Roman" w:cs="Times New Roman"/>
          <w:b/>
          <w:bCs/>
          <w:sz w:val="28"/>
          <w:szCs w:val="28"/>
        </w:rPr>
        <w:t>1.10.</w:t>
      </w:r>
      <w:r>
        <w:rPr>
          <w:rFonts w:ascii="Times New Roman" w:hAnsi="Times New Roman" w:cs="Times New Roman"/>
          <w:sz w:val="28"/>
          <w:szCs w:val="28"/>
        </w:rPr>
        <w:t xml:space="preserve"> Более того, и это очень важно! Окончательных   исследований указанных препаратов проведено не было. Цикл не завершен. Результаты этих исследований не опубликованы, в частности, на сайте НИЦЭМ им Н.Ф. Гамалеи (если говорить, например, о «вакцине» Спутник </w:t>
      </w:r>
      <w:r>
        <w:rPr>
          <w:rFonts w:ascii="Times New Roman" w:hAnsi="Times New Roman" w:cs="Times New Roman"/>
          <w:sz w:val="28"/>
          <w:szCs w:val="28"/>
          <w:lang w:val="en-US"/>
        </w:rPr>
        <w:t>V</w:t>
      </w:r>
      <w:r>
        <w:rPr>
          <w:rFonts w:ascii="Times New Roman" w:hAnsi="Times New Roman" w:cs="Times New Roman"/>
          <w:sz w:val="28"/>
          <w:szCs w:val="28"/>
        </w:rPr>
        <w:t xml:space="preserve">), тогда как коммерческая тайна в вопросах тотальной «вакцинации» всего населения абсолютно недопустима и, наоборот, в таких серьезнейших вопросах необходима полная транспарантность, которая провозглашается, в первую очередь, международными правовыми актами, Конституцией РФ и Законом № 61-ФЗ. </w:t>
      </w:r>
    </w:p>
    <w:p w:rsidR="001C7B15" w:rsidRDefault="001C7B15" w:rsidP="001C7B15">
      <w:pPr>
        <w:spacing w:line="288" w:lineRule="auto"/>
        <w:jc w:val="both"/>
        <w:rPr>
          <w:rFonts w:ascii="Times New Roman" w:hAnsi="Times New Roman" w:cs="Times New Roman"/>
          <w:sz w:val="28"/>
          <w:szCs w:val="28"/>
          <w:u w:val="single"/>
        </w:rPr>
      </w:pPr>
      <w:r>
        <w:rPr>
          <w:rFonts w:ascii="Times New Roman" w:hAnsi="Times New Roman" w:cs="Times New Roman"/>
          <w:sz w:val="28"/>
          <w:szCs w:val="28"/>
        </w:rPr>
        <w:lastRenderedPageBreak/>
        <w:t xml:space="preserve">В настоящее время не существует консолидированных и совпадающих в результатах по ключевым параметрам «международных и российских исследований». Анонимность этих исследований в данном случае, тем более с учётом того, что с начала таких исследований прошло слишком мало времени и в научной литературе представлена огромная палитра противоречивых мнений, </w:t>
      </w:r>
      <w:r>
        <w:rPr>
          <w:rFonts w:ascii="Times New Roman" w:hAnsi="Times New Roman" w:cs="Times New Roman"/>
          <w:sz w:val="28"/>
          <w:szCs w:val="28"/>
          <w:u w:val="single"/>
        </w:rPr>
        <w:t xml:space="preserve">категорически не позволяет принимать их на веру, считать их исчерпывающе и подтверждаемо достоверными. </w:t>
      </w:r>
    </w:p>
    <w:p w:rsidR="001C7B15" w:rsidRDefault="001C7B15" w:rsidP="001C7B1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У нас до сих пор нет четкого понимания о </w:t>
      </w:r>
      <w:r>
        <w:rPr>
          <w:rFonts w:ascii="Times New Roman" w:hAnsi="Times New Roman" w:cs="Times New Roman"/>
          <w:b/>
          <w:bCs/>
          <w:sz w:val="28"/>
          <w:szCs w:val="28"/>
        </w:rPr>
        <w:t xml:space="preserve">полном </w:t>
      </w:r>
      <w:r>
        <w:rPr>
          <w:rFonts w:ascii="Times New Roman" w:hAnsi="Times New Roman" w:cs="Times New Roman"/>
          <w:sz w:val="28"/>
          <w:szCs w:val="28"/>
        </w:rPr>
        <w:t xml:space="preserve">составе «вакцины»! Мы не знаем, какие еще компоненты и адьюванты используются в данных «вакцинах», сведений об этом в открытом доступе нет, как нет и опубликованных пошаговых исследований этих препаратов </w:t>
      </w:r>
      <w:r>
        <w:rPr>
          <w:rFonts w:ascii="Times New Roman" w:hAnsi="Times New Roman" w:cs="Times New Roman"/>
          <w:b/>
          <w:bCs/>
          <w:sz w:val="28"/>
          <w:szCs w:val="28"/>
        </w:rPr>
        <w:t>на русском языке.</w:t>
      </w:r>
    </w:p>
    <w:p w:rsidR="001C7B15" w:rsidRDefault="001C7B15" w:rsidP="001C7B1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При этом, мы располагаем сведениями, что в самом Патенте института Гамалеи есть определенные данные о составе вакцины и даже указывается НЕК 293 – абортированный материал (от которого Гинцбург А. пытается постоянно «откреститься»), но, тем не менее, этот компонент упоминается в патенте 4 раза. Все остальное, по мнению Гинцбурга, является коммерческой тайной, и не подлежит распространению среди неограниченного круга лиц. Тогда как, речь идет о здоровье и жизни всей нации и эти данные, по закону, должны находиться в публичном доступе, они должны быть известны всем и каждому, кто собирается «вакцинироваться» (читай – участвовать в медицинском эксперименте), чтобы принять взвешенное, добровольное решение о своей судьбе и дать </w:t>
      </w:r>
      <w:r>
        <w:rPr>
          <w:rFonts w:ascii="Times New Roman" w:hAnsi="Times New Roman" w:cs="Times New Roman"/>
          <w:b/>
          <w:bCs/>
          <w:sz w:val="28"/>
          <w:szCs w:val="28"/>
          <w:u w:val="single"/>
        </w:rPr>
        <w:t>информированное</w:t>
      </w:r>
      <w:r w:rsidRPr="002260A5">
        <w:rPr>
          <w:rFonts w:ascii="Times New Roman" w:hAnsi="Times New Roman" w:cs="Times New Roman"/>
          <w:bCs/>
          <w:sz w:val="28"/>
          <w:szCs w:val="28"/>
        </w:rPr>
        <w:t xml:space="preserve"> </w:t>
      </w:r>
      <w:r>
        <w:rPr>
          <w:rFonts w:ascii="Times New Roman" w:hAnsi="Times New Roman" w:cs="Times New Roman"/>
          <w:sz w:val="28"/>
          <w:szCs w:val="28"/>
        </w:rPr>
        <w:t>согласие для участия в этом эксперименте!</w:t>
      </w:r>
    </w:p>
    <w:p w:rsidR="001C7B15" w:rsidRDefault="001C7B15" w:rsidP="001C7B15">
      <w:pPr>
        <w:spacing w:line="288" w:lineRule="auto"/>
        <w:jc w:val="both"/>
        <w:rPr>
          <w:rFonts w:ascii="Times New Roman" w:hAnsi="Times New Roman" w:cs="Times New Roman"/>
          <w:i/>
          <w:iCs/>
          <w:sz w:val="28"/>
          <w:szCs w:val="28"/>
        </w:rPr>
      </w:pPr>
      <w:r>
        <w:rPr>
          <w:rFonts w:ascii="Times New Roman" w:hAnsi="Times New Roman" w:cs="Times New Roman"/>
          <w:sz w:val="28"/>
          <w:szCs w:val="28"/>
        </w:rPr>
        <w:t xml:space="preserve">В самой инструкции, в частности, «Эпиваккорона» указано, что данная инструкция подготовлена «НА ОСНОВАНИИ ОГРАНИЧЕННОГО ОБЪЕМА КЛИНИЧЕСКИХ ДАННЫХ ПО ПРИМЕНЕНИЮ ПРЕПАРАТА И БУДЕТ ДОПОЛНЯТЬСЯ ПО МЕРЕ ПОСТУПЛЕНИЯ НОВЫХ ДАННЫХ. ПРИМЕНЕНИЕ ПРЕПАРАТА ВОЗМОЖНО ТОЛЬКО В УСЛОВИЯХ МЕДИЦИНСКИХ ОРГАНИЗАЦИЙ, ИМЕЮЩИХ ПРАВО ОСУЩЕСТВЛЯТЬ ВАКЦИНОПРОФИЛАКТИКУ НАСЕЛЕНИЯ В УСТАНОВЛЕННОМ ЗАКОНОДАТЕЛЬСТВОМ ПОРЯДКЕ» </w:t>
      </w:r>
      <w:r>
        <w:rPr>
          <w:rFonts w:ascii="Times New Roman" w:hAnsi="Times New Roman" w:cs="Times New Roman"/>
          <w:i/>
          <w:iCs/>
          <w:sz w:val="28"/>
          <w:szCs w:val="28"/>
        </w:rPr>
        <w:t xml:space="preserve">(ремарка: а как быть, в данном случае, с «вакцинацией» в торговых центрах, </w:t>
      </w:r>
      <w:r>
        <w:rPr>
          <w:rFonts w:ascii="Times New Roman" w:hAnsi="Times New Roman" w:cs="Times New Roman"/>
          <w:b/>
          <w:bCs/>
          <w:i/>
          <w:iCs/>
          <w:sz w:val="28"/>
          <w:szCs w:val="28"/>
        </w:rPr>
        <w:t>в помещениях учебных заведений</w:t>
      </w:r>
      <w:r>
        <w:rPr>
          <w:rFonts w:ascii="Times New Roman" w:hAnsi="Times New Roman" w:cs="Times New Roman"/>
          <w:i/>
          <w:iCs/>
          <w:sz w:val="28"/>
          <w:szCs w:val="28"/>
        </w:rPr>
        <w:t xml:space="preserve"> и передвижных пунктах?) </w:t>
      </w:r>
    </w:p>
    <w:p w:rsidR="001C7B15" w:rsidRDefault="001C7B15" w:rsidP="001C7B15">
      <w:pPr>
        <w:spacing w:line="288" w:lineRule="auto"/>
        <w:jc w:val="both"/>
        <w:rPr>
          <w:rFonts w:ascii="Times New Roman" w:hAnsi="Times New Roman" w:cs="Times New Roman"/>
          <w:i/>
          <w:iCs/>
          <w:sz w:val="28"/>
          <w:szCs w:val="28"/>
        </w:rPr>
      </w:pPr>
      <w:r>
        <w:rPr>
          <w:rFonts w:ascii="Times New Roman" w:hAnsi="Times New Roman" w:cs="Times New Roman"/>
          <w:sz w:val="28"/>
          <w:szCs w:val="28"/>
        </w:rPr>
        <w:t xml:space="preserve">То есть – речь идет о стопроцентном экспериментальном препарате! </w:t>
      </w:r>
    </w:p>
    <w:p w:rsidR="001C7B15" w:rsidRDefault="001C7B15" w:rsidP="001C7B15">
      <w:pPr>
        <w:spacing w:line="288" w:lineRule="auto"/>
        <w:jc w:val="both"/>
        <w:rPr>
          <w:rFonts w:ascii="Times New Roman" w:hAnsi="Times New Roman" w:cs="Times New Roman"/>
          <w:sz w:val="28"/>
          <w:szCs w:val="28"/>
        </w:rPr>
      </w:pPr>
      <w:r>
        <w:rPr>
          <w:rFonts w:ascii="Times New Roman" w:hAnsi="Times New Roman" w:cs="Times New Roman"/>
          <w:i/>
          <w:iCs/>
          <w:sz w:val="28"/>
          <w:szCs w:val="28"/>
        </w:rPr>
        <w:lastRenderedPageBreak/>
        <w:t>Инструкция к препарату «Эпиваккорона»</w:t>
      </w:r>
      <w:r>
        <w:rPr>
          <w:rFonts w:ascii="Times New Roman" w:hAnsi="Times New Roman" w:cs="Times New Roman"/>
          <w:sz w:val="28"/>
          <w:szCs w:val="28"/>
        </w:rPr>
        <w:t>:</w:t>
      </w:r>
    </w:p>
    <w:p w:rsidR="001C7B15" w:rsidRDefault="001C7B15" w:rsidP="001C7B15">
      <w:pPr>
        <w:spacing w:line="288" w:lineRule="auto"/>
        <w:jc w:val="both"/>
        <w:rPr>
          <w:rFonts w:ascii="Times New Roman" w:hAnsi="Times New Roman" w:cs="Times New Roman"/>
          <w:sz w:val="28"/>
          <w:szCs w:val="28"/>
        </w:rPr>
      </w:pPr>
      <w:hyperlink>
        <w:r>
          <w:rPr>
            <w:rStyle w:val="a9"/>
            <w:rFonts w:ascii="Times New Roman" w:hAnsi="Times New Roman" w:cs="Times New Roman"/>
            <w:sz w:val="28"/>
            <w:szCs w:val="28"/>
          </w:rPr>
          <w:t>https://www.rospotrebnadzor.ru/files/news/%D0%9B%D0%9F-006504%5B2020%5D_0%20(1).pdf</w:t>
        </w:r>
      </w:hyperlink>
    </w:p>
    <w:p w:rsidR="001C7B15" w:rsidRDefault="001C7B15" w:rsidP="001C7B15">
      <w:pPr>
        <w:spacing w:line="288" w:lineRule="auto"/>
        <w:jc w:val="both"/>
        <w:rPr>
          <w:rFonts w:ascii="Times New Roman" w:hAnsi="Times New Roman" w:cs="Times New Roman"/>
          <w:b/>
          <w:bCs/>
          <w:sz w:val="28"/>
          <w:szCs w:val="28"/>
        </w:rPr>
      </w:pPr>
      <w:r>
        <w:rPr>
          <w:rFonts w:ascii="Times New Roman" w:hAnsi="Times New Roman" w:cs="Times New Roman"/>
          <w:sz w:val="28"/>
          <w:szCs w:val="28"/>
        </w:rPr>
        <w:t xml:space="preserve">В то же время, на фоне заявлений об «эффективности» какой-либо из числа допущенных в России «вакцин от COVID-19» (неэффективность риторически относят к статистической погрешности) сами же разработчики и высокопоставленные государственные должностные лица (уровня руководства Роспотребнадзора, Минздрава России и глав субъектов Российской Федерации) заявляют об ограниченности срока действия препаратов, о неопределённости длительности действия «защиты от коронавируса», а кроме того заявления указанных лиц часто противоречат сами себе (в последующих заявлениях в отношении своих же предыдущих) и друг другу, путаются в своих утверждениях (в отношении состава, «эффективности», числа переболевших, в том числе дважды, числа переболевших уже после «вакцинации»). </w:t>
      </w:r>
      <w:r>
        <w:rPr>
          <w:rFonts w:ascii="Times New Roman" w:hAnsi="Times New Roman" w:cs="Times New Roman"/>
          <w:b/>
          <w:bCs/>
          <w:sz w:val="28"/>
          <w:szCs w:val="28"/>
        </w:rPr>
        <w:t>Никаких доказательств, аргументов, как правило, в отношении этого не приводится, а все заявления соответствующих лиц в абсолютном большинстве случаев сводимы к подменам фактов мнениями или даются в формулировках, выражающих вероятностные утверждения, являющиеся недостаточно определёнными по их истинности, то есть условно достоверными. И всё это делается в условиях неполноты и противоречивости имеющихся научных данных.</w:t>
      </w:r>
    </w:p>
    <w:p w:rsidR="001C7B15" w:rsidRDefault="001C7B15" w:rsidP="001C7B15">
      <w:pPr>
        <w:spacing w:line="288" w:lineRule="auto"/>
        <w:jc w:val="both"/>
        <w:rPr>
          <w:rFonts w:ascii="Times New Roman" w:hAnsi="Times New Roman" w:cs="Times New Roman"/>
          <w:sz w:val="28"/>
          <w:szCs w:val="28"/>
        </w:rPr>
      </w:pPr>
      <w:r>
        <w:rPr>
          <w:rFonts w:ascii="Times New Roman" w:hAnsi="Times New Roman" w:cs="Times New Roman"/>
          <w:b/>
          <w:bCs/>
          <w:sz w:val="28"/>
          <w:szCs w:val="28"/>
        </w:rPr>
        <w:t>1.11.</w:t>
      </w:r>
      <w:r>
        <w:rPr>
          <w:rFonts w:ascii="Times New Roman" w:hAnsi="Times New Roman" w:cs="Times New Roman"/>
          <w:b/>
          <w:bCs/>
          <w:sz w:val="28"/>
          <w:szCs w:val="28"/>
        </w:rPr>
        <w:t xml:space="preserve"> </w:t>
      </w:r>
      <w:r>
        <w:rPr>
          <w:rFonts w:ascii="Times New Roman" w:hAnsi="Times New Roman" w:cs="Times New Roman"/>
          <w:sz w:val="28"/>
          <w:szCs w:val="28"/>
        </w:rPr>
        <w:t xml:space="preserve">Согласно </w:t>
      </w:r>
      <w:r>
        <w:rPr>
          <w:rFonts w:ascii="Times New Roman" w:hAnsi="Times New Roman" w:cs="Times New Roman"/>
          <w:b/>
          <w:bCs/>
          <w:sz w:val="28"/>
          <w:szCs w:val="28"/>
        </w:rPr>
        <w:t>статье 1 Закона № 52-ФЗ «О санитарно-эпидемиологическом благополучии населения»</w:t>
      </w:r>
      <w:r>
        <w:rPr>
          <w:rFonts w:ascii="Times New Roman" w:hAnsi="Times New Roman" w:cs="Times New Roman"/>
          <w:sz w:val="28"/>
          <w:szCs w:val="28"/>
        </w:rPr>
        <w:t xml:space="preserve"> (далее по тексту «Закон № 52-ФЗ»), вредное воздействие на человека должно учитывать не только воздействие, создающее угрозу жизни или здоровью человека, </w:t>
      </w:r>
      <w:r>
        <w:rPr>
          <w:rFonts w:ascii="Times New Roman" w:hAnsi="Times New Roman" w:cs="Times New Roman"/>
          <w:b/>
          <w:bCs/>
          <w:sz w:val="28"/>
          <w:szCs w:val="28"/>
        </w:rPr>
        <w:t>но и угрозу жизни или здоровью будущих поколений</w:t>
      </w:r>
      <w:r>
        <w:rPr>
          <w:rFonts w:ascii="Times New Roman" w:hAnsi="Times New Roman" w:cs="Times New Roman"/>
          <w:sz w:val="28"/>
          <w:szCs w:val="28"/>
        </w:rPr>
        <w:t xml:space="preserve">. Никто из разработчиков экспериментальных препаратов (а равно из числа ответственных должностных лиц органов государственной власти в сфере здравоохранения) не взял на себя публично ответственность гарантировать отсутствие отдалённых соматических и, тем более, </w:t>
      </w:r>
      <w:r>
        <w:rPr>
          <w:rFonts w:ascii="Times New Roman" w:hAnsi="Times New Roman" w:cs="Times New Roman"/>
          <w:b/>
          <w:bCs/>
          <w:sz w:val="28"/>
          <w:szCs w:val="28"/>
        </w:rPr>
        <w:t xml:space="preserve">генетических последствий препаратов </w:t>
      </w:r>
      <w:r>
        <w:rPr>
          <w:rFonts w:ascii="Times New Roman" w:hAnsi="Times New Roman" w:cs="Times New Roman"/>
          <w:sz w:val="28"/>
          <w:szCs w:val="28"/>
        </w:rPr>
        <w:t xml:space="preserve">той или иной из числа допущенных в России «вакцин».  </w:t>
      </w:r>
    </w:p>
    <w:p w:rsidR="001C7B15" w:rsidRDefault="001C7B15" w:rsidP="001C7B1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Вместе с тем, в открытом доступе имеются многочисленные сведения получивших «вакцину» пациентов и их родных, сообщающих о тяжелых </w:t>
      </w:r>
      <w:r>
        <w:rPr>
          <w:rFonts w:ascii="Times New Roman" w:hAnsi="Times New Roman" w:cs="Times New Roman"/>
          <w:sz w:val="28"/>
          <w:szCs w:val="28"/>
        </w:rPr>
        <w:lastRenderedPageBreak/>
        <w:t xml:space="preserve">поствакцинальных осложнениях, смертях и повторных заражениях, однако такие случаи не расследуются, а, наоборот, замалчиваются. Тогда как, даже в рамках </w:t>
      </w:r>
      <w:r>
        <w:rPr>
          <w:rFonts w:ascii="Times New Roman" w:hAnsi="Times New Roman" w:cs="Times New Roman"/>
          <w:b/>
          <w:bCs/>
          <w:sz w:val="28"/>
          <w:szCs w:val="28"/>
        </w:rPr>
        <w:t>Постановления Правительства от 2 августа 1999 г. N 885 «Перечень поствакцинальных осложнений»</w:t>
      </w:r>
      <w:r>
        <w:rPr>
          <w:rFonts w:ascii="Times New Roman" w:hAnsi="Times New Roman" w:cs="Times New Roman"/>
          <w:sz w:val="28"/>
          <w:szCs w:val="28"/>
        </w:rPr>
        <w:t xml:space="preserve"> - уполномоченные органы обязаны проводить подобные расследования, немедленно реагировать и делать соответствующие выводы.    </w:t>
      </w:r>
    </w:p>
    <w:p w:rsidR="001C7B15" w:rsidRDefault="001C7B15" w:rsidP="001C7B15">
      <w:pPr>
        <w:pStyle w:val="ab"/>
        <w:spacing w:line="288" w:lineRule="auto"/>
        <w:ind w:left="500"/>
        <w:jc w:val="both"/>
        <w:rPr>
          <w:rFonts w:ascii="Times New Roman" w:hAnsi="Times New Roman" w:cs="Times New Roman"/>
          <w:i/>
          <w:iCs/>
          <w:sz w:val="28"/>
          <w:szCs w:val="28"/>
        </w:rPr>
      </w:pPr>
      <w:r>
        <w:rPr>
          <w:rFonts w:ascii="Times New Roman" w:hAnsi="Times New Roman" w:cs="Times New Roman"/>
          <w:i/>
          <w:iCs/>
          <w:sz w:val="28"/>
          <w:szCs w:val="28"/>
        </w:rPr>
        <w:t>Подтвержденные смерти:</w:t>
      </w:r>
    </w:p>
    <w:p w:rsidR="001C7B15" w:rsidRDefault="001C7B15" w:rsidP="001C7B15">
      <w:pPr>
        <w:pStyle w:val="ab"/>
        <w:spacing w:line="288" w:lineRule="auto"/>
        <w:ind w:left="500"/>
        <w:jc w:val="both"/>
        <w:rPr>
          <w:rFonts w:ascii="Times New Roman" w:hAnsi="Times New Roman" w:cs="Times New Roman"/>
          <w:sz w:val="28"/>
          <w:szCs w:val="28"/>
        </w:rPr>
      </w:pPr>
      <w:hyperlink r:id="rId16">
        <w:r>
          <w:rPr>
            <w:rStyle w:val="a9"/>
            <w:rFonts w:ascii="Times New Roman" w:hAnsi="Times New Roman" w:cs="Times New Roman"/>
            <w:sz w:val="28"/>
            <w:szCs w:val="28"/>
          </w:rPr>
          <w:t>https://www.facebook.com/100003055006647/posts/3914951615283300/</w:t>
        </w:r>
      </w:hyperlink>
    </w:p>
    <w:p w:rsidR="001C7B15" w:rsidRDefault="001C7B15" w:rsidP="001C7B15">
      <w:pPr>
        <w:spacing w:line="288" w:lineRule="auto"/>
        <w:jc w:val="both"/>
        <w:rPr>
          <w:rFonts w:ascii="Times New Roman" w:hAnsi="Times New Roman" w:cs="Times New Roman"/>
          <w:sz w:val="28"/>
          <w:szCs w:val="28"/>
        </w:rPr>
      </w:pPr>
      <w:r>
        <w:rPr>
          <w:rFonts w:ascii="Times New Roman" w:hAnsi="Times New Roman" w:cs="Times New Roman"/>
          <w:sz w:val="28"/>
          <w:szCs w:val="28"/>
        </w:rPr>
        <w:t>Напрашивается закономерный вопрос: как можно с таким набором осложнений, повторных заражений и смертей среди взрослого населения, а также создания кромешной тайны вокруг состава самого препарата переходить к вакцинации молодого поколения – студентов, у которых впереди целая жизнь!</w:t>
      </w:r>
    </w:p>
    <w:p w:rsidR="001C7B15" w:rsidRDefault="001C7B15" w:rsidP="001C7B1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Кроме того, мы не можем быть полностью уверенными в том, что все эти препараты производились под контролем соответствующих </w:t>
      </w:r>
      <w:r>
        <w:rPr>
          <w:rFonts w:ascii="Times New Roman" w:hAnsi="Times New Roman" w:cs="Times New Roman"/>
          <w:b/>
          <w:bCs/>
          <w:sz w:val="28"/>
          <w:szCs w:val="28"/>
        </w:rPr>
        <w:t>федеральных структур</w:t>
      </w:r>
      <w:r>
        <w:rPr>
          <w:rFonts w:ascii="Times New Roman" w:hAnsi="Times New Roman" w:cs="Times New Roman"/>
          <w:sz w:val="28"/>
          <w:szCs w:val="28"/>
        </w:rPr>
        <w:t xml:space="preserve"> и считаем, что подобные действия по проведению массовой вакцинации непроверенным экспериментальным препаратом молодого поколения России являются прямой угрозой ее национальной безопасности.</w:t>
      </w:r>
    </w:p>
    <w:p w:rsidR="001C7B15" w:rsidRDefault="001C7B15" w:rsidP="001C7B15">
      <w:pPr>
        <w:pStyle w:val="ab"/>
        <w:spacing w:line="288" w:lineRule="auto"/>
        <w:ind w:left="500"/>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2). ЗАКОНОДАТЕЛЬСТВО ОБ ОБРАЗОВАНИИ</w:t>
      </w:r>
    </w:p>
    <w:p w:rsidR="001C7B15" w:rsidRDefault="001C7B15" w:rsidP="001C7B15">
      <w:pPr>
        <w:shd w:val="clear" w:color="auto" w:fill="FFFFFF"/>
        <w:spacing w:beforeAutospacing="1" w:after="158" w:line="288"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2.1.</w:t>
      </w:r>
      <w:r>
        <w:rPr>
          <w:rFonts w:ascii="Times New Roman" w:eastAsia="Times New Roman" w:hAnsi="Times New Roman" w:cs="Times New Roman"/>
          <w:color w:val="000000"/>
          <w:sz w:val="28"/>
          <w:szCs w:val="28"/>
        </w:rPr>
        <w:t xml:space="preserve"> В соответствии </w:t>
      </w:r>
      <w:r>
        <w:rPr>
          <w:rFonts w:ascii="Times New Roman" w:eastAsia="Times New Roman" w:hAnsi="Times New Roman" w:cs="Times New Roman"/>
          <w:b/>
          <w:bCs/>
          <w:color w:val="000000"/>
          <w:sz w:val="28"/>
          <w:szCs w:val="28"/>
        </w:rPr>
        <w:t>с частью 1 статьи 28 Закона об образовании</w:t>
      </w:r>
      <w:r>
        <w:rPr>
          <w:rFonts w:ascii="Times New Roman" w:eastAsia="Times New Roman" w:hAnsi="Times New Roman" w:cs="Times New Roman"/>
          <w:color w:val="000000"/>
          <w:sz w:val="28"/>
          <w:szCs w:val="28"/>
        </w:rPr>
        <w:t xml:space="preserve">,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w:t>
      </w:r>
      <w:r>
        <w:rPr>
          <w:rFonts w:ascii="Times New Roman" w:eastAsia="Times New Roman" w:hAnsi="Times New Roman" w:cs="Times New Roman"/>
          <w:b/>
          <w:bCs/>
          <w:color w:val="000000"/>
          <w:sz w:val="28"/>
          <w:szCs w:val="28"/>
        </w:rPr>
        <w:t>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1C7B15" w:rsidRDefault="001C7B15" w:rsidP="001C7B15">
      <w:pPr>
        <w:shd w:val="clear" w:color="auto" w:fill="FFFFFF"/>
        <w:spacing w:beforeAutospacing="1" w:after="158"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этом,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1C7B15" w:rsidRDefault="001C7B15" w:rsidP="001C7B15">
      <w:pPr>
        <w:shd w:val="clear" w:color="auto" w:fill="FFFFFF"/>
        <w:spacing w:beforeAutospacing="1" w:after="158" w:line="288"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Во всех остальных вопросах образовательные организации руководствуются нормами действующего законодательства Российской Федерации.</w:t>
      </w:r>
    </w:p>
    <w:p w:rsidR="001C7B15" w:rsidRDefault="001C7B15" w:rsidP="001C7B15">
      <w:pPr>
        <w:shd w:val="clear" w:color="auto" w:fill="FFFFFF"/>
        <w:spacing w:beforeAutospacing="1" w:after="158"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2.2.</w:t>
      </w:r>
      <w:r>
        <w:rPr>
          <w:rFonts w:ascii="Times New Roman" w:eastAsia="Times New Roman" w:hAnsi="Times New Roman" w:cs="Times New Roman"/>
          <w:color w:val="000000"/>
          <w:sz w:val="28"/>
          <w:szCs w:val="28"/>
        </w:rPr>
        <w:t xml:space="preserve">  Согласно </w:t>
      </w:r>
      <w:r>
        <w:rPr>
          <w:rFonts w:ascii="Times New Roman" w:eastAsia="Times New Roman" w:hAnsi="Times New Roman" w:cs="Times New Roman"/>
          <w:b/>
          <w:bCs/>
          <w:color w:val="000000"/>
          <w:sz w:val="28"/>
          <w:szCs w:val="28"/>
        </w:rPr>
        <w:t>статьям 6, 8 и 28 Закона об образовании</w:t>
      </w:r>
      <w:r>
        <w:rPr>
          <w:rFonts w:ascii="Times New Roman" w:eastAsia="Times New Roman" w:hAnsi="Times New Roman" w:cs="Times New Roman"/>
          <w:color w:val="000000"/>
          <w:sz w:val="28"/>
          <w:szCs w:val="28"/>
        </w:rPr>
        <w:t xml:space="preserve"> - ни у органов власти в сфере образования, ни у образовательной организации нет полномочий устанавливать требования о проведении обязательной вакцинации, а также введении каких-бы то ни было ограничений в связи с отказом от проведения мероприятий по «иммунопрофилактике».</w:t>
      </w:r>
    </w:p>
    <w:p w:rsidR="00256D56" w:rsidRDefault="001C7B15" w:rsidP="001C7B15">
      <w:pPr>
        <w:shd w:val="clear" w:color="auto" w:fill="FFFFFF"/>
        <w:spacing w:beforeAutospacing="1" w:after="158"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этом, </w:t>
      </w:r>
      <w:r>
        <w:rPr>
          <w:rFonts w:ascii="Times New Roman" w:eastAsia="Times New Roman" w:hAnsi="Times New Roman" w:cs="Times New Roman"/>
          <w:b/>
          <w:bCs/>
          <w:color w:val="000000"/>
          <w:sz w:val="28"/>
          <w:szCs w:val="28"/>
        </w:rPr>
        <w:t>статья28 Закона об образовании</w:t>
      </w:r>
      <w:r>
        <w:rPr>
          <w:rFonts w:ascii="Times New Roman" w:eastAsia="Times New Roman" w:hAnsi="Times New Roman" w:cs="Times New Roman"/>
          <w:color w:val="000000"/>
          <w:sz w:val="28"/>
          <w:szCs w:val="28"/>
        </w:rPr>
        <w:t xml:space="preserve"> к компетенции образовательных организаций относит, в том числе:</w:t>
      </w:r>
    </w:p>
    <w:p w:rsidR="001C7B15" w:rsidRDefault="001C7B15" w:rsidP="001C7B15">
      <w:pPr>
        <w:shd w:val="clear" w:color="auto" w:fill="FFFFFF"/>
        <w:spacing w:beforeAutospacing="1" w:after="158"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создание необходимых условий для охраны и укрепления здоровья (п.15 ч.3)</w:t>
      </w:r>
    </w:p>
    <w:p w:rsidR="001C7B15" w:rsidRDefault="001C7B15" w:rsidP="001C7B15">
      <w:pPr>
        <w:shd w:val="clear" w:color="auto" w:fill="FFFFFF"/>
        <w:spacing w:beforeAutospacing="1" w:after="158"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иные вопросы в соответствии с законодательством Российской Федерации (п.22 ч.3)</w:t>
      </w:r>
    </w:p>
    <w:p w:rsidR="001C7B15" w:rsidRDefault="001C7B15" w:rsidP="001C7B15">
      <w:pPr>
        <w:shd w:val="clear" w:color="auto" w:fill="FFFFFF"/>
        <w:spacing w:beforeAutospacing="1" w:after="158"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также обязанность:</w:t>
      </w:r>
    </w:p>
    <w:p w:rsidR="001C7B15" w:rsidRDefault="001C7B15" w:rsidP="001C7B15">
      <w:pPr>
        <w:shd w:val="clear" w:color="auto" w:fill="FFFFFF"/>
        <w:spacing w:beforeAutospacing="1" w:after="158"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создавать безопасные условия обучения (п. 2 части 6 ст. 28), </w:t>
      </w:r>
    </w:p>
    <w:p w:rsidR="001C7B15" w:rsidRDefault="001C7B15" w:rsidP="001C7B15">
      <w:pPr>
        <w:shd w:val="clear" w:color="auto" w:fill="FFFFFF"/>
        <w:spacing w:beforeAutospacing="1" w:after="158"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соблюдать права обучающихся (п.3 части 6 ст. 28).</w:t>
      </w:r>
    </w:p>
    <w:p w:rsidR="001C7B15" w:rsidRDefault="001C7B15" w:rsidP="001C7B15">
      <w:pPr>
        <w:shd w:val="clear" w:color="auto" w:fill="FFFFFF"/>
        <w:spacing w:beforeAutospacing="1" w:after="158"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Под понятие «иные вопросы» в соответствии с законодательством, можно отнести и требования </w:t>
      </w:r>
      <w:r>
        <w:rPr>
          <w:rFonts w:ascii="Times New Roman" w:eastAsia="Times New Roman" w:hAnsi="Times New Roman" w:cs="Times New Roman"/>
          <w:b/>
          <w:bCs/>
          <w:color w:val="000000"/>
          <w:sz w:val="28"/>
          <w:szCs w:val="28"/>
        </w:rPr>
        <w:t>статьи 11 Федерального закона №52-ФЗ от 30 марта 1999 г. «О санитарно-эпидемиологическом благополучии населения»</w:t>
      </w:r>
      <w:r>
        <w:rPr>
          <w:rFonts w:ascii="Times New Roman" w:eastAsia="Times New Roman" w:hAnsi="Times New Roman" w:cs="Times New Roman"/>
          <w:color w:val="000000"/>
          <w:sz w:val="28"/>
          <w:szCs w:val="28"/>
        </w:rPr>
        <w:t xml:space="preserve"> (далее по тексту «Закон №52-ФЗ»), в соответствии с которыми образовательные организации обязаны:</w:t>
      </w:r>
    </w:p>
    <w:p w:rsidR="001C7B15" w:rsidRDefault="001C7B15" w:rsidP="001C7B15">
      <w:pPr>
        <w:shd w:val="clear" w:color="auto" w:fill="FFFFFF"/>
        <w:spacing w:beforeAutospacing="1" w:after="158"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выполнять требования санитарного законодательства, а также постановлений, предписаний осуществляющих </w:t>
      </w:r>
      <w:r>
        <w:rPr>
          <w:rFonts w:ascii="Times New Roman" w:eastAsia="Times New Roman" w:hAnsi="Times New Roman" w:cs="Times New Roman"/>
          <w:b/>
          <w:bCs/>
          <w:color w:val="000000"/>
          <w:sz w:val="28"/>
          <w:szCs w:val="28"/>
        </w:rPr>
        <w:t>федеральный</w:t>
      </w:r>
      <w:r>
        <w:rPr>
          <w:rFonts w:ascii="Times New Roman" w:eastAsia="Times New Roman" w:hAnsi="Times New Roman" w:cs="Times New Roman"/>
          <w:color w:val="000000"/>
          <w:sz w:val="28"/>
          <w:szCs w:val="28"/>
        </w:rPr>
        <w:t xml:space="preserve"> государственный санитарно-эпидемиологический надзор должностных лиц;</w:t>
      </w:r>
    </w:p>
    <w:p w:rsidR="001C7B15" w:rsidRDefault="001C7B15" w:rsidP="001C7B15">
      <w:pPr>
        <w:shd w:val="clear" w:color="auto" w:fill="FFFFFF"/>
        <w:spacing w:beforeAutospacing="1" w:after="158"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разрабатывать и проводить санитарно-противоэпидемические (профилактические) мероприятия.</w:t>
      </w:r>
    </w:p>
    <w:p w:rsidR="001C7B15" w:rsidRDefault="001C7B15" w:rsidP="001C7B15">
      <w:pPr>
        <w:shd w:val="clear" w:color="auto" w:fill="FFFFFF"/>
        <w:spacing w:beforeAutospacing="1" w:after="158"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В соответствии со  </w:t>
      </w:r>
      <w:r>
        <w:rPr>
          <w:rFonts w:ascii="Times New Roman" w:eastAsia="Times New Roman" w:hAnsi="Times New Roman" w:cs="Times New Roman"/>
          <w:b/>
          <w:bCs/>
          <w:color w:val="000000"/>
          <w:sz w:val="28"/>
          <w:szCs w:val="28"/>
        </w:rPr>
        <w:t>статьей 29 Закона № 52-ФЗ,</w:t>
      </w:r>
      <w:r>
        <w:rPr>
          <w:rFonts w:ascii="Times New Roman" w:eastAsia="Times New Roman" w:hAnsi="Times New Roman" w:cs="Times New Roman"/>
          <w:color w:val="000000"/>
          <w:sz w:val="28"/>
          <w:szCs w:val="28"/>
        </w:rPr>
        <w:t xml:space="preserve"> в целях предупреждения возникновения и распространения инфекционных заболеваний и массовых неинфекционных заболеваний (отравлений) должны своевременно и в полном объеме проводиться ПРЕДУСМОТРЕННЫЕ </w:t>
      </w:r>
      <w:hyperlink r:id="rId17" w:tgtFrame="_blank">
        <w:r>
          <w:rPr>
            <w:rFonts w:ascii="Times New Roman" w:eastAsia="Times New Roman" w:hAnsi="Times New Roman" w:cs="Times New Roman"/>
            <w:sz w:val="28"/>
            <w:szCs w:val="28"/>
          </w:rPr>
          <w:t>САНИТАРНЫМИ ПРАВИЛАМИ</w:t>
        </w:r>
      </w:hyperlink>
      <w:r>
        <w:rPr>
          <w:rFonts w:ascii="Times New Roman" w:eastAsia="Times New Roman" w:hAnsi="Times New Roman" w:cs="Times New Roman"/>
          <w:color w:val="000000"/>
          <w:sz w:val="28"/>
          <w:szCs w:val="28"/>
        </w:rPr>
        <w:t xml:space="preserve"> и ИНЫМИ </w:t>
      </w:r>
      <w:r>
        <w:rPr>
          <w:rFonts w:ascii="Times New Roman" w:eastAsia="Times New Roman" w:hAnsi="Times New Roman" w:cs="Times New Roman"/>
          <w:b/>
          <w:bCs/>
          <w:color w:val="000000"/>
          <w:sz w:val="28"/>
          <w:szCs w:val="28"/>
        </w:rPr>
        <w:t>НОРМАТИВНЫМИ ПРАВОВЫМИ АКТАМИ РОССИЙСКОЙ ФЕДЕРАЦИИ</w:t>
      </w:r>
      <w:r>
        <w:rPr>
          <w:rFonts w:ascii="Times New Roman" w:eastAsia="Times New Roman" w:hAnsi="Times New Roman" w:cs="Times New Roman"/>
          <w:color w:val="000000"/>
          <w:sz w:val="28"/>
          <w:szCs w:val="28"/>
        </w:rPr>
        <w:t xml:space="preserve"> санитарно-противоэпидемические (профилактические) мероприятия.</w:t>
      </w:r>
    </w:p>
    <w:p w:rsidR="001C7B15" w:rsidRDefault="001C7B15" w:rsidP="001C7B15">
      <w:pPr>
        <w:shd w:val="clear" w:color="auto" w:fill="FFFFFF"/>
        <w:spacing w:beforeAutospacing="1" w:after="158" w:line="288"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kern w:val="2"/>
          <w:sz w:val="28"/>
          <w:szCs w:val="28"/>
        </w:rPr>
        <w:t>2.3.</w:t>
      </w:r>
      <w:r>
        <w:rPr>
          <w:rFonts w:ascii="Times New Roman" w:eastAsia="Times New Roman" w:hAnsi="Times New Roman" w:cs="Times New Roman"/>
          <w:color w:val="000000"/>
          <w:kern w:val="2"/>
          <w:sz w:val="28"/>
          <w:szCs w:val="28"/>
        </w:rPr>
        <w:t xml:space="preserve"> В этой связи считаем необходимым напомнить, что постановление главного санитарного врача г. Москвы и постановления главных санитарных врачей регионов не являются нормативными правовыми актами в соответствии со ст. 76 Конституции РФ и </w:t>
      </w:r>
      <w:r>
        <w:rPr>
          <w:rFonts w:ascii="Times New Roman" w:eastAsia="Times New Roman" w:hAnsi="Times New Roman" w:cs="Times New Roman"/>
          <w:b/>
          <w:bCs/>
          <w:color w:val="000000"/>
          <w:kern w:val="2"/>
          <w:sz w:val="28"/>
          <w:szCs w:val="28"/>
        </w:rPr>
        <w:t>«Концепцией системы классификации правовых актов РФ" от 29.09.1999, подготовленной АО "Консультант Плюс" в рамках исполнения государственного заказа по поручению Российского фонда правовых реформ. </w:t>
      </w:r>
    </w:p>
    <w:p w:rsidR="001C7B15" w:rsidRDefault="001C7B15" w:rsidP="001C7B15">
      <w:pPr>
        <w:shd w:val="clear" w:color="auto" w:fill="FFFFFF"/>
        <w:spacing w:beforeAutospacing="1" w:after="158"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2.4.</w:t>
      </w:r>
      <w:r>
        <w:rPr>
          <w:rFonts w:ascii="Times New Roman" w:eastAsia="Times New Roman" w:hAnsi="Times New Roman" w:cs="Times New Roman"/>
          <w:color w:val="000000"/>
          <w:sz w:val="28"/>
          <w:szCs w:val="28"/>
        </w:rPr>
        <w:t xml:space="preserve"> На сегодняшний день в сфере образования приняты следующие Санитарные правила, действующие на всей территории Российской Федерации:</w:t>
      </w:r>
    </w:p>
    <w:p w:rsidR="001C7B15" w:rsidRDefault="001C7B15" w:rsidP="001C7B15">
      <w:pPr>
        <w:shd w:val="clear" w:color="auto" w:fill="FFFFFF"/>
        <w:spacing w:beforeAutospacing="1" w:after="158"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СП 118.13330.2012 «Общественные здания и сооружения».</w:t>
      </w:r>
    </w:p>
    <w:p w:rsidR="001C7B15" w:rsidRDefault="001C7B15" w:rsidP="001C7B15">
      <w:pPr>
        <w:shd w:val="clear" w:color="auto" w:fill="FFFFFF"/>
        <w:spacing w:beforeAutospacing="1" w:after="144"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СП 2.4.3648-20 "САНИТАРНО-ЭПИДЕМИОЛОГИЧЕСКИЕ ТРЕБОВАНИЯ К ОРГАНИЗАЦИЯМ ВОСПИТАНИЯ И ОБУЧЕНИЯ, ОТДЫХА И ОЗДОРОВЛЕНИЯ ДЕТЕЙ И МОЛОДЕЖИ"</w:t>
      </w:r>
    </w:p>
    <w:p w:rsidR="001C7B15" w:rsidRDefault="001C7B15" w:rsidP="001C7B15">
      <w:pPr>
        <w:shd w:val="clear" w:color="auto" w:fill="FFFFFF"/>
        <w:spacing w:beforeAutospacing="1" w:after="158"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СП 3.1.3597-20 "Профилактика новой коронавирусной инфекции (COVID-19)"</w:t>
      </w:r>
    </w:p>
    <w:p w:rsidR="001C7B15" w:rsidRDefault="001C7B15" w:rsidP="001C7B15">
      <w:pPr>
        <w:shd w:val="clear" w:color="auto" w:fill="FFFFFF"/>
        <w:spacing w:beforeAutospacing="1" w:after="158"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 также ряд указаний </w:t>
      </w:r>
      <w:r>
        <w:rPr>
          <w:rFonts w:ascii="Times New Roman" w:eastAsia="Times New Roman" w:hAnsi="Times New Roman" w:cs="Times New Roman"/>
          <w:b/>
          <w:bCs/>
          <w:color w:val="000000"/>
          <w:sz w:val="28"/>
          <w:szCs w:val="28"/>
        </w:rPr>
        <w:t>и рекомендаций</w:t>
      </w:r>
      <w:r>
        <w:rPr>
          <w:rFonts w:ascii="Times New Roman" w:eastAsia="Times New Roman" w:hAnsi="Times New Roman" w:cs="Times New Roman"/>
          <w:color w:val="000000"/>
          <w:sz w:val="28"/>
          <w:szCs w:val="28"/>
        </w:rPr>
        <w:t xml:space="preserve"> (не обязательных для исполнения):</w:t>
      </w:r>
    </w:p>
    <w:p w:rsidR="001C7B15" w:rsidRDefault="001C7B15" w:rsidP="001C7B15">
      <w:pPr>
        <w:shd w:val="clear" w:color="auto" w:fill="FFFFFF"/>
        <w:spacing w:beforeAutospacing="1" w:after="158"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МУ 2515-81 МЕТОДИЧЕСКИЕ УКАЗАНИЯ ПО ОРГАНИЗАЦИИ ОБУЧЕНИЯ СТУДЕНТОВ ВЫСШИХ УЧЕБНЫХ ЗАВЕДЕНИЙ (ГИГИЕНИЧЕСКИЕ И МЕДИЦИНСКИЕ ВОПРОСЫ);</w:t>
      </w:r>
    </w:p>
    <w:p w:rsidR="001C7B15" w:rsidRDefault="001C7B15" w:rsidP="001C7B15">
      <w:pPr>
        <w:shd w:val="clear" w:color="auto" w:fill="FFFFFF"/>
        <w:spacing w:beforeAutospacing="1" w:after="158"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МР 3.1/2.1.0205-20 РЕКОМЕНДАЦИИ ПО ПРОФИЛАКТИКЕ НОВОЙ КОРОНАВИРУСНОЙ ИНФЕКЦИИ (COVID-19) В ОБРАЗОВАТЕЛЬНЫХ ОРГАНИЗАЦИЯХ ВЫСШЕГО ОБРАЗОВАНИЯ;</w:t>
      </w:r>
    </w:p>
    <w:p w:rsidR="001C7B15" w:rsidRDefault="001C7B15" w:rsidP="001C7B15">
      <w:pPr>
        <w:shd w:val="clear" w:color="auto" w:fill="FFFFFF"/>
        <w:spacing w:beforeAutospacing="1" w:after="158"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МР 3.1/2.4.0206-20 РЕКОМЕНДАЦИИ ПО ПРОФИЛАКТИКЕ НОВОЙ КОРОНАВИРУСНОЙ ИНФЕКЦИИ (COVID-19) В ПРОФЕССИОНАЛЬНЫХ ОБРАЗОВАТЕЛЬНЫХ ОРГАНИЗАЦИЯХ.</w:t>
      </w:r>
    </w:p>
    <w:p w:rsidR="001C7B15" w:rsidRDefault="001C7B15" w:rsidP="001C7B15">
      <w:pPr>
        <w:shd w:val="clear" w:color="auto" w:fill="FFFFFF"/>
        <w:spacing w:beforeAutospacing="1" w:after="158"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Ни один из этих документов не содержит требований о проведении мероприятий по вакцинации и не устанавливает обязанности гражданина вакцинироваться, а также не содержит требований по недопуску лиц, не прошедших вакцинацию, к услугам, в том числе образовательным, и не содержит иных условий поражения гражданина в его правах и свободах</w:t>
      </w:r>
      <w:r>
        <w:rPr>
          <w:rFonts w:ascii="Times New Roman" w:eastAsia="Times New Roman" w:hAnsi="Times New Roman" w:cs="Times New Roman"/>
          <w:color w:val="000000"/>
          <w:sz w:val="28"/>
          <w:szCs w:val="28"/>
        </w:rPr>
        <w:t>.</w:t>
      </w:r>
    </w:p>
    <w:p w:rsidR="001C7B15" w:rsidRDefault="001C7B15" w:rsidP="001C7B15">
      <w:pPr>
        <w:spacing w:line="288" w:lineRule="auto"/>
        <w:jc w:val="both"/>
        <w:rPr>
          <w:rFonts w:ascii="Times New Roman" w:hAnsi="Times New Roman" w:cs="Times New Roman"/>
          <w:color w:val="000000"/>
          <w:sz w:val="28"/>
          <w:szCs w:val="28"/>
        </w:rPr>
      </w:pPr>
      <w:r>
        <w:rPr>
          <w:rFonts w:ascii="Times New Roman" w:eastAsia="Times New Roman" w:hAnsi="Times New Roman" w:cs="Times New Roman"/>
          <w:b/>
          <w:bCs/>
          <w:color w:val="000000"/>
          <w:sz w:val="28"/>
          <w:szCs w:val="28"/>
        </w:rPr>
        <w:t>2.5.</w:t>
      </w:r>
      <w:r>
        <w:rPr>
          <w:rFonts w:ascii="Times New Roman" w:eastAsia="Times New Roman" w:hAnsi="Times New Roman" w:cs="Times New Roman"/>
          <w:color w:val="000000"/>
          <w:sz w:val="28"/>
          <w:szCs w:val="28"/>
        </w:rPr>
        <w:t xml:space="preserve">  Кроме того, как уже упоминалось выше, в соответствии с </w:t>
      </w:r>
      <w:r>
        <w:rPr>
          <w:rFonts w:ascii="Times New Roman" w:hAnsi="Times New Roman" w:cs="Times New Roman"/>
          <w:b/>
          <w:bCs/>
          <w:sz w:val="28"/>
          <w:szCs w:val="28"/>
        </w:rPr>
        <w:t>пунктом 1статьи 5</w:t>
      </w:r>
      <w:r>
        <w:rPr>
          <w:rFonts w:ascii="Times New Roman" w:hAnsi="Times New Roman" w:cs="Times New Roman"/>
          <w:b/>
          <w:bCs/>
          <w:color w:val="000000"/>
          <w:sz w:val="28"/>
          <w:szCs w:val="28"/>
        </w:rPr>
        <w:t>Закона №157-ФЗ</w:t>
      </w:r>
      <w:r>
        <w:rPr>
          <w:rFonts w:ascii="Times New Roman" w:hAnsi="Times New Roman" w:cs="Times New Roman"/>
          <w:sz w:val="28"/>
          <w:szCs w:val="28"/>
        </w:rPr>
        <w:t xml:space="preserve"> граждане имеют право на отказ от профилактических прививок. Эти же положения содержатся и в </w:t>
      </w:r>
      <w:r>
        <w:rPr>
          <w:rFonts w:ascii="Times New Roman" w:hAnsi="Times New Roman" w:cs="Times New Roman"/>
          <w:color w:val="000000"/>
          <w:sz w:val="28"/>
          <w:szCs w:val="28"/>
        </w:rPr>
        <w:t xml:space="preserve">Приказе Министерства здравоохранения РФ от 26.01.2009 года N 19н.  </w:t>
      </w:r>
    </w:p>
    <w:p w:rsidR="001C7B15" w:rsidRDefault="001C7B15" w:rsidP="001C7B15">
      <w:pPr>
        <w:spacing w:line="288"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В нашем распоряжении имеются ответы должностных лиц государственных органов на частные запросы родителей и правозащитников. Так, в частности, в </w:t>
      </w:r>
      <w:r>
        <w:rPr>
          <w:rFonts w:ascii="Times New Roman" w:hAnsi="Times New Roman" w:cs="Times New Roman"/>
          <w:sz w:val="28"/>
          <w:szCs w:val="28"/>
        </w:rPr>
        <w:t xml:space="preserve">ответе территориального отдела Управления Роспотребнадзора в Северо-Западном административном округе города Москвы №77-20/эл-46589-2021 от 20 июля 2021 г., подписанного главным государственным санитарным врачом в СЗАО г. Москвы Савченко Т.Х. указано: «… </w:t>
      </w:r>
      <w:r>
        <w:rPr>
          <w:rFonts w:ascii="Times New Roman" w:hAnsi="Times New Roman" w:cs="Times New Roman"/>
          <w:i/>
          <w:iCs/>
          <w:sz w:val="28"/>
          <w:szCs w:val="28"/>
        </w:rPr>
        <w:t>В случае подтверждения информации о принудительной вакцинации, в том числе, издании Приказов и Распоряжений руководителей ВУЗов, вы можете обратиться в Минобрнауки России</w:t>
      </w:r>
      <w:r>
        <w:rPr>
          <w:rFonts w:ascii="Times New Roman" w:hAnsi="Times New Roman" w:cs="Times New Roman"/>
          <w:sz w:val="28"/>
          <w:szCs w:val="28"/>
        </w:rPr>
        <w:t>.»</w:t>
      </w:r>
    </w:p>
    <w:p w:rsidR="001C7B15" w:rsidRDefault="001C7B15" w:rsidP="001C7B15">
      <w:pPr>
        <w:shd w:val="clear" w:color="auto" w:fill="FFFFFF"/>
        <w:spacing w:beforeAutospacing="1" w:after="158"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2.6</w:t>
      </w:r>
      <w:r>
        <w:rPr>
          <w:rFonts w:ascii="Times New Roman" w:eastAsia="Times New Roman" w:hAnsi="Times New Roman" w:cs="Times New Roman"/>
          <w:color w:val="000000"/>
          <w:sz w:val="28"/>
          <w:szCs w:val="28"/>
        </w:rPr>
        <w:t xml:space="preserve">. В соответствии со </w:t>
      </w:r>
      <w:r>
        <w:rPr>
          <w:rFonts w:ascii="Times New Roman" w:eastAsia="Times New Roman" w:hAnsi="Times New Roman" w:cs="Times New Roman"/>
          <w:b/>
          <w:bCs/>
          <w:color w:val="000000"/>
          <w:sz w:val="28"/>
          <w:szCs w:val="28"/>
        </w:rPr>
        <w:t>статьей 58 Закона об образовании</w:t>
      </w:r>
      <w:r>
        <w:rPr>
          <w:rFonts w:ascii="Times New Roman" w:eastAsia="Times New Roman" w:hAnsi="Times New Roman" w:cs="Times New Roman"/>
          <w:color w:val="000000"/>
          <w:sz w:val="28"/>
          <w:szCs w:val="28"/>
        </w:rPr>
        <w:t xml:space="preserve">, основанием возникновения образовательных отношений является распорядительный акт образовательной организации о приеме в образовательную организацию, либо договор об образовании. </w:t>
      </w:r>
      <w:r>
        <w:rPr>
          <w:rFonts w:ascii="Times New Roman" w:eastAsia="Times New Roman" w:hAnsi="Times New Roman" w:cs="Times New Roman"/>
          <w:b/>
          <w:bCs/>
          <w:color w:val="000000"/>
          <w:sz w:val="28"/>
          <w:szCs w:val="28"/>
        </w:rPr>
        <w:t>Статья 61 Закона об образовании</w:t>
      </w:r>
      <w:r>
        <w:rPr>
          <w:rFonts w:ascii="Times New Roman" w:eastAsia="Times New Roman" w:hAnsi="Times New Roman" w:cs="Times New Roman"/>
          <w:color w:val="000000"/>
          <w:sz w:val="28"/>
          <w:szCs w:val="28"/>
        </w:rPr>
        <w:t xml:space="preserve"> содержит перечень условий прекращения образовательных отношений, среди которых не назван отказ в прохождении вакцинации, либо отказ от предоставления не перечисленных в документах для зачисления на 1-ый курс образовательной организации излишних персональных данных студента (в рассматриваемой ситуации – справок о прохождении вакцинации, ПЦР-тестов, медотводах и т.п.).</w:t>
      </w:r>
    </w:p>
    <w:p w:rsidR="001C7B15" w:rsidRDefault="001C7B15" w:rsidP="001C7B15">
      <w:pPr>
        <w:pStyle w:val="ac"/>
        <w:shd w:val="clear" w:color="auto" w:fill="FFFFFF"/>
        <w:spacing w:beforeAutospacing="0" w:after="255" w:afterAutospacing="0" w:line="288" w:lineRule="auto"/>
        <w:jc w:val="both"/>
        <w:rPr>
          <w:color w:val="000000"/>
          <w:sz w:val="28"/>
          <w:szCs w:val="28"/>
        </w:rPr>
      </w:pPr>
      <w:r>
        <w:rPr>
          <w:color w:val="000000"/>
          <w:sz w:val="28"/>
          <w:szCs w:val="28"/>
        </w:rPr>
        <w:lastRenderedPageBreak/>
        <w:br/>
        <w:t xml:space="preserve">    Таким образом, обучающемуся, зачисленному на момент издания приказа в образовательную организацию, последняя не вправе отказать в посещении очных занятий в соответствии с учебным планом освоения образовательной программы. </w:t>
      </w:r>
    </w:p>
    <w:p w:rsidR="001C7B15" w:rsidRDefault="001C7B15" w:rsidP="001C7B15">
      <w:pPr>
        <w:pStyle w:val="ac"/>
        <w:shd w:val="clear" w:color="auto" w:fill="FFFFFF"/>
        <w:spacing w:beforeAutospacing="0" w:after="255" w:afterAutospacing="0" w:line="288" w:lineRule="auto"/>
        <w:jc w:val="both"/>
        <w:rPr>
          <w:b/>
          <w:bCs/>
          <w:color w:val="000000"/>
          <w:sz w:val="28"/>
          <w:szCs w:val="28"/>
        </w:rPr>
      </w:pPr>
      <w:r>
        <w:rPr>
          <w:b/>
          <w:bCs/>
          <w:color w:val="000000"/>
          <w:sz w:val="28"/>
          <w:szCs w:val="28"/>
        </w:rPr>
        <w:t xml:space="preserve">Такого же права нет у образовательных организаций и при зачислении прошедших вступительный конкурс абитуриентов. </w:t>
      </w:r>
    </w:p>
    <w:p w:rsidR="001C7B15" w:rsidRDefault="001C7B15" w:rsidP="001C7B15">
      <w:pPr>
        <w:pStyle w:val="ac"/>
        <w:shd w:val="clear" w:color="auto" w:fill="FFFFFF"/>
        <w:spacing w:beforeAutospacing="0" w:after="255" w:afterAutospacing="0" w:line="288" w:lineRule="auto"/>
        <w:jc w:val="both"/>
        <w:rPr>
          <w:color w:val="000000"/>
          <w:sz w:val="28"/>
          <w:szCs w:val="28"/>
        </w:rPr>
      </w:pPr>
      <w:r>
        <w:rPr>
          <w:color w:val="000000"/>
          <w:sz w:val="28"/>
          <w:szCs w:val="28"/>
        </w:rPr>
        <w:t xml:space="preserve">И вот, в частности, почему.  Если вы внимательно прочтете постановление санитарного врача по г. Москве   №1 от 15 июня 2021 года (и аналогичные постановления санитарных врачей других регионов), то увидите, </w:t>
      </w:r>
      <w:r>
        <w:rPr>
          <w:color w:val="000000"/>
          <w:sz w:val="28"/>
          <w:szCs w:val="28"/>
          <w:u w:val="single"/>
        </w:rPr>
        <w:t xml:space="preserve">что оно ни коим образом не </w:t>
      </w:r>
      <w:r>
        <w:rPr>
          <w:b/>
          <w:bCs/>
          <w:color w:val="000000"/>
          <w:sz w:val="28"/>
          <w:szCs w:val="28"/>
          <w:u w:val="single"/>
        </w:rPr>
        <w:t>относится</w:t>
      </w:r>
      <w:r>
        <w:rPr>
          <w:b/>
          <w:bCs/>
          <w:color w:val="000000"/>
          <w:sz w:val="28"/>
          <w:szCs w:val="28"/>
        </w:rPr>
        <w:t xml:space="preserve">   к </w:t>
      </w:r>
      <w:r>
        <w:rPr>
          <w:b/>
          <w:bCs/>
          <w:color w:val="22272F"/>
          <w:sz w:val="28"/>
          <w:szCs w:val="28"/>
          <w:shd w:val="clear" w:color="auto" w:fill="FFFFFF"/>
        </w:rPr>
        <w:t xml:space="preserve">ОБУЧАЮЩИМСЯ </w:t>
      </w:r>
      <w:r>
        <w:rPr>
          <w:color w:val="22272F"/>
          <w:sz w:val="28"/>
          <w:szCs w:val="28"/>
          <w:shd w:val="clear" w:color="auto" w:fill="FFFFFF"/>
        </w:rPr>
        <w:t>в профессиональных образовательных организациях и образовательных организациях высшего образования</w:t>
      </w:r>
      <w:r>
        <w:rPr>
          <w:color w:val="000000"/>
          <w:sz w:val="28"/>
          <w:szCs w:val="28"/>
        </w:rPr>
        <w:t>, а именно, в нем указано:</w:t>
      </w:r>
    </w:p>
    <w:p w:rsidR="001C7B15" w:rsidRDefault="001C7B15" w:rsidP="001C7B15">
      <w:pPr>
        <w:pStyle w:val="ac"/>
        <w:shd w:val="clear" w:color="auto" w:fill="FFFFFF"/>
        <w:spacing w:beforeAutospacing="0" w:after="255" w:afterAutospacing="0" w:line="288" w:lineRule="auto"/>
        <w:jc w:val="both"/>
        <w:rPr>
          <w:color w:val="333333"/>
          <w:sz w:val="28"/>
          <w:szCs w:val="28"/>
        </w:rPr>
      </w:pPr>
      <w:r>
        <w:rPr>
          <w:color w:val="333333"/>
          <w:sz w:val="28"/>
          <w:szCs w:val="28"/>
        </w:rPr>
        <w:t xml:space="preserve">«1. </w:t>
      </w:r>
      <w:r>
        <w:rPr>
          <w:b/>
          <w:bCs/>
          <w:color w:val="333333"/>
          <w:sz w:val="28"/>
          <w:szCs w:val="28"/>
        </w:rPr>
        <w:t>ОБЕСПЕЧИТЬ</w:t>
      </w:r>
      <w:r>
        <w:rPr>
          <w:color w:val="333333"/>
          <w:sz w:val="28"/>
          <w:szCs w:val="28"/>
        </w:rPr>
        <w:t xml:space="preserve"> (!) проведение профилактических прививок по эпидемическим показаниям против новой коронавирусной инфекции (COVID-19) следующим категориям (группам) граждан, подлежащих обязательной вакцинации:</w:t>
      </w:r>
    </w:p>
    <w:p w:rsidR="001C7B15" w:rsidRDefault="001C7B15" w:rsidP="001C7B15">
      <w:pPr>
        <w:pStyle w:val="ac"/>
        <w:shd w:val="clear" w:color="auto" w:fill="FFFFFF"/>
        <w:spacing w:beforeAutospacing="0" w:after="255" w:afterAutospacing="0" w:line="288" w:lineRule="auto"/>
        <w:jc w:val="both"/>
        <w:rPr>
          <w:b/>
          <w:bCs/>
          <w:color w:val="333333"/>
          <w:sz w:val="28"/>
          <w:szCs w:val="28"/>
        </w:rPr>
      </w:pPr>
      <w:r>
        <w:rPr>
          <w:b/>
          <w:bCs/>
          <w:color w:val="333333"/>
          <w:sz w:val="28"/>
          <w:szCs w:val="28"/>
        </w:rPr>
        <w:t xml:space="preserve">1.1. </w:t>
      </w:r>
      <w:r>
        <w:rPr>
          <w:b/>
          <w:bCs/>
          <w:color w:val="333333"/>
          <w:sz w:val="28"/>
          <w:szCs w:val="28"/>
          <w:u w:val="single"/>
        </w:rPr>
        <w:t>РАБОТАЮЩИМ</w:t>
      </w:r>
      <w:r>
        <w:rPr>
          <w:b/>
          <w:bCs/>
          <w:color w:val="333333"/>
          <w:sz w:val="28"/>
          <w:szCs w:val="28"/>
        </w:rPr>
        <w:t xml:space="preserve"> на основании трудового договора, гражданско-правового договора в организациях, у индивидуальных предпринимателей, осуществляющих деятельность в сфере:</w:t>
      </w:r>
    </w:p>
    <w:p w:rsidR="001C7B15" w:rsidRDefault="001C7B15" w:rsidP="001C7B15">
      <w:pPr>
        <w:pStyle w:val="ac"/>
        <w:shd w:val="clear" w:color="auto" w:fill="FFFFFF"/>
        <w:spacing w:beforeAutospacing="0" w:after="255" w:afterAutospacing="0" w:line="288" w:lineRule="auto"/>
        <w:jc w:val="both"/>
        <w:rPr>
          <w:color w:val="333333"/>
          <w:sz w:val="28"/>
          <w:szCs w:val="28"/>
        </w:rPr>
      </w:pPr>
      <w:r>
        <w:rPr>
          <w:color w:val="333333"/>
          <w:sz w:val="28"/>
          <w:szCs w:val="28"/>
        </w:rPr>
        <w:t>- торговли;</w:t>
      </w:r>
    </w:p>
    <w:p w:rsidR="001C7B15" w:rsidRDefault="001C7B15" w:rsidP="001C7B15">
      <w:pPr>
        <w:pStyle w:val="ac"/>
        <w:shd w:val="clear" w:color="auto" w:fill="FFFFFF"/>
        <w:spacing w:beforeAutospacing="0" w:after="255" w:afterAutospacing="0" w:line="288" w:lineRule="auto"/>
        <w:jc w:val="both"/>
        <w:rPr>
          <w:color w:val="333333"/>
          <w:sz w:val="28"/>
          <w:szCs w:val="28"/>
        </w:rPr>
      </w:pPr>
      <w:r>
        <w:rPr>
          <w:color w:val="333333"/>
          <w:sz w:val="28"/>
          <w:szCs w:val="28"/>
        </w:rPr>
        <w:t>- салонов красоты, косметических, СПА-салонов, массажных салонов, соляриев, бань, саун, физкультурно-оздоровительных комплексов, фитнес-клубов, бассейнов;</w:t>
      </w:r>
    </w:p>
    <w:p w:rsidR="001C7B15" w:rsidRDefault="001C7B15" w:rsidP="001C7B15">
      <w:pPr>
        <w:pStyle w:val="ac"/>
        <w:shd w:val="clear" w:color="auto" w:fill="FFFFFF"/>
        <w:spacing w:beforeAutospacing="0" w:after="255" w:afterAutospacing="0" w:line="288" w:lineRule="auto"/>
        <w:jc w:val="both"/>
        <w:rPr>
          <w:color w:val="333333"/>
          <w:sz w:val="28"/>
          <w:szCs w:val="28"/>
        </w:rPr>
      </w:pPr>
      <w:r>
        <w:rPr>
          <w:color w:val="333333"/>
          <w:sz w:val="28"/>
          <w:szCs w:val="28"/>
        </w:rPr>
        <w:t>- бытовых услуг, в том числе прачечных, химчисток и иных подобных услуг;</w:t>
      </w:r>
    </w:p>
    <w:p w:rsidR="001C7B15" w:rsidRDefault="001C7B15" w:rsidP="001C7B15">
      <w:pPr>
        <w:pStyle w:val="ac"/>
        <w:shd w:val="clear" w:color="auto" w:fill="FFFFFF"/>
        <w:spacing w:beforeAutospacing="0" w:after="255" w:afterAutospacing="0" w:line="288" w:lineRule="auto"/>
        <w:jc w:val="both"/>
        <w:rPr>
          <w:color w:val="333333"/>
          <w:sz w:val="28"/>
          <w:szCs w:val="28"/>
        </w:rPr>
      </w:pPr>
      <w:r>
        <w:rPr>
          <w:color w:val="333333"/>
          <w:sz w:val="28"/>
          <w:szCs w:val="28"/>
        </w:rPr>
        <w:t>- общественного питания;</w:t>
      </w:r>
    </w:p>
    <w:p w:rsidR="001C7B15" w:rsidRDefault="001C7B15" w:rsidP="001C7B15">
      <w:pPr>
        <w:pStyle w:val="ac"/>
        <w:shd w:val="clear" w:color="auto" w:fill="FFFFFF"/>
        <w:spacing w:beforeAutospacing="0" w:after="255" w:afterAutospacing="0" w:line="288" w:lineRule="auto"/>
        <w:jc w:val="both"/>
        <w:rPr>
          <w:color w:val="333333"/>
          <w:sz w:val="28"/>
          <w:szCs w:val="28"/>
        </w:rPr>
      </w:pPr>
      <w:r>
        <w:rPr>
          <w:color w:val="333333"/>
          <w:sz w:val="28"/>
          <w:szCs w:val="28"/>
        </w:rPr>
        <w:t>- клиентских подразделений финансовых организаций, организаций, Указывающих услуги почтовой связи;</w:t>
      </w:r>
    </w:p>
    <w:p w:rsidR="001C7B15" w:rsidRDefault="001C7B15" w:rsidP="001C7B15">
      <w:pPr>
        <w:pStyle w:val="ac"/>
        <w:shd w:val="clear" w:color="auto" w:fill="FFFFFF"/>
        <w:spacing w:beforeAutospacing="0" w:after="255" w:afterAutospacing="0" w:line="288" w:lineRule="auto"/>
        <w:jc w:val="both"/>
        <w:rPr>
          <w:color w:val="333333"/>
          <w:sz w:val="28"/>
          <w:szCs w:val="28"/>
        </w:rPr>
      </w:pPr>
      <w:r>
        <w:rPr>
          <w:color w:val="333333"/>
          <w:sz w:val="28"/>
          <w:szCs w:val="28"/>
        </w:rPr>
        <w:lastRenderedPageBreak/>
        <w:t>- многофункциональных центров предоставления государственных и муниципальных услуг;</w:t>
      </w:r>
    </w:p>
    <w:p w:rsidR="001C7B15" w:rsidRDefault="001C7B15" w:rsidP="001C7B15">
      <w:pPr>
        <w:pStyle w:val="ac"/>
        <w:shd w:val="clear" w:color="auto" w:fill="FFFFFF"/>
        <w:spacing w:beforeAutospacing="0" w:after="255" w:afterAutospacing="0" w:line="288" w:lineRule="auto"/>
        <w:jc w:val="both"/>
        <w:rPr>
          <w:color w:val="333333"/>
          <w:sz w:val="28"/>
          <w:szCs w:val="28"/>
        </w:rPr>
      </w:pPr>
      <w:r>
        <w:rPr>
          <w:color w:val="333333"/>
          <w:sz w:val="28"/>
          <w:szCs w:val="28"/>
        </w:rPr>
        <w:t>- транспорта общего пользования, такси;</w:t>
      </w:r>
    </w:p>
    <w:p w:rsidR="001C7B15" w:rsidRDefault="001C7B15" w:rsidP="001C7B15">
      <w:pPr>
        <w:pStyle w:val="ac"/>
        <w:shd w:val="clear" w:color="auto" w:fill="FFFFFF"/>
        <w:spacing w:beforeAutospacing="0" w:after="255" w:afterAutospacing="0" w:line="288" w:lineRule="auto"/>
        <w:jc w:val="both"/>
        <w:rPr>
          <w:color w:val="333333"/>
          <w:sz w:val="28"/>
          <w:szCs w:val="28"/>
        </w:rPr>
      </w:pPr>
      <w:r>
        <w:rPr>
          <w:color w:val="333333"/>
          <w:sz w:val="28"/>
          <w:szCs w:val="28"/>
        </w:rPr>
        <w:t xml:space="preserve">- </w:t>
      </w:r>
      <w:r>
        <w:rPr>
          <w:b/>
          <w:bCs/>
          <w:color w:val="333333"/>
          <w:sz w:val="28"/>
          <w:szCs w:val="28"/>
        </w:rPr>
        <w:t>образования</w:t>
      </w:r>
      <w:r>
        <w:rPr>
          <w:color w:val="333333"/>
          <w:sz w:val="28"/>
          <w:szCs w:val="28"/>
        </w:rPr>
        <w:t>, здравоохранения, социальной защиты и социального обслуживания …»</w:t>
      </w:r>
    </w:p>
    <w:p w:rsidR="001C7B15" w:rsidRDefault="001C7B15" w:rsidP="001C7B15">
      <w:pPr>
        <w:shd w:val="clear" w:color="auto" w:fill="FFFFFF"/>
        <w:spacing w:beforeAutospacing="1" w:after="158"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Постановление № 1:</w:t>
      </w:r>
    </w:p>
    <w:p w:rsidR="001C7B15" w:rsidRDefault="001C7B15" w:rsidP="001C7B15">
      <w:pPr>
        <w:shd w:val="clear" w:color="auto" w:fill="FFFFFF"/>
        <w:spacing w:beforeAutospacing="1" w:after="158" w:line="288" w:lineRule="auto"/>
        <w:jc w:val="both"/>
        <w:rPr>
          <w:rFonts w:ascii="Times New Roman" w:eastAsia="Times New Roman" w:hAnsi="Times New Roman" w:cs="Times New Roman"/>
          <w:color w:val="000000"/>
          <w:sz w:val="28"/>
          <w:szCs w:val="28"/>
        </w:rPr>
      </w:pPr>
      <w:hyperlink r:id="rId18">
        <w:r>
          <w:rPr>
            <w:rStyle w:val="a9"/>
            <w:rFonts w:ascii="Times New Roman" w:eastAsia="Times New Roman" w:hAnsi="Times New Roman" w:cs="Times New Roman"/>
            <w:sz w:val="28"/>
            <w:szCs w:val="28"/>
          </w:rPr>
          <w:t>http://77.rospotrebnadzor.ru/images/Postanovlenie_Andreevoy1506.PDF</w:t>
        </w:r>
      </w:hyperlink>
    </w:p>
    <w:p w:rsidR="001C7B15" w:rsidRDefault="001C7B15" w:rsidP="001C7B15">
      <w:pPr>
        <w:shd w:val="clear" w:color="auto" w:fill="FFFFFF"/>
        <w:spacing w:beforeAutospacing="1" w:after="158" w:line="288" w:lineRule="auto"/>
        <w:jc w:val="both"/>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color w:val="000000"/>
          <w:sz w:val="28"/>
          <w:szCs w:val="28"/>
        </w:rPr>
        <w:t xml:space="preserve">То есть, даже в этом Постановлении речь идет только </w:t>
      </w:r>
      <w:r>
        <w:rPr>
          <w:rFonts w:ascii="Times New Roman" w:eastAsia="Times New Roman" w:hAnsi="Times New Roman" w:cs="Times New Roman"/>
          <w:color w:val="000000"/>
          <w:sz w:val="28"/>
          <w:szCs w:val="28"/>
          <w:u w:val="single"/>
        </w:rPr>
        <w:t xml:space="preserve">о </w:t>
      </w:r>
      <w:r>
        <w:rPr>
          <w:rFonts w:ascii="Times New Roman" w:eastAsia="Times New Roman" w:hAnsi="Times New Roman" w:cs="Times New Roman"/>
          <w:b/>
          <w:bCs/>
          <w:color w:val="000000"/>
          <w:sz w:val="28"/>
          <w:szCs w:val="28"/>
          <w:u w:val="single"/>
        </w:rPr>
        <w:t xml:space="preserve">работающих </w:t>
      </w:r>
      <w:r>
        <w:rPr>
          <w:rFonts w:ascii="Times New Roman" w:eastAsia="Times New Roman" w:hAnsi="Times New Roman" w:cs="Times New Roman"/>
          <w:color w:val="000000"/>
          <w:sz w:val="28"/>
          <w:szCs w:val="28"/>
          <w:u w:val="single"/>
        </w:rPr>
        <w:t xml:space="preserve">в образовательных организациях по трудовым и гражданско-правовым договорам </w:t>
      </w:r>
      <w:r>
        <w:rPr>
          <w:rFonts w:ascii="Times New Roman" w:eastAsia="Times New Roman" w:hAnsi="Times New Roman" w:cs="Times New Roman"/>
          <w:b/>
          <w:bCs/>
          <w:color w:val="000000"/>
          <w:sz w:val="28"/>
          <w:szCs w:val="28"/>
          <w:u w:val="single"/>
        </w:rPr>
        <w:t>преподавателях и других сотрудников организации.</w:t>
      </w:r>
    </w:p>
    <w:p w:rsidR="001C7B15" w:rsidRDefault="001C7B15" w:rsidP="001C7B15">
      <w:pPr>
        <w:shd w:val="clear" w:color="auto" w:fill="FFFFFF"/>
        <w:spacing w:beforeAutospacing="1" w:after="158" w:line="288" w:lineRule="auto"/>
        <w:jc w:val="both"/>
        <w:rPr>
          <w:rFonts w:ascii="Times New Roman" w:hAnsi="Times New Roman" w:cs="Times New Roman"/>
          <w:b/>
          <w:bCs/>
          <w:sz w:val="28"/>
          <w:szCs w:val="28"/>
        </w:rPr>
      </w:pPr>
      <w:r>
        <w:rPr>
          <w:rFonts w:ascii="Times New Roman" w:hAnsi="Times New Roman" w:cs="Times New Roman"/>
          <w:sz w:val="28"/>
          <w:szCs w:val="28"/>
        </w:rPr>
        <w:t xml:space="preserve">С учетом изложенного выше очевидно, что никаких релевантных и уважительных (юридически значимых) причин и оснований, оправдывающих массовую принудительную вакцинацию студентов, на сегодняшний день </w:t>
      </w:r>
      <w:r>
        <w:rPr>
          <w:rFonts w:ascii="Times New Roman" w:hAnsi="Times New Roman" w:cs="Times New Roman"/>
          <w:b/>
          <w:bCs/>
          <w:sz w:val="28"/>
          <w:szCs w:val="28"/>
        </w:rPr>
        <w:t>не существует.</w:t>
      </w:r>
    </w:p>
    <w:p w:rsidR="001C7B15" w:rsidRDefault="001C7B15" w:rsidP="001C7B15">
      <w:pPr>
        <w:shd w:val="clear" w:color="auto" w:fill="FFFFFF"/>
        <w:spacing w:beforeAutospacing="1" w:after="158" w:line="288"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На каком основании тогда руководством образовательных организаций своевольно расширен этот перечень и незаконно изданы локальные акты, по сути, являющиеся понуждением и подстрекательством к массовой принудительной вакцинации в отношении всех студентов ВУЗов, колледжей, техникумов и училищ?! </w:t>
      </w:r>
    </w:p>
    <w:p w:rsidR="001C7B15" w:rsidRDefault="001C7B15" w:rsidP="001C7B15">
      <w:pPr>
        <w:shd w:val="clear" w:color="auto" w:fill="FFFFFF"/>
        <w:spacing w:beforeAutospacing="1" w:after="158" w:line="288"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В таких обстоятельствах, кроме как беззастенчивой манипуляцией нормами права и введением в заблуждение всех поступивших на 1-ый курс и обучающихся в образовательных организациях студентов, такие действия должностных лиц назвать трудно. </w:t>
      </w:r>
    </w:p>
    <w:p w:rsidR="001C7B15" w:rsidRDefault="001C7B15" w:rsidP="001C7B15">
      <w:pPr>
        <w:shd w:val="clear" w:color="auto" w:fill="FFFFFF"/>
        <w:spacing w:beforeAutospacing="1" w:after="158" w:line="288"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А если принять во внимание, что во исполнение этих преступных приказов иногородних студентов изгоняют из общежитий и кампусов, то можно с уверенностью утверждать, что речь идет о тотальном беззаконии, медицинском фашизме и сегрегации.</w:t>
      </w:r>
    </w:p>
    <w:p w:rsidR="001C7B15" w:rsidRDefault="001C7B15" w:rsidP="001C7B15">
      <w:pPr>
        <w:shd w:val="clear" w:color="auto" w:fill="FFFFFF"/>
        <w:spacing w:beforeAutospacing="1" w:after="158" w:line="288" w:lineRule="auto"/>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b/>
          <w:bCs/>
          <w:color w:val="000000"/>
          <w:sz w:val="28"/>
          <w:szCs w:val="28"/>
        </w:rPr>
        <w:t>2.7</w:t>
      </w:r>
      <w:r>
        <w:rPr>
          <w:rFonts w:ascii="Times New Roman" w:eastAsia="Times New Roman" w:hAnsi="Times New Roman" w:cs="Times New Roman"/>
          <w:color w:val="000000"/>
          <w:sz w:val="28"/>
          <w:szCs w:val="28"/>
        </w:rPr>
        <w:t xml:space="preserve">. Будучи до конца последовательными в юридическом анализе рассматриваемой ситуации, мы имеем все основания утверждать, </w:t>
      </w:r>
      <w:r>
        <w:rPr>
          <w:rFonts w:ascii="Times New Roman" w:eastAsia="Times New Roman" w:hAnsi="Times New Roman" w:cs="Times New Roman"/>
          <w:color w:val="000000"/>
          <w:sz w:val="28"/>
          <w:szCs w:val="28"/>
          <w:u w:val="single"/>
        </w:rPr>
        <w:t xml:space="preserve">что администрация образовательных организаций не имеет права издавать </w:t>
      </w:r>
      <w:r>
        <w:rPr>
          <w:rFonts w:ascii="Times New Roman" w:eastAsia="Times New Roman" w:hAnsi="Times New Roman" w:cs="Times New Roman"/>
          <w:color w:val="000000"/>
          <w:sz w:val="28"/>
          <w:szCs w:val="28"/>
          <w:u w:val="single"/>
        </w:rPr>
        <w:lastRenderedPageBreak/>
        <w:t>подобные приказы даже в отношении своих сотрудников и преподавателей, работающих по трудовым и гражданско-правовым договорам в связи с незаконностью самих постановлений главных региональных санитарных врачей.</w:t>
      </w:r>
    </w:p>
    <w:p w:rsidR="001C7B15" w:rsidRDefault="001C7B15" w:rsidP="001C7B15">
      <w:pPr>
        <w:shd w:val="clear" w:color="auto" w:fill="FFFFFF"/>
        <w:spacing w:beforeAutospacing="1" w:after="158"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xml:space="preserve">Обоснование позиции по этому вопросу </w:t>
      </w:r>
      <w:r>
        <w:rPr>
          <w:rFonts w:ascii="Times New Roman" w:eastAsia="Times New Roman" w:hAnsi="Times New Roman" w:cs="Times New Roman"/>
          <w:b/>
          <w:bCs/>
          <w:i/>
          <w:iCs/>
          <w:color w:val="000000"/>
          <w:sz w:val="28"/>
          <w:szCs w:val="28"/>
        </w:rPr>
        <w:t>будет представлено ниже</w:t>
      </w:r>
      <w:r>
        <w:rPr>
          <w:rFonts w:ascii="Times New Roman" w:eastAsia="Times New Roman" w:hAnsi="Times New Roman" w:cs="Times New Roman"/>
          <w:color w:val="000000"/>
          <w:sz w:val="28"/>
          <w:szCs w:val="28"/>
        </w:rPr>
        <w:t>– в разделе 3) АНАЛИЗ ПОЛОЖЕНИЙ ПОСТАНОВЛЕНИЙ ГЛАВНЫХ САНИТАРНЫХ ВРАЧЕЙ РЕГИОНОВ «О ПРОВЕДЕНИИ ПРОФИЛАКТИЧЕСКИХ ПРИВИВОК ОТДЕЛЬНЫМ ГРУППАМ ГРАЖДАН ПО ЭПИДЕМИЧЕСКИМ ПОКАЗАНИЯМ» В СВЕТЕ ДЕЙСТВУЮЩЕГО ЗАКОНОДАТЕЛЬСТВА РОССИЙСКОЙ ФЕДЕРАЦИИ.</w:t>
      </w:r>
    </w:p>
    <w:p w:rsidR="001C7B15" w:rsidRDefault="001C7B15" w:rsidP="001C7B15">
      <w:pPr>
        <w:shd w:val="clear" w:color="auto" w:fill="FFFFFF"/>
        <w:spacing w:beforeAutospacing="1" w:after="158"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2.8</w:t>
      </w:r>
      <w:r>
        <w:rPr>
          <w:rFonts w:ascii="Times New Roman" w:eastAsia="Times New Roman" w:hAnsi="Times New Roman" w:cs="Times New Roman"/>
          <w:color w:val="000000"/>
          <w:sz w:val="28"/>
          <w:szCs w:val="28"/>
        </w:rPr>
        <w:t xml:space="preserve">. В качестве дополнительных аргументов в части признания незаконными упомянутых выше локальных актов образовательных организаций о переводе «невакцинированных» студентов на дистанционное обучение исключительно в онлайн-формате </w:t>
      </w:r>
      <w:r>
        <w:rPr>
          <w:rFonts w:ascii="Times New Roman" w:eastAsia="Times New Roman" w:hAnsi="Times New Roman" w:cs="Times New Roman"/>
          <w:b/>
          <w:bCs/>
          <w:color w:val="000000"/>
          <w:sz w:val="28"/>
          <w:szCs w:val="28"/>
        </w:rPr>
        <w:t>(а по сути, помещения их на самоизоляцию и карантин),</w:t>
      </w:r>
      <w:r>
        <w:rPr>
          <w:rFonts w:ascii="Times New Roman" w:eastAsia="Times New Roman" w:hAnsi="Times New Roman" w:cs="Times New Roman"/>
          <w:color w:val="000000"/>
          <w:sz w:val="28"/>
          <w:szCs w:val="28"/>
        </w:rPr>
        <w:t xml:space="preserve"> необходимо упомянуть следующее:</w:t>
      </w:r>
    </w:p>
    <w:p w:rsidR="001C7B15" w:rsidRDefault="001C7B15" w:rsidP="001C7B15">
      <w:pPr>
        <w:shd w:val="clear" w:color="auto" w:fill="FFFFFF"/>
        <w:spacing w:beforeAutospacing="1" w:after="158" w:line="288"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Полномочия вносить ограничения в связи с эпидемиологической ситуацией предоставлены   исключительно главным санитарным врачам, а именно – при вынесении постановления о введении (отмене) ограничительных мероприятий (карантина) в организациях и на объектах (</w:t>
      </w:r>
      <w:r>
        <w:rPr>
          <w:rFonts w:ascii="Times New Roman" w:eastAsia="Times New Roman" w:hAnsi="Times New Roman" w:cs="Times New Roman"/>
          <w:b/>
          <w:bCs/>
          <w:color w:val="000000"/>
          <w:sz w:val="28"/>
          <w:szCs w:val="28"/>
        </w:rPr>
        <w:t>часть 6 ст. 51 Закона № 52-ФЗ).</w:t>
      </w:r>
    </w:p>
    <w:p w:rsidR="001C7B15" w:rsidRDefault="001C7B15" w:rsidP="001C7B15">
      <w:pPr>
        <w:shd w:val="clear" w:color="auto" w:fill="FFFFFF"/>
        <w:spacing w:beforeAutospacing="1" w:after="158"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этом </w:t>
      </w:r>
      <w:r>
        <w:rPr>
          <w:rFonts w:ascii="Times New Roman" w:eastAsia="Times New Roman" w:hAnsi="Times New Roman" w:cs="Times New Roman"/>
          <w:b/>
          <w:bCs/>
          <w:color w:val="000000"/>
          <w:sz w:val="28"/>
          <w:szCs w:val="28"/>
        </w:rPr>
        <w:t>статья 5.1</w:t>
      </w:r>
      <w:r>
        <w:rPr>
          <w:rFonts w:ascii="Times New Roman" w:eastAsia="Times New Roman" w:hAnsi="Times New Roman" w:cs="Times New Roman"/>
          <w:color w:val="000000"/>
          <w:sz w:val="28"/>
          <w:szCs w:val="28"/>
        </w:rPr>
        <w:t xml:space="preserve"> это же нормативного акта определяет, что полномочия в области санитарно-эпидемиологического контроля могут передаваться в соответствии с действующим законом.</w:t>
      </w:r>
    </w:p>
    <w:p w:rsidR="001C7B15" w:rsidRDefault="001C7B15" w:rsidP="001C7B15">
      <w:pPr>
        <w:shd w:val="clear" w:color="auto" w:fill="FFFFFF"/>
        <w:spacing w:beforeAutospacing="1" w:after="158"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сегодняшний день часть полномочий передана руководителям субъектов федерации</w:t>
      </w:r>
      <w:r>
        <w:rPr>
          <w:rFonts w:ascii="Times New Roman" w:eastAsia="Times New Roman" w:hAnsi="Times New Roman" w:cs="Times New Roman"/>
          <w:b/>
          <w:bCs/>
          <w:color w:val="000000"/>
          <w:sz w:val="28"/>
          <w:szCs w:val="28"/>
        </w:rPr>
        <w:t xml:space="preserve"> Указом Президента от 11 мая 2021 года №316,</w:t>
      </w:r>
      <w:r>
        <w:rPr>
          <w:rFonts w:ascii="Times New Roman" w:eastAsia="Times New Roman" w:hAnsi="Times New Roman" w:cs="Times New Roman"/>
          <w:color w:val="000000"/>
          <w:sz w:val="28"/>
          <w:szCs w:val="28"/>
        </w:rPr>
        <w:t xml:space="preserve"> в соответствии с которым главы регионов могут вносить ограничения на работу организаций, а для образовательных организаций – по согласованию с Правительством РФ.</w:t>
      </w:r>
    </w:p>
    <w:p w:rsidR="001C7B15" w:rsidRDefault="001C7B15" w:rsidP="001C7B15">
      <w:pPr>
        <w:shd w:val="clear" w:color="auto" w:fill="FFFFFF"/>
        <w:spacing w:beforeAutospacing="1" w:after="158"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Следовательно, для установления каких-либо ограничений, на сегодняшний день необходимо - либо наличие постановления главного </w:t>
      </w:r>
      <w:r>
        <w:rPr>
          <w:rFonts w:ascii="Times New Roman" w:eastAsia="Times New Roman" w:hAnsi="Times New Roman" w:cs="Times New Roman"/>
          <w:color w:val="000000"/>
          <w:sz w:val="28"/>
          <w:szCs w:val="28"/>
        </w:rPr>
        <w:lastRenderedPageBreak/>
        <w:t xml:space="preserve">санитарного врача субъекта РФ об установлении ограничений, либо высшего должностного лица субъекта РФ по согласованию с Правительством РФ. </w:t>
      </w:r>
    </w:p>
    <w:p w:rsidR="001C7B15" w:rsidRDefault="001C7B15" w:rsidP="001C7B15">
      <w:pPr>
        <w:shd w:val="clear" w:color="auto" w:fill="FFFFFF"/>
        <w:spacing w:beforeAutospacing="1" w:after="158" w:line="288"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b/>
          <w:bCs/>
          <w:sz w:val="28"/>
          <w:szCs w:val="28"/>
        </w:rPr>
        <w:t>У руководителей образовательных организаций таких полномочий НЕТ!</w:t>
      </w:r>
    </w:p>
    <w:p w:rsidR="001C7B15" w:rsidRDefault="001C7B15" w:rsidP="001C7B15">
      <w:pPr>
        <w:shd w:val="clear" w:color="auto" w:fill="FFFFFF"/>
        <w:spacing w:beforeAutospacing="1" w:after="158"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2.8.</w:t>
      </w:r>
      <w:r>
        <w:rPr>
          <w:rFonts w:ascii="Times New Roman" w:eastAsia="Times New Roman" w:hAnsi="Times New Roman" w:cs="Times New Roman"/>
          <w:color w:val="000000"/>
          <w:sz w:val="28"/>
          <w:szCs w:val="28"/>
        </w:rPr>
        <w:t xml:space="preserve"> Помимо изложенных выше доводов, необходимо отметить, что, согласно </w:t>
      </w:r>
      <w:r>
        <w:rPr>
          <w:rFonts w:ascii="Times New Roman" w:eastAsia="Times New Roman" w:hAnsi="Times New Roman" w:cs="Times New Roman"/>
          <w:b/>
          <w:bCs/>
          <w:color w:val="000000"/>
          <w:sz w:val="28"/>
          <w:szCs w:val="28"/>
        </w:rPr>
        <w:t>статье 30 Закона об образовании</w:t>
      </w:r>
      <w:r>
        <w:rPr>
          <w:rFonts w:ascii="Times New Roman" w:eastAsia="Times New Roman" w:hAnsi="Times New Roman" w:cs="Times New Roman"/>
          <w:color w:val="000000"/>
          <w:sz w:val="28"/>
          <w:szCs w:val="28"/>
        </w:rPr>
        <w:t xml:space="preserve">, образовательная организации принимает акты в пределах своей компетенции. Акты, ухудшающие положение участников образовательных отношений, по сравнению с установленными законом – не применимы </w:t>
      </w:r>
      <w:r>
        <w:rPr>
          <w:rFonts w:ascii="Times New Roman" w:eastAsia="Times New Roman" w:hAnsi="Times New Roman" w:cs="Times New Roman"/>
          <w:b/>
          <w:bCs/>
          <w:color w:val="000000"/>
          <w:sz w:val="28"/>
          <w:szCs w:val="28"/>
        </w:rPr>
        <w:t>(ч.4 ст. 30).</w:t>
      </w:r>
      <w:r>
        <w:rPr>
          <w:rFonts w:ascii="Times New Roman" w:eastAsia="Times New Roman" w:hAnsi="Times New Roman" w:cs="Times New Roman"/>
          <w:color w:val="000000"/>
          <w:sz w:val="28"/>
          <w:szCs w:val="28"/>
        </w:rPr>
        <w:t> </w:t>
      </w:r>
    </w:p>
    <w:p w:rsidR="001C7B15" w:rsidRDefault="001C7B15" w:rsidP="001C7B15">
      <w:pPr>
        <w:shd w:val="clear" w:color="auto" w:fill="FFFFFF"/>
        <w:spacing w:beforeAutospacing="1" w:after="158"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соответствии со </w:t>
      </w:r>
      <w:r>
        <w:rPr>
          <w:rFonts w:ascii="Times New Roman" w:eastAsia="Times New Roman" w:hAnsi="Times New Roman" w:cs="Times New Roman"/>
          <w:b/>
          <w:bCs/>
          <w:color w:val="000000"/>
          <w:sz w:val="28"/>
          <w:szCs w:val="28"/>
        </w:rPr>
        <w:t>статьей 43 Конституции РФ</w:t>
      </w:r>
      <w:r>
        <w:rPr>
          <w:rFonts w:ascii="Times New Roman" w:eastAsia="Times New Roman" w:hAnsi="Times New Roman" w:cs="Times New Roman"/>
          <w:color w:val="000000"/>
          <w:sz w:val="28"/>
          <w:szCs w:val="28"/>
        </w:rPr>
        <w:t xml:space="preserve"> каждый имеет право на образование. В том числе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1C7B15" w:rsidRDefault="001C7B15" w:rsidP="001C7B15">
      <w:pPr>
        <w:shd w:val="clear" w:color="auto" w:fill="FFFFFF"/>
        <w:spacing w:beforeAutospacing="1" w:after="158"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Статья 3Закона об образовании</w:t>
      </w:r>
      <w:r>
        <w:rPr>
          <w:rFonts w:ascii="Times New Roman" w:eastAsia="Times New Roman" w:hAnsi="Times New Roman" w:cs="Times New Roman"/>
          <w:color w:val="000000"/>
          <w:sz w:val="28"/>
          <w:szCs w:val="28"/>
        </w:rPr>
        <w:t xml:space="preserve"> устанавливает одним из основных принципов обеспечение права каждого человека на образование, ДИСКРИМИНАЦИЯ в сфере образования не допускается.</w:t>
      </w:r>
    </w:p>
    <w:p w:rsidR="001C7B15" w:rsidRDefault="001C7B15" w:rsidP="001C7B15">
      <w:pPr>
        <w:shd w:val="clear" w:color="auto" w:fill="FFFFFF"/>
        <w:spacing w:beforeAutospacing="1" w:after="158"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Статья 5 Закона об образовании</w:t>
      </w:r>
      <w:r>
        <w:rPr>
          <w:rFonts w:ascii="Times New Roman" w:eastAsia="Times New Roman" w:hAnsi="Times New Roman" w:cs="Times New Roman"/>
          <w:color w:val="000000"/>
          <w:sz w:val="28"/>
          <w:szCs w:val="28"/>
        </w:rPr>
        <w:t xml:space="preserve"> провозглашает, что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1C7B15" w:rsidRDefault="001C7B15" w:rsidP="001C7B15">
      <w:pPr>
        <w:shd w:val="clear" w:color="auto" w:fill="FFFFFF"/>
        <w:spacing w:beforeAutospacing="1" w:after="24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Таким образом, принятие образовательной организацией актов, устанавливающий для студентов, прошедших вакцинацию – очный порядок обучения, а для студентов, не прошедших вакцинацию - дистанционный порядок обучения, либо вообще недопуск к занятиям, либо требование о представлении справок, ПЦР-тестов и т.д. является </w:t>
      </w:r>
      <w:r>
        <w:rPr>
          <w:rFonts w:ascii="Times New Roman" w:eastAsia="Times New Roman" w:hAnsi="Times New Roman" w:cs="Times New Roman"/>
          <w:b/>
          <w:bCs/>
          <w:color w:val="000000"/>
          <w:sz w:val="28"/>
          <w:szCs w:val="28"/>
        </w:rPr>
        <w:t>ДИСКРИМИНАЦИЕЙ</w:t>
      </w:r>
      <w:r>
        <w:rPr>
          <w:rFonts w:ascii="Times New Roman" w:eastAsia="Times New Roman" w:hAnsi="Times New Roman" w:cs="Times New Roman"/>
          <w:color w:val="000000"/>
          <w:sz w:val="28"/>
          <w:szCs w:val="28"/>
        </w:rPr>
        <w:t>-   нарушением конституционного права гражданина на образование, превышением должностных полномочий и законной компетенции руководителей указанных организаций.</w:t>
      </w:r>
    </w:p>
    <w:p w:rsidR="001C7B15" w:rsidRDefault="001C7B15" w:rsidP="001C7B15">
      <w:pPr>
        <w:shd w:val="clear" w:color="auto" w:fill="FFFFFF"/>
        <w:spacing w:beforeAutospacing="1" w:after="24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u w:val="single"/>
        </w:rPr>
        <w:lastRenderedPageBreak/>
        <w:t xml:space="preserve">Как следствие, подобные акты должностных лиц образовательных организаций являются </w:t>
      </w:r>
      <w:r>
        <w:rPr>
          <w:rFonts w:ascii="Times New Roman" w:eastAsia="Times New Roman" w:hAnsi="Times New Roman" w:cs="Times New Roman"/>
          <w:b/>
          <w:bCs/>
          <w:color w:val="000000"/>
          <w:sz w:val="28"/>
          <w:szCs w:val="28"/>
          <w:u w:val="single"/>
        </w:rPr>
        <w:t>ЮРИДИЧЕСКИ НИЧТОЖНЫМИ</w:t>
      </w:r>
      <w:r>
        <w:rPr>
          <w:rFonts w:ascii="Times New Roman" w:eastAsia="Times New Roman" w:hAnsi="Times New Roman" w:cs="Times New Roman"/>
          <w:color w:val="000000"/>
          <w:sz w:val="28"/>
          <w:szCs w:val="28"/>
          <w:u w:val="single"/>
        </w:rPr>
        <w:t xml:space="preserve"> и не могут быть применимы в силу </w:t>
      </w:r>
      <w:r>
        <w:rPr>
          <w:rFonts w:ascii="Times New Roman" w:eastAsia="Times New Roman" w:hAnsi="Times New Roman" w:cs="Times New Roman"/>
          <w:b/>
          <w:bCs/>
          <w:color w:val="000000"/>
          <w:sz w:val="28"/>
          <w:szCs w:val="28"/>
          <w:u w:val="single"/>
        </w:rPr>
        <w:t>пункта 4 статьи 30 Закона об образовании</w:t>
      </w:r>
      <w:r>
        <w:rPr>
          <w:rFonts w:ascii="Times New Roman" w:eastAsia="Times New Roman" w:hAnsi="Times New Roman" w:cs="Times New Roman"/>
          <w:color w:val="000000"/>
          <w:sz w:val="28"/>
          <w:szCs w:val="28"/>
        </w:rPr>
        <w:t>.</w:t>
      </w:r>
    </w:p>
    <w:p w:rsidR="001C7B15" w:rsidRDefault="001C7B15" w:rsidP="001C7B15">
      <w:pPr>
        <w:shd w:val="clear" w:color="auto" w:fill="FFFFFF"/>
        <w:spacing w:beforeAutospacing="1" w:after="158" w:line="288" w:lineRule="auto"/>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Кроме того, подчеркиваем, что согласно </w:t>
      </w:r>
      <w:r>
        <w:rPr>
          <w:rFonts w:ascii="Times New Roman" w:eastAsia="Times New Roman" w:hAnsi="Times New Roman" w:cs="Times New Roman"/>
          <w:b/>
          <w:bCs/>
          <w:sz w:val="28"/>
          <w:szCs w:val="28"/>
        </w:rPr>
        <w:t>статье 16 Закона об образовании</w:t>
      </w:r>
      <w:r>
        <w:rPr>
          <w:rFonts w:ascii="Times New Roman" w:eastAsia="Times New Roman" w:hAnsi="Times New Roman" w:cs="Times New Roman"/>
          <w:sz w:val="28"/>
          <w:szCs w:val="28"/>
        </w:rPr>
        <w:t xml:space="preserve"> образовательная организация осуществляет реализацию образовательных программ посредством электронного обучения и дистанционных технологий в соответствии с внутренними нормативными актами. </w:t>
      </w:r>
      <w:r>
        <w:rPr>
          <w:rFonts w:ascii="Times New Roman" w:eastAsia="Times New Roman" w:hAnsi="Times New Roman" w:cs="Times New Roman"/>
          <w:sz w:val="28"/>
          <w:szCs w:val="28"/>
          <w:u w:val="single"/>
        </w:rPr>
        <w:t>Указанные положения о дистанционном обучении в образовательной организации не содержат условий введения дистанционного обучения исключительно для студентов</w:t>
      </w:r>
      <w:r>
        <w:rPr>
          <w:rFonts w:ascii="Times New Roman" w:eastAsia="Times New Roman" w:hAnsi="Times New Roman" w:cs="Times New Roman"/>
          <w:b/>
          <w:bCs/>
          <w:sz w:val="28"/>
          <w:szCs w:val="28"/>
          <w:u w:val="single"/>
        </w:rPr>
        <w:t>, правомерно отказывающихся от «вакцинации», как от незаконного медицинского вмешательства</w:t>
      </w:r>
      <w:r>
        <w:rPr>
          <w:rFonts w:ascii="Times New Roman" w:eastAsia="Times New Roman" w:hAnsi="Times New Roman" w:cs="Times New Roman"/>
          <w:b/>
          <w:bCs/>
          <w:sz w:val="28"/>
          <w:szCs w:val="28"/>
        </w:rPr>
        <w:t xml:space="preserve">. </w:t>
      </w:r>
    </w:p>
    <w:p w:rsidR="001C7B15" w:rsidRDefault="001C7B15" w:rsidP="001C7B15">
      <w:pPr>
        <w:shd w:val="clear" w:color="auto" w:fill="FFFFFF"/>
        <w:spacing w:beforeAutospacing="1" w:after="158" w:line="288" w:lineRule="auto"/>
        <w:jc w:val="both"/>
        <w:rPr>
          <w:rFonts w:ascii="Times New Roman" w:eastAsia="Times New Roman" w:hAnsi="Times New Roman" w:cs="Times New Roman"/>
          <w:sz w:val="32"/>
          <w:szCs w:val="32"/>
        </w:rPr>
      </w:pPr>
      <w:r>
        <w:rPr>
          <w:rFonts w:ascii="Times New Roman" w:eastAsia="Times New Roman" w:hAnsi="Times New Roman" w:cs="Times New Roman"/>
          <w:b/>
          <w:bCs/>
          <w:sz w:val="28"/>
          <w:szCs w:val="28"/>
        </w:rPr>
        <w:t xml:space="preserve">Следовательно, любые, изданные образовательной организацией приказы и другие локальные акты, ущемляющие права одних студентов по сравнению с другими, являются дискриминационными, незаконными и </w:t>
      </w:r>
      <w:r>
        <w:rPr>
          <w:rFonts w:ascii="Times New Roman" w:eastAsia="Times New Roman" w:hAnsi="Times New Roman" w:cs="Times New Roman"/>
          <w:b/>
          <w:bCs/>
          <w:sz w:val="32"/>
          <w:szCs w:val="32"/>
          <w:u w:val="single"/>
        </w:rPr>
        <w:t>требуют их немедленной отмены</w:t>
      </w:r>
      <w:r>
        <w:rPr>
          <w:rFonts w:ascii="Times New Roman" w:eastAsia="Times New Roman" w:hAnsi="Times New Roman" w:cs="Times New Roman"/>
          <w:sz w:val="32"/>
          <w:szCs w:val="32"/>
        </w:rPr>
        <w:t>.</w:t>
      </w:r>
    </w:p>
    <w:p w:rsidR="001C7B15" w:rsidRDefault="001C7B15" w:rsidP="001C7B15">
      <w:pPr>
        <w:shd w:val="clear" w:color="auto" w:fill="FFFFFF"/>
        <w:spacing w:beforeAutospacing="1" w:after="158" w:line="288" w:lineRule="auto"/>
        <w:jc w:val="center"/>
        <w:rPr>
          <w:rFonts w:ascii="Times New Roman" w:eastAsia="Times New Roman" w:hAnsi="Times New Roman" w:cs="Times New Roman"/>
          <w:b/>
          <w:bCs/>
          <w:color w:val="000000"/>
          <w:sz w:val="28"/>
          <w:szCs w:val="28"/>
        </w:rPr>
      </w:pPr>
      <w:r>
        <w:rPr>
          <w:rFonts w:ascii="Times New Roman" w:hAnsi="Times New Roman" w:cs="Times New Roman"/>
          <w:b/>
          <w:bCs/>
          <w:color w:val="000000"/>
          <w:sz w:val="28"/>
          <w:szCs w:val="28"/>
          <w:shd w:val="clear" w:color="auto" w:fill="FFFFFF"/>
        </w:rPr>
        <w:t>3)</w:t>
      </w:r>
      <w:r>
        <w:rPr>
          <w:rFonts w:ascii="Times New Roman" w:eastAsia="Times New Roman" w:hAnsi="Times New Roman" w:cs="Times New Roman"/>
          <w:b/>
          <w:bCs/>
          <w:color w:val="000000"/>
          <w:sz w:val="28"/>
          <w:szCs w:val="28"/>
          <w:u w:val="single"/>
        </w:rPr>
        <w:t>АНАЛИЗ ПОЛОЖЕНИЙ ПОСТАНОВЛЕНИЙ ГЛАВНЫХ САНИТАРНЫХ ВРАЧЕЙ РЕГИОНОВ «О ПРОВЕДЕНИИ ПРОФИЛАКТИЧЕСКИХ ПРИВИВОК ОТДЕЛЬНЫМ ГРУППАМ ГРАЖДАН ПО ЭПИДЕМИЧЕСКИМ ПОКАЗАНИЯМ» В СВЕТЕ ДЕЙСТВУЮЩЕГО ЗАКОНОДАТЕЛЬСТВА РОССИЙСКОЙ ФЕДЕРАЦИИ</w:t>
      </w:r>
    </w:p>
    <w:p w:rsidR="001C7B15" w:rsidRDefault="001C7B15" w:rsidP="001C7B15">
      <w:pPr>
        <w:spacing w:line="288" w:lineRule="auto"/>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3.1.</w:t>
      </w:r>
      <w:r>
        <w:rPr>
          <w:rFonts w:ascii="Times New Roman" w:hAnsi="Times New Roman" w:cs="Times New Roman"/>
          <w:color w:val="000000"/>
          <w:sz w:val="28"/>
          <w:szCs w:val="28"/>
          <w:shd w:val="clear" w:color="auto" w:fill="FFFFFF"/>
        </w:rPr>
        <w:t xml:space="preserve"> Концептуальные требования действующего законодательства, определяющие иерархию   нормативно-правовых актов в Российской Федерации, заключаются в следующем:</w:t>
      </w:r>
    </w:p>
    <w:p w:rsidR="001C7B15" w:rsidRDefault="001C7B15" w:rsidP="001C7B15">
      <w:pPr>
        <w:spacing w:after="0" w:line="288"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в силу пункта </w:t>
      </w:r>
      <w:r>
        <w:rPr>
          <w:rFonts w:ascii="Times New Roman" w:hAnsi="Times New Roman" w:cs="Times New Roman"/>
          <w:b/>
          <w:bCs/>
          <w:sz w:val="28"/>
          <w:szCs w:val="28"/>
        </w:rPr>
        <w:t>1 статьи 2 ГК РФ договорные и иные обязательства регулируются гражданским законодательством</w:t>
      </w:r>
      <w:r>
        <w:rPr>
          <w:rFonts w:ascii="Times New Roman" w:hAnsi="Times New Roman" w:cs="Times New Roman"/>
          <w:sz w:val="28"/>
          <w:szCs w:val="28"/>
        </w:rPr>
        <w:t>;</w:t>
      </w:r>
    </w:p>
    <w:p w:rsidR="001C7B15" w:rsidRDefault="001C7B15" w:rsidP="001C7B15">
      <w:pPr>
        <w:spacing w:after="0" w:line="288"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гражданское законодательство состоит из </w:t>
      </w:r>
      <w:r>
        <w:rPr>
          <w:rFonts w:ascii="Times New Roman" w:hAnsi="Times New Roman" w:cs="Times New Roman"/>
          <w:b/>
          <w:bCs/>
          <w:sz w:val="28"/>
          <w:szCs w:val="28"/>
        </w:rPr>
        <w:t>Гражданского кодекса Российской̆ Федерации и принятых в соответствии с ним иных федеральных законов</w:t>
      </w:r>
      <w:r>
        <w:rPr>
          <w:rFonts w:ascii="Times New Roman" w:hAnsi="Times New Roman" w:cs="Times New Roman"/>
          <w:sz w:val="28"/>
          <w:szCs w:val="28"/>
        </w:rPr>
        <w:t xml:space="preserve"> (далее - законы) (пункт 2 статьи 3 ГК РФ);</w:t>
      </w:r>
    </w:p>
    <w:p w:rsidR="001C7B15" w:rsidRDefault="001C7B15" w:rsidP="001C7B15">
      <w:pPr>
        <w:spacing w:after="0" w:line="288" w:lineRule="auto"/>
        <w:ind w:firstLine="708"/>
        <w:jc w:val="both"/>
        <w:rPr>
          <w:rFonts w:ascii="Times New Roman" w:hAnsi="Times New Roman" w:cs="Times New Roman"/>
          <w:sz w:val="28"/>
          <w:szCs w:val="28"/>
        </w:rPr>
      </w:pPr>
      <w:r>
        <w:rPr>
          <w:rFonts w:ascii="Times New Roman" w:hAnsi="Times New Roman" w:cs="Times New Roman"/>
          <w:b/>
          <w:bCs/>
          <w:sz w:val="28"/>
          <w:szCs w:val="28"/>
        </w:rPr>
        <w:t>- гражданское законодательство находится в ведении Российской̆ Федерации</w:t>
      </w:r>
      <w:r>
        <w:rPr>
          <w:rFonts w:ascii="Times New Roman" w:hAnsi="Times New Roman" w:cs="Times New Roman"/>
          <w:sz w:val="28"/>
          <w:szCs w:val="28"/>
        </w:rPr>
        <w:t xml:space="preserve"> (пункт «о» статьи 71 Конституции России);</w:t>
      </w:r>
    </w:p>
    <w:p w:rsidR="001C7B15" w:rsidRDefault="001C7B15" w:rsidP="001C7B15">
      <w:pPr>
        <w:spacing w:after="0" w:line="288"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по предметам ведения Российской Федерации принимаются федеральные конституционные законы и федеральные законы, </w:t>
      </w:r>
      <w:r>
        <w:rPr>
          <w:rFonts w:ascii="Times New Roman" w:hAnsi="Times New Roman" w:cs="Times New Roman"/>
          <w:b/>
          <w:bCs/>
          <w:sz w:val="28"/>
          <w:szCs w:val="28"/>
        </w:rPr>
        <w:t>имеющие прямое действие на всей территории Российской Федерации</w:t>
      </w:r>
      <w:r>
        <w:rPr>
          <w:rFonts w:ascii="Times New Roman" w:hAnsi="Times New Roman" w:cs="Times New Roman"/>
          <w:sz w:val="28"/>
          <w:szCs w:val="28"/>
        </w:rPr>
        <w:t xml:space="preserve"> (часть 1 статьи 76 Конституции России);</w:t>
      </w:r>
    </w:p>
    <w:p w:rsidR="001C7B15" w:rsidRDefault="001C7B15" w:rsidP="001C7B15">
      <w:pPr>
        <w:spacing w:after="0" w:line="288" w:lineRule="auto"/>
        <w:ind w:firstLine="708"/>
        <w:jc w:val="both"/>
        <w:rPr>
          <w:rFonts w:ascii="Times New Roman" w:hAnsi="Times New Roman" w:cs="Times New Roman"/>
          <w:b/>
          <w:bCs/>
          <w:sz w:val="28"/>
          <w:szCs w:val="28"/>
        </w:rPr>
      </w:pPr>
      <w:r>
        <w:rPr>
          <w:rFonts w:ascii="Times New Roman" w:hAnsi="Times New Roman" w:cs="Times New Roman"/>
          <w:sz w:val="28"/>
          <w:szCs w:val="28"/>
        </w:rPr>
        <w:t xml:space="preserve">- в соответствии с частью 5 статьи 76 Конституции России </w:t>
      </w:r>
      <w:r>
        <w:rPr>
          <w:rFonts w:ascii="Times New Roman" w:hAnsi="Times New Roman" w:cs="Times New Roman"/>
          <w:b/>
          <w:bCs/>
          <w:sz w:val="28"/>
          <w:szCs w:val="28"/>
        </w:rPr>
        <w:t>законы и иные нормативные правовые акты субъектов Российской̆ Федерации не могут противоречить федеральным законам;</w:t>
      </w:r>
    </w:p>
    <w:p w:rsidR="001C7B15" w:rsidRDefault="001C7B15" w:rsidP="001C7B15">
      <w:pPr>
        <w:spacing w:after="0" w:line="288" w:lineRule="auto"/>
        <w:ind w:firstLine="708"/>
        <w:jc w:val="both"/>
        <w:rPr>
          <w:rFonts w:ascii="Times New Roman" w:hAnsi="Times New Roman" w:cs="Times New Roman"/>
          <w:sz w:val="28"/>
          <w:szCs w:val="28"/>
        </w:rPr>
      </w:pPr>
      <w:r>
        <w:rPr>
          <w:rFonts w:ascii="Times New Roman" w:hAnsi="Times New Roman" w:cs="Times New Roman"/>
          <w:b/>
          <w:bCs/>
          <w:sz w:val="28"/>
          <w:szCs w:val="28"/>
        </w:rPr>
        <w:t xml:space="preserve">- в случае противоречия между федеральным законом и иным актом, изданным в Российской Федерации, действует федеральный закон </w:t>
      </w:r>
      <w:r>
        <w:rPr>
          <w:rFonts w:ascii="Times New Roman" w:hAnsi="Times New Roman" w:cs="Times New Roman"/>
          <w:sz w:val="28"/>
          <w:szCs w:val="28"/>
        </w:rPr>
        <w:t>(часть 5 статьи 76 Конституции России).</w:t>
      </w:r>
    </w:p>
    <w:p w:rsidR="001C7B15" w:rsidRDefault="001C7B15" w:rsidP="001C7B15">
      <w:pPr>
        <w:spacing w:after="0" w:line="288" w:lineRule="auto"/>
        <w:ind w:firstLine="708"/>
        <w:jc w:val="both"/>
        <w:rPr>
          <w:rFonts w:ascii="Times New Roman" w:hAnsi="Times New Roman" w:cs="Times New Roman"/>
          <w:sz w:val="28"/>
          <w:szCs w:val="28"/>
        </w:rPr>
      </w:pPr>
    </w:p>
    <w:p w:rsidR="001C7B15" w:rsidRDefault="001C7B15" w:rsidP="001C7B15">
      <w:pPr>
        <w:spacing w:after="0" w:line="288" w:lineRule="auto"/>
        <w:jc w:val="both"/>
        <w:rPr>
          <w:rFonts w:ascii="Times New Roman" w:hAnsi="Times New Roman" w:cs="Times New Roman"/>
          <w:sz w:val="28"/>
          <w:szCs w:val="28"/>
        </w:rPr>
      </w:pPr>
      <w:r>
        <w:rPr>
          <w:rFonts w:ascii="Times New Roman" w:hAnsi="Times New Roman" w:cs="Times New Roman"/>
          <w:b/>
          <w:bCs/>
          <w:sz w:val="28"/>
          <w:szCs w:val="28"/>
        </w:rPr>
        <w:t>3.2. Частью 2 статьи 3 Закона № 323-ФЗ «Об основах охраны здоровья в Российской Федерации»</w:t>
      </w:r>
      <w:r>
        <w:rPr>
          <w:rFonts w:ascii="Times New Roman" w:hAnsi="Times New Roman" w:cs="Times New Roman"/>
          <w:sz w:val="28"/>
          <w:szCs w:val="28"/>
        </w:rPr>
        <w:t xml:space="preserve"> установлено, </w:t>
      </w:r>
      <w:r>
        <w:rPr>
          <w:rFonts w:ascii="Times New Roman" w:hAnsi="Times New Roman" w:cs="Times New Roman"/>
          <w:sz w:val="28"/>
          <w:szCs w:val="28"/>
          <w:u w:val="single"/>
        </w:rPr>
        <w:t>что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r>
        <w:rPr>
          <w:rFonts w:ascii="Times New Roman" w:hAnsi="Times New Roman" w:cs="Times New Roman"/>
          <w:sz w:val="28"/>
          <w:szCs w:val="28"/>
        </w:rPr>
        <w:t xml:space="preserve"> А как указывалось выше – всеми действующими нормативными актами РФ провозглашается право граждан на отказ даже от профилактических прививок, а не только от экспериментальных, не прошедших проверку и все циклы клинических испытаний   препаратов. </w:t>
      </w:r>
    </w:p>
    <w:p w:rsidR="001C7B15" w:rsidRDefault="001C7B15" w:rsidP="001C7B15">
      <w:pPr>
        <w:spacing w:after="0" w:line="288" w:lineRule="auto"/>
        <w:jc w:val="both"/>
        <w:rPr>
          <w:rFonts w:ascii="Times New Roman" w:hAnsi="Times New Roman" w:cs="Times New Roman"/>
          <w:sz w:val="28"/>
          <w:szCs w:val="28"/>
        </w:rPr>
      </w:pPr>
    </w:p>
    <w:p w:rsidR="001C7B15" w:rsidRDefault="001C7B15" w:rsidP="001C7B15">
      <w:pPr>
        <w:pStyle w:val="s1"/>
        <w:spacing w:beforeAutospacing="0" w:after="0" w:afterAutospacing="0" w:line="288" w:lineRule="auto"/>
        <w:jc w:val="both"/>
        <w:rPr>
          <w:color w:val="000000"/>
          <w:sz w:val="28"/>
          <w:szCs w:val="28"/>
        </w:rPr>
      </w:pPr>
      <w:r>
        <w:rPr>
          <w:b/>
          <w:bCs/>
          <w:sz w:val="28"/>
          <w:szCs w:val="28"/>
        </w:rPr>
        <w:t>3.3.</w:t>
      </w:r>
      <w:r>
        <w:rPr>
          <w:sz w:val="28"/>
          <w:szCs w:val="28"/>
        </w:rPr>
        <w:t xml:space="preserve">  В то же время, закон предусматривает возможность проведения профилактических прививок по эпидемическим показаниям, но только в строго определенных случаях, по строго определенным основаниям и при соблюдении строго определенной процедуры.  Так, в соответствии с пунктом</w:t>
      </w:r>
      <w:r>
        <w:rPr>
          <w:b/>
          <w:bCs/>
          <w:color w:val="5A5353"/>
          <w:sz w:val="28"/>
          <w:szCs w:val="28"/>
        </w:rPr>
        <w:t xml:space="preserve">2 ст. 5 Закона №157-ФЗ, </w:t>
      </w:r>
      <w:r>
        <w:rPr>
          <w:color w:val="000000"/>
          <w:sz w:val="28"/>
          <w:szCs w:val="28"/>
        </w:rPr>
        <w:t xml:space="preserve">отсутствие профилактических прививок влечет, в частности: </w:t>
      </w:r>
    </w:p>
    <w:p w:rsidR="001C7B15" w:rsidRDefault="001C7B15" w:rsidP="001C7B15">
      <w:pP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…временный отказ в приеме граждан в образовательные организации и оздоровительные учреждения в случае возникновения массовых инфекционных заболеваний или при угрозе возникновения эпидемий;</w:t>
      </w:r>
    </w:p>
    <w:p w:rsidR="001C7B15" w:rsidRDefault="001C7B15" w:rsidP="001C7B15">
      <w:pPr>
        <w:spacing w:after="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отказ в приеме граждан на работы или отстранение граждан от работ, выполнение которых связано с высоким риском заболевания инфекционными болезням...»</w:t>
      </w:r>
    </w:p>
    <w:p w:rsidR="001C7B15" w:rsidRDefault="001C7B15" w:rsidP="001C7B15">
      <w:pPr>
        <w:pStyle w:val="formattext"/>
        <w:shd w:val="clear" w:color="auto" w:fill="FFFFFF"/>
        <w:spacing w:beforeAutospacing="0" w:after="0" w:afterAutospacing="0" w:line="288" w:lineRule="auto"/>
        <w:ind w:firstLine="480"/>
        <w:jc w:val="both"/>
        <w:textAlignment w:val="baseline"/>
        <w:rPr>
          <w:i/>
          <w:iCs/>
          <w:color w:val="000000"/>
          <w:sz w:val="28"/>
          <w:szCs w:val="28"/>
        </w:rPr>
      </w:pPr>
      <w:r>
        <w:rPr>
          <w:color w:val="000000"/>
          <w:sz w:val="28"/>
          <w:szCs w:val="28"/>
        </w:rPr>
        <w:t xml:space="preserve">При этом, данный пункт содержит отсылочную норму на </w:t>
      </w:r>
      <w:r>
        <w:rPr>
          <w:b/>
          <w:bCs/>
          <w:color w:val="000000"/>
          <w:sz w:val="28"/>
          <w:szCs w:val="28"/>
        </w:rPr>
        <w:t xml:space="preserve">Постановление Правительства от 15 июля 1999 г. N 825 </w:t>
      </w:r>
      <w:r>
        <w:rPr>
          <w:color w:val="000000"/>
          <w:sz w:val="28"/>
          <w:szCs w:val="28"/>
        </w:rPr>
        <w:t xml:space="preserve">"Об утверждении перечня работ, выполнение которых связано с высоким </w:t>
      </w:r>
      <w:r>
        <w:rPr>
          <w:color w:val="000000"/>
          <w:sz w:val="28"/>
          <w:szCs w:val="28"/>
        </w:rPr>
        <w:lastRenderedPageBreak/>
        <w:t xml:space="preserve">риском заболевания инфекционными болезнями и требует обязательного проведения профилактических прививок" (далее по тексту «Постановление Правительства № 825»), устанавливающему </w:t>
      </w:r>
      <w:r>
        <w:rPr>
          <w:b/>
          <w:bCs/>
          <w:color w:val="000000"/>
          <w:sz w:val="28"/>
          <w:szCs w:val="28"/>
          <w:u w:val="single"/>
        </w:rPr>
        <w:t>исчерпывающий</w:t>
      </w:r>
      <w:r>
        <w:rPr>
          <w:color w:val="000000"/>
          <w:sz w:val="28"/>
          <w:szCs w:val="28"/>
        </w:rPr>
        <w:t xml:space="preserve"> перечень работ из 12 пунктов, </w:t>
      </w:r>
      <w:r>
        <w:rPr>
          <w:b/>
          <w:bCs/>
          <w:color w:val="000000"/>
          <w:sz w:val="28"/>
          <w:szCs w:val="28"/>
        </w:rPr>
        <w:t>который расширительному толкованию не подлежит.</w:t>
      </w:r>
    </w:p>
    <w:p w:rsidR="001C7B15" w:rsidRDefault="001C7B15" w:rsidP="001C7B15">
      <w:pPr>
        <w:spacing w:after="0" w:line="288" w:lineRule="auto"/>
        <w:jc w:val="both"/>
        <w:rPr>
          <w:rFonts w:ascii="Times New Roman" w:eastAsia="Times New Roman" w:hAnsi="Times New Roman" w:cs="Times New Roman"/>
          <w:color w:val="000000"/>
          <w:sz w:val="28"/>
          <w:szCs w:val="28"/>
        </w:rPr>
      </w:pPr>
    </w:p>
    <w:p w:rsidR="001C7B15" w:rsidRDefault="001C7B15" w:rsidP="001C7B15">
      <w:pPr>
        <w:pStyle w:val="headertext"/>
        <w:spacing w:before="24" w:beforeAutospacing="0" w:after="240" w:afterAutospacing="0" w:line="288" w:lineRule="auto"/>
        <w:jc w:val="both"/>
        <w:rPr>
          <w:color w:val="22272F"/>
          <w:sz w:val="28"/>
          <w:szCs w:val="28"/>
        </w:rPr>
      </w:pPr>
      <w:r>
        <w:rPr>
          <w:b/>
          <w:bCs/>
          <w:color w:val="000000"/>
          <w:sz w:val="28"/>
          <w:szCs w:val="28"/>
        </w:rPr>
        <w:t>3.4</w:t>
      </w:r>
      <w:r>
        <w:rPr>
          <w:color w:val="000000"/>
          <w:sz w:val="28"/>
          <w:szCs w:val="28"/>
        </w:rPr>
        <w:t xml:space="preserve">. 03 февраля 2021 года в </w:t>
      </w:r>
      <w:r>
        <w:rPr>
          <w:b/>
          <w:bCs/>
          <w:color w:val="000000"/>
          <w:sz w:val="28"/>
          <w:szCs w:val="28"/>
        </w:rPr>
        <w:t>Приложение  № 2 Приказа Минздрава № 125-нот 21 марта 2014 года  «</w:t>
      </w:r>
      <w:r>
        <w:rPr>
          <w:color w:val="000000"/>
          <w:sz w:val="28"/>
          <w:szCs w:val="28"/>
        </w:rPr>
        <w:t>Об утверждении национального календаря профилактических прививок и календаря профилактических прививок по эпидемическим показаниям</w:t>
      </w:r>
      <w:r>
        <w:rPr>
          <w:b/>
          <w:bCs/>
          <w:color w:val="000000"/>
          <w:sz w:val="28"/>
          <w:szCs w:val="28"/>
        </w:rPr>
        <w:t>» (</w:t>
      </w:r>
      <w:r>
        <w:rPr>
          <w:color w:val="000000"/>
          <w:sz w:val="28"/>
          <w:szCs w:val="28"/>
        </w:rPr>
        <w:t xml:space="preserve">далее по тексту «Приказ Минздрава № 125-н»), были внесены изменения и включены   «профилактические прививки против коронавирусной инфекции, вызванной вирусом </w:t>
      </w:r>
      <w:r>
        <w:rPr>
          <w:color w:val="000000"/>
          <w:sz w:val="28"/>
          <w:szCs w:val="28"/>
          <w:lang w:val="en-US"/>
        </w:rPr>
        <w:t>SARS</w:t>
      </w:r>
      <w:r>
        <w:rPr>
          <w:color w:val="000000"/>
          <w:sz w:val="28"/>
          <w:szCs w:val="28"/>
        </w:rPr>
        <w:t>-</w:t>
      </w:r>
      <w:r>
        <w:rPr>
          <w:color w:val="000000"/>
          <w:sz w:val="28"/>
          <w:szCs w:val="28"/>
          <w:lang w:val="en-US"/>
        </w:rPr>
        <w:t>CoV</w:t>
      </w:r>
      <w:r>
        <w:rPr>
          <w:color w:val="000000"/>
          <w:sz w:val="28"/>
          <w:szCs w:val="28"/>
        </w:rPr>
        <w:t xml:space="preserve">-2», при этом, Минздрав </w:t>
      </w:r>
      <w:r>
        <w:rPr>
          <w:b/>
          <w:bCs/>
          <w:color w:val="000000"/>
          <w:sz w:val="28"/>
          <w:szCs w:val="28"/>
          <w:u w:val="single"/>
        </w:rPr>
        <w:t>необоснованно</w:t>
      </w:r>
      <w:r w:rsidRPr="00C14FCB">
        <w:rPr>
          <w:b/>
          <w:bCs/>
          <w:color w:val="000000"/>
          <w:sz w:val="28"/>
          <w:szCs w:val="28"/>
        </w:rPr>
        <w:t xml:space="preserve"> </w:t>
      </w:r>
      <w:r w:rsidRPr="00C14FCB">
        <w:rPr>
          <w:color w:val="000000"/>
          <w:sz w:val="28"/>
          <w:szCs w:val="28"/>
        </w:rPr>
        <w:t>р</w:t>
      </w:r>
      <w:r>
        <w:rPr>
          <w:color w:val="000000"/>
          <w:sz w:val="28"/>
          <w:szCs w:val="28"/>
        </w:rPr>
        <w:t>асширил  исчерпывающий перечень работ, указанный в Постановлении Правительства № 825 и указал, что в этот перечень, в частности,  входят такие категории граждан,   как «</w:t>
      </w:r>
      <w:r>
        <w:rPr>
          <w:i/>
          <w:iCs/>
          <w:color w:val="000000"/>
          <w:sz w:val="28"/>
          <w:szCs w:val="28"/>
        </w:rPr>
        <w:t>жители  городов с численностью населения  1 млн</w:t>
      </w:r>
      <w:r>
        <w:rPr>
          <w:color w:val="000000"/>
          <w:sz w:val="28"/>
          <w:szCs w:val="28"/>
        </w:rPr>
        <w:t xml:space="preserve">. </w:t>
      </w:r>
      <w:r>
        <w:rPr>
          <w:i/>
          <w:iCs/>
          <w:color w:val="000000"/>
          <w:sz w:val="28"/>
          <w:szCs w:val="28"/>
        </w:rPr>
        <w:t>и более</w:t>
      </w:r>
      <w:r>
        <w:rPr>
          <w:color w:val="000000"/>
          <w:sz w:val="28"/>
          <w:szCs w:val="28"/>
        </w:rPr>
        <w:t xml:space="preserve">» (то есть, исходя из буквального смысла семантического толкования этой фразы - всех лиц городов-миллионников, включая младенцев),  и </w:t>
      </w:r>
      <w:r>
        <w:rPr>
          <w:i/>
          <w:iCs/>
          <w:color w:val="000000"/>
          <w:sz w:val="28"/>
          <w:szCs w:val="28"/>
        </w:rPr>
        <w:t>лиц</w:t>
      </w:r>
      <w:r>
        <w:rPr>
          <w:i/>
          <w:iCs/>
          <w:color w:val="22272F"/>
          <w:sz w:val="28"/>
          <w:szCs w:val="28"/>
        </w:rPr>
        <w:t xml:space="preserve"> с хроническими заболеваниями, в том числе с заболеваниями бронхолегочной системы, сердечно-сосудистыми заболеваниями, сахарным диабетом и ожирением</w:t>
      </w:r>
      <w:r>
        <w:rPr>
          <w:color w:val="22272F"/>
          <w:sz w:val="28"/>
          <w:szCs w:val="28"/>
        </w:rPr>
        <w:t xml:space="preserve"> (то есть, как раз те категории граждан, которые  всегда имели обоснованные  медицинские отводы при проведении  вакцинации любыми, даже прошедшими все этапы клинических испытаний, проверенными годами  вакцинами).</w:t>
      </w:r>
    </w:p>
    <w:p w:rsidR="001C7B15" w:rsidRDefault="001C7B15" w:rsidP="001C7B15">
      <w:pPr>
        <w:pStyle w:val="headertext"/>
        <w:spacing w:before="24" w:beforeAutospacing="0" w:after="240" w:afterAutospacing="0" w:line="288" w:lineRule="auto"/>
        <w:jc w:val="both"/>
        <w:rPr>
          <w:rFonts w:eastAsia="Calibri"/>
          <w:sz w:val="28"/>
          <w:szCs w:val="28"/>
        </w:rPr>
      </w:pPr>
      <w:r>
        <w:rPr>
          <w:color w:val="22272F"/>
          <w:sz w:val="28"/>
          <w:szCs w:val="28"/>
        </w:rPr>
        <w:t>Как видно, этот перечень категорий граждан, подлежащих обязательной вакцинации</w:t>
      </w:r>
      <w:r>
        <w:rPr>
          <w:color w:val="000000"/>
          <w:sz w:val="28"/>
          <w:szCs w:val="28"/>
        </w:rPr>
        <w:t xml:space="preserve"> непроверенными медицинскими препаратами против «коронавирусной инфекции», </w:t>
      </w:r>
      <w:r>
        <w:rPr>
          <w:color w:val="22272F"/>
          <w:sz w:val="28"/>
          <w:szCs w:val="28"/>
        </w:rPr>
        <w:t>согласно указанным дополнениям даже условно</w:t>
      </w:r>
      <w:r>
        <w:rPr>
          <w:b/>
          <w:bCs/>
          <w:color w:val="22272F"/>
          <w:sz w:val="28"/>
          <w:szCs w:val="28"/>
        </w:rPr>
        <w:t xml:space="preserve"> трудно назвать избирательным. </w:t>
      </w:r>
      <w:r>
        <w:rPr>
          <w:color w:val="22272F"/>
          <w:sz w:val="28"/>
          <w:szCs w:val="28"/>
        </w:rPr>
        <w:t>Что уже позволяет сделать выводы о его незаконности и противоречию всем нормам действующего законодательства, регулирующего гражданские правоотношения в области защиты прав и здоровья человека</w:t>
      </w:r>
      <w:r>
        <w:rPr>
          <w:sz w:val="28"/>
          <w:szCs w:val="28"/>
        </w:rPr>
        <w:t xml:space="preserve">, </w:t>
      </w:r>
      <w:r>
        <w:rPr>
          <w:b/>
          <w:bCs/>
          <w:sz w:val="28"/>
          <w:szCs w:val="28"/>
        </w:rPr>
        <w:t xml:space="preserve">предусматривающим, что нормативные правовые акты Министерства здравоохранения должны приниматься </w:t>
      </w:r>
      <w:r>
        <w:rPr>
          <w:b/>
          <w:bCs/>
          <w:color w:val="000000"/>
          <w:sz w:val="28"/>
          <w:szCs w:val="28"/>
          <w:shd w:val="clear" w:color="auto" w:fill="FFFFFF"/>
        </w:rPr>
        <w:t>на основании и во исполнение Конституции Российской Федерации, федеральных конституционных законов, федеральных законов, актов Президента Российской Федерации и Правительства Российской Федерации</w:t>
      </w:r>
      <w:r>
        <w:rPr>
          <w:color w:val="000000"/>
          <w:sz w:val="28"/>
          <w:szCs w:val="28"/>
          <w:shd w:val="clear" w:color="auto" w:fill="FFFFFF"/>
        </w:rPr>
        <w:t xml:space="preserve">. </w:t>
      </w:r>
      <w:r>
        <w:rPr>
          <w:sz w:val="28"/>
          <w:szCs w:val="28"/>
          <w:shd w:val="clear" w:color="auto" w:fill="FFFFFF"/>
        </w:rPr>
        <w:t xml:space="preserve">В рассматриваемом нами случае – за рамки </w:t>
      </w:r>
      <w:r>
        <w:rPr>
          <w:sz w:val="28"/>
          <w:szCs w:val="28"/>
          <w:shd w:val="clear" w:color="auto" w:fill="FFFFFF"/>
        </w:rPr>
        <w:lastRenderedPageBreak/>
        <w:t>ограниченного перечня работ, установленного положениями Постановления Правительства № 825.</w:t>
      </w:r>
    </w:p>
    <w:p w:rsidR="001C7B15" w:rsidRDefault="001C7B15" w:rsidP="001C7B15">
      <w:pPr>
        <w:pStyle w:val="ad"/>
        <w:spacing w:line="288" w:lineRule="auto"/>
        <w:jc w:val="both"/>
        <w:rPr>
          <w:rFonts w:ascii="Times New Roman" w:eastAsia="Times New Roman" w:hAnsi="Times New Roman" w:cs="Times New Roman"/>
          <w:b/>
          <w:bCs/>
          <w:sz w:val="28"/>
          <w:szCs w:val="28"/>
          <w:lang w:eastAsia="ru-RU"/>
        </w:rPr>
      </w:pPr>
      <w:r>
        <w:rPr>
          <w:rFonts w:ascii="Times New Roman" w:hAnsi="Times New Roman" w:cs="Times New Roman"/>
          <w:b/>
          <w:bCs/>
          <w:color w:val="000000"/>
          <w:sz w:val="28"/>
          <w:szCs w:val="28"/>
        </w:rPr>
        <w:t>3.5.</w:t>
      </w:r>
      <w:r>
        <w:rPr>
          <w:rFonts w:ascii="Times New Roman" w:hAnsi="Times New Roman" w:cs="Times New Roman"/>
          <w:color w:val="000000"/>
          <w:sz w:val="28"/>
          <w:szCs w:val="28"/>
        </w:rPr>
        <w:t xml:space="preserve"> Что касается  компетенции </w:t>
      </w:r>
      <w:r>
        <w:rPr>
          <w:rFonts w:ascii="Times New Roman" w:eastAsia="Times New Roman" w:hAnsi="Times New Roman" w:cs="Times New Roman"/>
          <w:sz w:val="28"/>
          <w:szCs w:val="28"/>
          <w:lang w:eastAsia="ru-RU"/>
        </w:rPr>
        <w:t>главных санитарных врачей субъектов РФ принимать решения о проведении профилактических прививок по эпидемическим показаниям, то, даже имея на это право в соответствии  </w:t>
      </w:r>
      <w:hyperlink r:id="rId19" w:anchor="/document/12115118/entry/51016" w:history="1">
        <w:r>
          <w:rPr>
            <w:rFonts w:ascii="Times New Roman" w:eastAsia="Times New Roman" w:hAnsi="Times New Roman" w:cs="Times New Roman"/>
            <w:sz w:val="28"/>
            <w:szCs w:val="28"/>
            <w:lang w:eastAsia="ru-RU"/>
          </w:rPr>
          <w:t>подпунктом 6 пункта  1 ст. 51</w:t>
        </w:r>
      </w:hyperlink>
      <w:r>
        <w:rPr>
          <w:rFonts w:ascii="Times New Roman" w:eastAsia="Times New Roman" w:hAnsi="Times New Roman" w:cs="Times New Roman"/>
          <w:sz w:val="28"/>
          <w:szCs w:val="28"/>
          <w:lang w:eastAsia="ru-RU"/>
        </w:rPr>
        <w:t> Закона  № 52-ФЗ и </w:t>
      </w:r>
      <w:hyperlink r:id="rId20" w:anchor="/document/12113020/entry/140" w:history="1">
        <w:r>
          <w:rPr>
            <w:rFonts w:ascii="Times New Roman" w:eastAsia="Times New Roman" w:hAnsi="Times New Roman" w:cs="Times New Roman"/>
            <w:sz w:val="28"/>
            <w:szCs w:val="28"/>
            <w:lang w:eastAsia="ru-RU"/>
          </w:rPr>
          <w:t>пункта 2 ст. 10</w:t>
        </w:r>
      </w:hyperlink>
      <w:r>
        <w:rPr>
          <w:rFonts w:ascii="Times New Roman" w:eastAsia="Times New Roman" w:hAnsi="Times New Roman" w:cs="Times New Roman"/>
          <w:sz w:val="28"/>
          <w:szCs w:val="28"/>
          <w:lang w:eastAsia="ru-RU"/>
        </w:rPr>
        <w:t>  Закона №157-ФЗ</w:t>
      </w:r>
      <w:bookmarkStart w:id="4" w:name="_Hlk79062891"/>
      <w:r>
        <w:rPr>
          <w:rFonts w:ascii="Times New Roman" w:eastAsia="Times New Roman" w:hAnsi="Times New Roman" w:cs="Times New Roman"/>
          <w:sz w:val="28"/>
          <w:szCs w:val="28"/>
          <w:lang w:eastAsia="ru-RU"/>
        </w:rPr>
        <w:t xml:space="preserve">, они должны делать это в строго определенном законом порядке, сроки и в пределах своих полномочий, не выходя за рамки Постановлений  Правительства и тех же приказов Минздрава (ст.3 Закона №52-ФЗ.), в компетенцию которого входит  не только утверждение национального календаря прививок, но утверждение календаря прививок по эпидемическим показаниям.  </w:t>
      </w:r>
      <w:bookmarkEnd w:id="4"/>
      <w:r>
        <w:rPr>
          <w:rFonts w:ascii="Times New Roman" w:eastAsia="Times New Roman" w:hAnsi="Times New Roman" w:cs="Times New Roman"/>
          <w:b/>
          <w:bCs/>
          <w:sz w:val="28"/>
          <w:szCs w:val="28"/>
          <w:lang w:eastAsia="ru-RU"/>
        </w:rPr>
        <w:t>А этого Минздравом сделано не было! Тогда как без такого утвержденного календаря все региональные постановления санитарных врачей являются просто фикцией!</w:t>
      </w:r>
    </w:p>
    <w:p w:rsidR="001C7B15" w:rsidRDefault="001C7B15" w:rsidP="001C7B15">
      <w:pPr>
        <w:pStyle w:val="ad"/>
        <w:spacing w:line="288" w:lineRule="auto"/>
        <w:ind w:left="284" w:firstLine="707"/>
        <w:jc w:val="both"/>
        <w:rPr>
          <w:rFonts w:ascii="Times New Roman" w:eastAsia="Times New Roman" w:hAnsi="Times New Roman" w:cs="Times New Roman"/>
          <w:sz w:val="28"/>
          <w:szCs w:val="28"/>
          <w:lang w:eastAsia="ru-RU"/>
        </w:rPr>
      </w:pPr>
    </w:p>
    <w:p w:rsidR="001C7B15" w:rsidRDefault="001C7B15" w:rsidP="001C7B15">
      <w:pPr>
        <w:pStyle w:val="ad"/>
        <w:spacing w:line="288"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Кроме того, как мы видим, представители органов власти (Роспотребнадзора, в частности) данный пункт игнорируют и не обращают внимание на то, что в своих постановлениях главные санитарные врачи субъектов РФ, во первых, вышли за рамки своих полномочий, а во-вторых, незаконно расширили  перечень категорий работников и работ, по сравнению  с тем, который содержится в указанных выше нормативных актах федерального значения, не учитывая при этом, что   даже положения </w:t>
      </w:r>
      <w:r>
        <w:rPr>
          <w:rFonts w:ascii="Times New Roman" w:eastAsia="Calibri" w:hAnsi="Times New Roman" w:cs="Times New Roman"/>
          <w:b/>
          <w:bCs/>
          <w:sz w:val="28"/>
          <w:szCs w:val="28"/>
        </w:rPr>
        <w:t>п. 4Приложение № 2 Приказа Минздрава  №125-н</w:t>
      </w:r>
      <w:r>
        <w:rPr>
          <w:rFonts w:ascii="Times New Roman" w:eastAsia="Calibri" w:hAnsi="Times New Roman" w:cs="Times New Roman"/>
          <w:sz w:val="28"/>
          <w:szCs w:val="28"/>
        </w:rPr>
        <w:t xml:space="preserve"> определяют, что профилактические прививки проводятся при наличии </w:t>
      </w:r>
      <w:r>
        <w:rPr>
          <w:rFonts w:ascii="Times New Roman" w:eastAsia="Calibri" w:hAnsi="Times New Roman" w:cs="Times New Roman"/>
          <w:b/>
          <w:bCs/>
          <w:sz w:val="28"/>
          <w:szCs w:val="28"/>
        </w:rPr>
        <w:t>информированного</w:t>
      </w:r>
      <w:r>
        <w:rPr>
          <w:rFonts w:ascii="Times New Roman" w:eastAsia="Calibri" w:hAnsi="Times New Roman" w:cs="Times New Roman"/>
          <w:sz w:val="28"/>
          <w:szCs w:val="28"/>
        </w:rPr>
        <w:t xml:space="preserve"> добровольного </w:t>
      </w:r>
      <w:hyperlink r:id="rId21" w:anchor="dst100011" w:history="1">
        <w:r>
          <w:rPr>
            <w:rFonts w:ascii="Times New Roman" w:eastAsia="Calibri" w:hAnsi="Times New Roman" w:cs="Times New Roman"/>
            <w:sz w:val="28"/>
            <w:szCs w:val="28"/>
          </w:rPr>
          <w:t>согласия</w:t>
        </w:r>
      </w:hyperlink>
      <w:r>
        <w:rPr>
          <w:rFonts w:ascii="Times New Roman" w:eastAsia="Calibri" w:hAnsi="Times New Roman" w:cs="Times New Roman"/>
          <w:sz w:val="28"/>
          <w:szCs w:val="28"/>
        </w:rPr>
        <w:t xml:space="preserve"> на медицинское вмешательство гражданина в порядке, установленном законодательством Российской Федерации. </w:t>
      </w:r>
    </w:p>
    <w:p w:rsidR="001C7B15" w:rsidRDefault="001C7B15" w:rsidP="001C7B15">
      <w:pPr>
        <w:pStyle w:val="ad"/>
        <w:spacing w:line="288" w:lineRule="auto"/>
        <w:jc w:val="both"/>
        <w:rPr>
          <w:rFonts w:ascii="Times New Roman" w:eastAsia="Calibri" w:hAnsi="Times New Roman" w:cs="Times New Roman"/>
          <w:sz w:val="28"/>
          <w:szCs w:val="28"/>
        </w:rPr>
      </w:pPr>
    </w:p>
    <w:p w:rsidR="001C7B15" w:rsidRDefault="001C7B15" w:rsidP="001C7B15">
      <w:pPr>
        <w:pStyle w:val="ad"/>
        <w:spacing w:line="288"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 вот в части </w:t>
      </w:r>
      <w:r>
        <w:rPr>
          <w:rFonts w:ascii="Times New Roman" w:eastAsia="Calibri" w:hAnsi="Times New Roman" w:cs="Times New Roman"/>
          <w:b/>
          <w:bCs/>
          <w:sz w:val="28"/>
          <w:szCs w:val="28"/>
        </w:rPr>
        <w:t xml:space="preserve">информирования </w:t>
      </w:r>
      <w:r>
        <w:rPr>
          <w:rFonts w:ascii="Times New Roman" w:eastAsia="Calibri" w:hAnsi="Times New Roman" w:cs="Times New Roman"/>
          <w:sz w:val="28"/>
          <w:szCs w:val="28"/>
        </w:rPr>
        <w:t>потенциальных «вакцинируемых», как раз, дела обстоят из вон рук плохо. Так, в пунктах «вакцинации» отсутствуют какие-бы то ни было документы о составе препаратов, побочных эффектах и имеющихся к «вакцинации» противопоказаниях.</w:t>
      </w:r>
    </w:p>
    <w:p w:rsidR="001C7B15" w:rsidRDefault="001C7B15" w:rsidP="001C7B15">
      <w:pPr>
        <w:pStyle w:val="ad"/>
        <w:spacing w:line="288" w:lineRule="auto"/>
        <w:jc w:val="both"/>
        <w:rPr>
          <w:rFonts w:ascii="Times New Roman" w:hAnsi="Times New Roman" w:cs="Times New Roman"/>
          <w:b/>
          <w:bCs/>
          <w:sz w:val="28"/>
          <w:szCs w:val="28"/>
          <w:u w:val="single"/>
        </w:rPr>
      </w:pPr>
      <w:r>
        <w:rPr>
          <w:rFonts w:ascii="Times New Roman" w:eastAsia="Calibri" w:hAnsi="Times New Roman" w:cs="Times New Roman"/>
          <w:sz w:val="28"/>
          <w:szCs w:val="28"/>
        </w:rPr>
        <w:t xml:space="preserve">Это свидетельствует о том, что </w:t>
      </w:r>
      <w:r>
        <w:rPr>
          <w:rFonts w:ascii="Times New Roman" w:hAnsi="Times New Roman" w:cs="Times New Roman"/>
          <w:sz w:val="28"/>
          <w:szCs w:val="28"/>
        </w:rPr>
        <w:t xml:space="preserve">фактически принудительный характер организованной государственными органами ряда субъектов Российской Федерации «вакцинации против COVID-19» в случаях, когда она производится с условием применения негативных ограничительных мер в отношении гражданина при его отказе от вакцинации (в том числе, в виде </w:t>
      </w:r>
      <w:r>
        <w:rPr>
          <w:rFonts w:ascii="Times New Roman" w:hAnsi="Times New Roman" w:cs="Times New Roman"/>
          <w:sz w:val="28"/>
          <w:szCs w:val="28"/>
        </w:rPr>
        <w:lastRenderedPageBreak/>
        <w:t xml:space="preserve">отстранения от работы), </w:t>
      </w:r>
      <w:r>
        <w:rPr>
          <w:rFonts w:ascii="Times New Roman" w:hAnsi="Times New Roman" w:cs="Times New Roman"/>
          <w:b/>
          <w:bCs/>
          <w:sz w:val="28"/>
          <w:szCs w:val="28"/>
        </w:rPr>
        <w:t xml:space="preserve">превращает истребуемое от гражданина перед введением препарата  письменное информированное добровольное согласие на медицинское вмешательство </w:t>
      </w:r>
      <w:r>
        <w:rPr>
          <w:rFonts w:ascii="Times New Roman" w:hAnsi="Times New Roman" w:cs="Times New Roman"/>
          <w:b/>
          <w:bCs/>
          <w:sz w:val="28"/>
          <w:szCs w:val="28"/>
          <w:u w:val="single"/>
        </w:rPr>
        <w:t xml:space="preserve">в юридически фиктивный документ. </w:t>
      </w:r>
    </w:p>
    <w:p w:rsidR="001C7B15" w:rsidRDefault="001C7B15" w:rsidP="001C7B15">
      <w:pPr>
        <w:pStyle w:val="ad"/>
        <w:spacing w:line="288" w:lineRule="auto"/>
        <w:jc w:val="both"/>
        <w:rPr>
          <w:rFonts w:ascii="Times New Roman" w:eastAsia="Calibri" w:hAnsi="Times New Roman" w:cs="Times New Roman"/>
          <w:b/>
          <w:bCs/>
          <w:sz w:val="28"/>
          <w:szCs w:val="28"/>
          <w:u w:val="single"/>
        </w:rPr>
      </w:pPr>
    </w:p>
    <w:p w:rsidR="001C7B15" w:rsidRDefault="001C7B15" w:rsidP="001C7B15">
      <w:pPr>
        <w:pStyle w:val="s3"/>
        <w:spacing w:beforeAutospacing="0" w:after="0" w:afterAutospacing="0" w:line="288" w:lineRule="auto"/>
        <w:jc w:val="both"/>
        <w:rPr>
          <w:sz w:val="28"/>
          <w:szCs w:val="28"/>
        </w:rPr>
      </w:pPr>
      <w:r>
        <w:rPr>
          <w:rFonts w:eastAsiaTheme="minorHAnsi"/>
          <w:b/>
          <w:bCs/>
          <w:color w:val="000000"/>
          <w:sz w:val="28"/>
          <w:szCs w:val="28"/>
          <w:shd w:val="clear" w:color="auto" w:fill="FFFFFF"/>
          <w:lang w:eastAsia="en-US"/>
        </w:rPr>
        <w:t>3.6</w:t>
      </w:r>
      <w:r>
        <w:rPr>
          <w:rFonts w:eastAsiaTheme="minorHAnsi"/>
          <w:color w:val="000000"/>
          <w:sz w:val="28"/>
          <w:szCs w:val="28"/>
          <w:shd w:val="clear" w:color="auto" w:fill="FFFFFF"/>
          <w:lang w:eastAsia="en-US"/>
        </w:rPr>
        <w:t xml:space="preserve">. </w:t>
      </w:r>
      <w:r>
        <w:rPr>
          <w:sz w:val="28"/>
          <w:szCs w:val="28"/>
        </w:rPr>
        <w:t xml:space="preserve"> Издание руководителями многих образовательных организаций высшего образования,  профессионального образования, общего (школьного) образования, других организаций приказов (локальных актов), обязывающих и принуждающих работников или служащих таких организаций пройти вакцинацию, при отсутствии в таких приказах чёткого порядка отстранения сотрудников, указаний об основаниях и условиях возможного освобождения от обязанности вакцинирования и порядка документального подтверждения таких оснований, свидетельствует о том, что,  по существу, </w:t>
      </w:r>
      <w:r>
        <w:rPr>
          <w:b/>
          <w:bCs/>
          <w:sz w:val="28"/>
          <w:szCs w:val="28"/>
        </w:rPr>
        <w:t>это является принуждением к массовой неизбирательной вакцинации работников указанных организаций.</w:t>
      </w:r>
      <w:r>
        <w:rPr>
          <w:sz w:val="28"/>
          <w:szCs w:val="28"/>
        </w:rPr>
        <w:t xml:space="preserve"> Даже формально относящиеся к этим вопросам текстовые фрагменты таких локальных актов обладают поверхностностью, содержат пробелы   и низкое качество регламентации. </w:t>
      </w:r>
      <w:r>
        <w:rPr>
          <w:b/>
          <w:bCs/>
          <w:sz w:val="28"/>
          <w:szCs w:val="28"/>
        </w:rPr>
        <w:t>Более того, руководители образовательных организаций вообще не имеют права издавать подобные приказы без соответствующего предписания Роспотребнадзора РФ</w:t>
      </w:r>
      <w:r>
        <w:rPr>
          <w:sz w:val="28"/>
          <w:szCs w:val="28"/>
        </w:rPr>
        <w:t>. (</w:t>
      </w:r>
      <w:r>
        <w:rPr>
          <w:i/>
          <w:iCs/>
          <w:sz w:val="28"/>
          <w:szCs w:val="28"/>
        </w:rPr>
        <w:t>см. п.3.7. настоящего заявления</w:t>
      </w:r>
      <w:r>
        <w:rPr>
          <w:sz w:val="28"/>
          <w:szCs w:val="28"/>
        </w:rPr>
        <w:t>)</w:t>
      </w:r>
    </w:p>
    <w:p w:rsidR="001C7B15" w:rsidRDefault="001C7B15" w:rsidP="001C7B15">
      <w:pPr>
        <w:pStyle w:val="s3"/>
        <w:shd w:val="clear" w:color="auto" w:fill="FFFFFF"/>
        <w:spacing w:before="280" w:after="280" w:line="288" w:lineRule="auto"/>
        <w:jc w:val="both"/>
        <w:rPr>
          <w:color w:val="22272F"/>
          <w:sz w:val="28"/>
          <w:szCs w:val="28"/>
        </w:rPr>
      </w:pPr>
      <w:r>
        <w:rPr>
          <w:sz w:val="28"/>
          <w:szCs w:val="28"/>
        </w:rPr>
        <w:t>Эти инициативы были в немалой степени стимулированы Письмом статс-секретаря – заместителя Министра науки и высшего образования Российской Федерации от 25.06.2021 № МН-20/2218-ПК, «Рекомендациями по осуществлению деятельности организаций, находящихся в ведении Министерства образования РФ, в  целях предупреждения распространения новой коронавирусной инфекции (</w:t>
      </w:r>
      <w:r>
        <w:rPr>
          <w:sz w:val="28"/>
          <w:szCs w:val="28"/>
          <w:lang w:val="en-US"/>
        </w:rPr>
        <w:t>COVID</w:t>
      </w:r>
      <w:r>
        <w:rPr>
          <w:sz w:val="28"/>
          <w:szCs w:val="28"/>
        </w:rPr>
        <w:t xml:space="preserve">-19) от 29.07.2021 г, рядом иных подобного рода документов, таких, как </w:t>
      </w:r>
      <w:r>
        <w:rPr>
          <w:color w:val="22272F"/>
          <w:sz w:val="28"/>
          <w:szCs w:val="28"/>
        </w:rPr>
        <w:t xml:space="preserve">Временные    методические  рекомендации "Порядок проведения вакцинации взрослого населения против COVID-19", утвержденные Министерством здравоохранения РФ 2 июля 2021 г. (по состоянию   на 24 июля 2021 г),  некой Информации Департамента здравоохранения города Москвы от 24 июня 2021 г. под названием "Опер штаб Москвы и РПН ответили на главные вопросы работодателей об обязательной вакцинации 60% персонала», </w:t>
      </w:r>
      <w:bookmarkStart w:id="5" w:name="_Hlk79079234"/>
      <w:r>
        <w:rPr>
          <w:color w:val="22272F"/>
          <w:sz w:val="28"/>
          <w:szCs w:val="28"/>
        </w:rPr>
        <w:t xml:space="preserve">«Совместные разъяснения Минтруда России и Роспотребнадзора по организации вакцинации в </w:t>
      </w:r>
      <w:r>
        <w:rPr>
          <w:color w:val="22272F"/>
          <w:sz w:val="28"/>
          <w:szCs w:val="28"/>
        </w:rPr>
        <w:lastRenderedPageBreak/>
        <w:t>организованных рабочих коллективах (трудовых коллективах) и порядку учета процента вакцинированных» от 27 июля 2021 г</w:t>
      </w:r>
      <w:bookmarkEnd w:id="5"/>
      <w:r>
        <w:rPr>
          <w:color w:val="22272F"/>
          <w:sz w:val="28"/>
          <w:szCs w:val="28"/>
        </w:rPr>
        <w:t xml:space="preserve">. и другими </w:t>
      </w:r>
      <w:r>
        <w:rPr>
          <w:b/>
          <w:bCs/>
          <w:sz w:val="28"/>
          <w:szCs w:val="28"/>
        </w:rPr>
        <w:t>необязательными для исполнения рекомендательными документами.</w:t>
      </w:r>
    </w:p>
    <w:p w:rsidR="001C7B15" w:rsidRDefault="001C7B15" w:rsidP="001C7B15">
      <w:pPr>
        <w:pStyle w:val="s3"/>
        <w:shd w:val="clear" w:color="auto" w:fill="FFFFFF"/>
        <w:spacing w:before="280" w:after="280" w:line="288" w:lineRule="auto"/>
        <w:jc w:val="both"/>
        <w:rPr>
          <w:sz w:val="28"/>
          <w:szCs w:val="28"/>
        </w:rPr>
      </w:pPr>
      <w:r>
        <w:rPr>
          <w:sz w:val="28"/>
          <w:szCs w:val="28"/>
        </w:rPr>
        <w:t>То есть это – исключительно волюнтаристские, произвольные и, возможно, политически-мотивированные документы, зачастую подписанные не имеющими никакого отношения к медицине организациями (например, «Росатомом») и не представляющие никаких научных обоснований. Таким образом, разные составители разных «рекомендаций» в данной сфере и, что более важно, руководители Министерства здравоохранения России просто игнорируют необходимость ознакомления с действующими документами хотя бы тех же разработчиков препаратов. Сам факт того, что выбрана форма не нормативно-правового акта, а неких «рекомендаций», формально даёт им возможность для отговорок в будущем (могут сказать: «мы всего лишь рекомендуем, советуем, а решение принимаете вы под свою ответственность»).</w:t>
      </w:r>
    </w:p>
    <w:p w:rsidR="001C7B15" w:rsidRDefault="001C7B15" w:rsidP="001C7B15">
      <w:pPr>
        <w:pStyle w:val="s3"/>
        <w:shd w:val="clear" w:color="auto" w:fill="FFFFFF"/>
        <w:spacing w:before="280" w:after="280" w:line="288" w:lineRule="auto"/>
        <w:jc w:val="both"/>
        <w:rPr>
          <w:b/>
          <w:bCs/>
          <w:sz w:val="28"/>
          <w:szCs w:val="28"/>
        </w:rPr>
      </w:pPr>
      <w:r>
        <w:rPr>
          <w:color w:val="22272F"/>
          <w:sz w:val="28"/>
          <w:szCs w:val="28"/>
        </w:rPr>
        <w:t xml:space="preserve">В этой связи необходимо подчеркнуть, что в соответствии с  </w:t>
      </w:r>
      <w:r>
        <w:rPr>
          <w:sz w:val="28"/>
          <w:szCs w:val="28"/>
        </w:rPr>
        <w:t xml:space="preserve">пунктом 2 </w:t>
      </w:r>
      <w:r>
        <w:rPr>
          <w:b/>
          <w:bCs/>
          <w:sz w:val="28"/>
          <w:szCs w:val="28"/>
        </w:rPr>
        <w:t>«Правил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года № 1009</w:t>
      </w:r>
      <w:r>
        <w:rPr>
          <w:sz w:val="28"/>
          <w:szCs w:val="28"/>
        </w:rPr>
        <w:t xml:space="preserve"> «Об утверждении Правил подготовки нормативных правовых актов федеральных органов исполнительной власти и их государственной регистрации» - </w:t>
      </w:r>
      <w:r>
        <w:rPr>
          <w:b/>
          <w:bCs/>
          <w:sz w:val="28"/>
          <w:szCs w:val="28"/>
        </w:rPr>
        <w:t xml:space="preserve">нормативные правовые акты издаются федеральными органами исполнительной власти в виде постановлений, приказов, инструкций и положений. Издание нормативных правовых актов в виде писем, распоряжений и телеграмм не допускается. </w:t>
      </w:r>
    </w:p>
    <w:p w:rsidR="001C7B15" w:rsidRDefault="001C7B15" w:rsidP="001C7B15">
      <w:pPr>
        <w:pStyle w:val="s3"/>
        <w:shd w:val="clear" w:color="auto" w:fill="FFFFFF"/>
        <w:spacing w:before="280" w:after="280" w:line="288" w:lineRule="auto"/>
        <w:jc w:val="both"/>
        <w:rPr>
          <w:b/>
          <w:bCs/>
          <w:sz w:val="28"/>
          <w:szCs w:val="28"/>
        </w:rPr>
      </w:pPr>
      <w:r>
        <w:rPr>
          <w:sz w:val="28"/>
          <w:szCs w:val="28"/>
        </w:rPr>
        <w:t xml:space="preserve">Это положение подтверждено также в письме от «22» июля 2020 года № 09-11169-2020-40 Федеральной службой по надзору в сфере защиты прав потребителей и благополучия человека, в котором разъяснено, что </w:t>
      </w:r>
      <w:r>
        <w:rPr>
          <w:b/>
          <w:bCs/>
          <w:sz w:val="28"/>
          <w:szCs w:val="28"/>
        </w:rPr>
        <w:t xml:space="preserve">рекомендации Роспотребнадзора не являются нормативным правовым актом, не содержат правовых норм и не направлены на установление, изменение или отмену прав и обязанностей граждан, юридических лиц и индивидуальных предпринимателей, так как </w:t>
      </w:r>
      <w:r>
        <w:rPr>
          <w:b/>
          <w:bCs/>
          <w:sz w:val="28"/>
          <w:szCs w:val="28"/>
        </w:rPr>
        <w:lastRenderedPageBreak/>
        <w:t>носят рекомендательный характер. Какая-либо ответственность за неисполнение рекомендаций не предусмотрена.</w:t>
      </w:r>
    </w:p>
    <w:p w:rsidR="001C7B15" w:rsidRDefault="001C7B15" w:rsidP="001C7B15">
      <w:pPr>
        <w:spacing w:line="288" w:lineRule="auto"/>
        <w:jc w:val="both"/>
        <w:rPr>
          <w:rFonts w:ascii="Times New Roman" w:hAnsi="Times New Roman" w:cs="Times New Roman"/>
          <w:i/>
          <w:iCs/>
          <w:sz w:val="28"/>
          <w:szCs w:val="28"/>
        </w:rPr>
      </w:pPr>
      <w:r>
        <w:rPr>
          <w:rFonts w:ascii="Times New Roman" w:hAnsi="Times New Roman" w:cs="Times New Roman"/>
          <w:sz w:val="28"/>
          <w:szCs w:val="28"/>
        </w:rPr>
        <w:t>Вот, например, ответ Государственной инспекции труда в городе Санкт-Петербурге №78\9262-21-ОБ\724\1от 15.06.2021г., подписанный начальником отдела М.В.</w:t>
      </w:r>
      <w:r>
        <w:rPr>
          <w:rFonts w:ascii="Times New Roman" w:hAnsi="Times New Roman" w:cs="Times New Roman"/>
          <w:sz w:val="28"/>
          <w:szCs w:val="28"/>
        </w:rPr>
        <w:t xml:space="preserve"> </w:t>
      </w:r>
      <w:r>
        <w:rPr>
          <w:rFonts w:ascii="Times New Roman" w:hAnsi="Times New Roman" w:cs="Times New Roman"/>
          <w:sz w:val="28"/>
          <w:szCs w:val="28"/>
        </w:rPr>
        <w:t>Кошкиным, в котором указано: «</w:t>
      </w:r>
      <w:r>
        <w:rPr>
          <w:rFonts w:ascii="Times New Roman" w:hAnsi="Times New Roman" w:cs="Times New Roman"/>
          <w:i/>
          <w:iCs/>
          <w:color w:val="22272F"/>
          <w:sz w:val="28"/>
          <w:szCs w:val="28"/>
          <w:shd w:val="clear" w:color="auto" w:fill="FFFFFF"/>
        </w:rPr>
        <w:t xml:space="preserve">В соответствии со </w:t>
      </w:r>
      <w:r>
        <w:rPr>
          <w:rFonts w:ascii="Times New Roman" w:hAnsi="Times New Roman" w:cs="Times New Roman"/>
          <w:i/>
          <w:iCs/>
          <w:sz w:val="28"/>
          <w:szCs w:val="28"/>
        </w:rPr>
        <w:t xml:space="preserve">ст.  20 Федерального Закона от 21.11.2011 г. № 323-ФЗ «Об основах охраны здоровья граждан Российской Федерации» постановка прививки без письменного согласия противозаконна. На основании ст. 5 Федерального Закона от 17.09.1998 г. № 157 «Об иммунопрофилактике инфекционных болезней», работодатель не может заставить сотрудника сделать прививку (п.2 статьи 11 Закона от 17.09.1998 г. № 157-ФЗ. Отказ от проведения медицинского вмешательства, в том числе, от профилактических прививок, оформляется в письменной форме (ч.7 статьи 20 Закона №323 ФЗ, п.п.1,3 статьи 5 Закона №157-ФЗ). </w:t>
      </w:r>
      <w:r>
        <w:rPr>
          <w:rFonts w:ascii="Times New Roman" w:hAnsi="Times New Roman" w:cs="Times New Roman"/>
          <w:b/>
          <w:bCs/>
          <w:i/>
          <w:iCs/>
          <w:sz w:val="28"/>
          <w:szCs w:val="28"/>
        </w:rPr>
        <w:t>Работодатель в данном случае не имеет права применять какие-либо меры к работнику</w:t>
      </w:r>
      <w:r>
        <w:rPr>
          <w:rFonts w:ascii="Times New Roman" w:hAnsi="Times New Roman" w:cs="Times New Roman"/>
          <w:i/>
          <w:iCs/>
          <w:sz w:val="28"/>
          <w:szCs w:val="28"/>
        </w:rPr>
        <w:t xml:space="preserve">.» </w:t>
      </w:r>
    </w:p>
    <w:p w:rsidR="001C7B15" w:rsidRDefault="001C7B15" w:rsidP="001C7B15">
      <w:pPr>
        <w:spacing w:line="288" w:lineRule="auto"/>
        <w:jc w:val="both"/>
        <w:rPr>
          <w:rFonts w:ascii="Times New Roman" w:hAnsi="Times New Roman" w:cs="Times New Roman"/>
          <w:b/>
          <w:bCs/>
          <w:sz w:val="28"/>
          <w:szCs w:val="28"/>
        </w:rPr>
      </w:pPr>
      <w:r>
        <w:rPr>
          <w:rFonts w:ascii="Times New Roman" w:hAnsi="Times New Roman" w:cs="Times New Roman"/>
          <w:sz w:val="28"/>
          <w:szCs w:val="28"/>
        </w:rPr>
        <w:t xml:space="preserve">Напрашивается закономерный вопрос – почему руководители отдельных образовательных организаций, при имеющихся у них законных инструментах, «взяли под козырек» и </w:t>
      </w:r>
      <w:r>
        <w:rPr>
          <w:rFonts w:ascii="Times New Roman" w:hAnsi="Times New Roman" w:cs="Times New Roman"/>
          <w:b/>
          <w:bCs/>
          <w:sz w:val="28"/>
          <w:szCs w:val="28"/>
        </w:rPr>
        <w:t>в нарушение конституционных норм, норм трудового законодательства, законодательства об образовании и здравоохранении, пошли на грубейшие нарушения закона и не предприняли никаких действий для отстаивания прав и законных интересов своих сотрудников и студентов в правовом поле?</w:t>
      </w:r>
    </w:p>
    <w:p w:rsidR="001C7B15" w:rsidRDefault="001C7B15" w:rsidP="001C7B15">
      <w:pPr>
        <w:shd w:val="clear" w:color="auto" w:fill="FFFFFF"/>
        <w:spacing w:beforeAutospacing="1" w:afterAutospacing="1" w:line="288" w:lineRule="auto"/>
        <w:jc w:val="both"/>
        <w:rPr>
          <w:rFonts w:ascii="Times New Roman" w:eastAsia="Times New Roman" w:hAnsi="Times New Roman" w:cs="Times New Roman"/>
          <w:color w:val="22272F"/>
          <w:sz w:val="28"/>
          <w:szCs w:val="28"/>
          <w:u w:val="single"/>
        </w:rPr>
      </w:pPr>
      <w:r>
        <w:rPr>
          <w:rFonts w:ascii="Times New Roman" w:hAnsi="Times New Roman" w:cs="Times New Roman"/>
          <w:b/>
          <w:bCs/>
          <w:sz w:val="28"/>
          <w:szCs w:val="28"/>
        </w:rPr>
        <w:t>3.7.</w:t>
      </w:r>
      <w:r>
        <w:rPr>
          <w:rFonts w:ascii="Times New Roman" w:hAnsi="Times New Roman" w:cs="Times New Roman"/>
          <w:sz w:val="28"/>
          <w:szCs w:val="28"/>
          <w:u w:val="single"/>
        </w:rPr>
        <w:t xml:space="preserve">А теперь подробнее рассмотрим вопрос, почему именно руководители образовательных организаций не могут </w:t>
      </w:r>
      <w:r>
        <w:rPr>
          <w:rFonts w:ascii="Times New Roman" w:hAnsi="Times New Roman" w:cs="Times New Roman"/>
          <w:b/>
          <w:bCs/>
          <w:sz w:val="28"/>
          <w:szCs w:val="28"/>
          <w:u w:val="single"/>
        </w:rPr>
        <w:t xml:space="preserve">самостоятельно </w:t>
      </w:r>
      <w:r>
        <w:rPr>
          <w:rFonts w:ascii="Times New Roman" w:hAnsi="Times New Roman" w:cs="Times New Roman"/>
          <w:sz w:val="28"/>
          <w:szCs w:val="28"/>
          <w:u w:val="single"/>
        </w:rPr>
        <w:t>отстранять от работы не прошедших «вакцинацию» сотрудников:</w:t>
      </w:r>
    </w:p>
    <w:p w:rsidR="001C7B15" w:rsidRDefault="001C7B15" w:rsidP="001C7B15">
      <w:pPr>
        <w:shd w:val="clear" w:color="auto" w:fill="FFFFFF"/>
        <w:spacing w:beforeAutospacing="1" w:afterAutospacing="1"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в соответствии с нормами действующего трудового законодательства, отстранение от работ в случаях, не предусмотренных </w:t>
      </w:r>
      <w:hyperlink r:id="rId22" w:anchor="/document/12125268/entry/76" w:history="1">
        <w:r>
          <w:rPr>
            <w:rFonts w:ascii="Times New Roman" w:eastAsia="Times New Roman" w:hAnsi="Times New Roman" w:cs="Times New Roman"/>
            <w:b/>
            <w:bCs/>
            <w:sz w:val="28"/>
            <w:szCs w:val="28"/>
          </w:rPr>
          <w:t>статьей 76</w:t>
        </w:r>
      </w:hyperlink>
      <w:r>
        <w:rPr>
          <w:rFonts w:ascii="Times New Roman" w:eastAsia="Times New Roman" w:hAnsi="Times New Roman" w:cs="Times New Roman"/>
          <w:b/>
          <w:bCs/>
          <w:sz w:val="28"/>
          <w:szCs w:val="28"/>
        </w:rPr>
        <w:t> ТК РФ</w:t>
      </w:r>
      <w:r>
        <w:rPr>
          <w:rFonts w:ascii="Times New Roman" w:eastAsia="Times New Roman" w:hAnsi="Times New Roman" w:cs="Times New Roman"/>
          <w:sz w:val="28"/>
          <w:szCs w:val="28"/>
        </w:rPr>
        <w:t>, не допускается. Такого основания для отстранения от работы, как отсутствие профилактических прививок, сама </w:t>
      </w:r>
      <w:hyperlink r:id="rId23" w:anchor="/document/12125268/entry/76" w:history="1">
        <w:r>
          <w:rPr>
            <w:rFonts w:ascii="Times New Roman" w:eastAsia="Times New Roman" w:hAnsi="Times New Roman" w:cs="Times New Roman"/>
            <w:sz w:val="28"/>
            <w:szCs w:val="28"/>
          </w:rPr>
          <w:t>статья 76</w:t>
        </w:r>
      </w:hyperlink>
      <w:r>
        <w:rPr>
          <w:rFonts w:ascii="Times New Roman" w:eastAsia="Times New Roman" w:hAnsi="Times New Roman" w:cs="Times New Roman"/>
          <w:sz w:val="28"/>
          <w:szCs w:val="28"/>
        </w:rPr>
        <w:t> ТК РФ также не содержит. </w:t>
      </w:r>
      <w:hyperlink r:id="rId24" w:anchor="/document/12125268/entry/76107" w:history="1">
        <w:r>
          <w:rPr>
            <w:rFonts w:ascii="Times New Roman" w:eastAsia="Times New Roman" w:hAnsi="Times New Roman" w:cs="Times New Roman"/>
            <w:sz w:val="28"/>
            <w:szCs w:val="28"/>
          </w:rPr>
          <w:t>Абзац восьмой части первой ст. 76</w:t>
        </w:r>
      </w:hyperlink>
      <w:r>
        <w:rPr>
          <w:rFonts w:ascii="Times New Roman" w:eastAsia="Times New Roman" w:hAnsi="Times New Roman" w:cs="Times New Roman"/>
          <w:sz w:val="28"/>
          <w:szCs w:val="28"/>
        </w:rPr>
        <w:t xml:space="preserve"> ТК РФ позволяет отстранять сотрудников от работы в случаях, предусмотренных федеральными законами и иными нормативными правовыми актами РФ (то есть, </w:t>
      </w:r>
      <w:r>
        <w:rPr>
          <w:rFonts w:ascii="Times New Roman" w:eastAsia="Times New Roman" w:hAnsi="Times New Roman" w:cs="Times New Roman"/>
          <w:b/>
          <w:bCs/>
          <w:sz w:val="28"/>
          <w:szCs w:val="28"/>
        </w:rPr>
        <w:t>ТОЛЬКО</w:t>
      </w:r>
      <w:r>
        <w:rPr>
          <w:rFonts w:ascii="Times New Roman" w:eastAsia="Times New Roman" w:hAnsi="Times New Roman" w:cs="Times New Roman"/>
          <w:sz w:val="28"/>
          <w:szCs w:val="28"/>
        </w:rPr>
        <w:t xml:space="preserve"> актами федерального уровня). </w:t>
      </w:r>
    </w:p>
    <w:p w:rsidR="001C7B15" w:rsidRDefault="001C7B15" w:rsidP="001C7B15">
      <w:pPr>
        <w:shd w:val="clear" w:color="auto" w:fill="FFFFFF"/>
        <w:spacing w:beforeAutospacing="1" w:afterAutospacing="1" w:line="288"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Возможности устанавливать случаи отстранения от работы на основании постановлений субъектов РФ Трудовой кодекс РФ не предусматривает</w:t>
      </w:r>
      <w:r>
        <w:rPr>
          <w:rFonts w:ascii="Times New Roman" w:eastAsia="Times New Roman" w:hAnsi="Times New Roman" w:cs="Times New Roman"/>
          <w:sz w:val="28"/>
          <w:szCs w:val="28"/>
        </w:rPr>
        <w:t xml:space="preserve">. К тому же, и сами постановления главных санитарных врачей субъектов РФ про отстранение от работы сотрудников организаций и предприятий </w:t>
      </w:r>
      <w:r>
        <w:rPr>
          <w:rFonts w:ascii="Times New Roman" w:eastAsia="Times New Roman" w:hAnsi="Times New Roman" w:cs="Times New Roman"/>
          <w:b/>
          <w:bCs/>
          <w:sz w:val="28"/>
          <w:szCs w:val="28"/>
        </w:rPr>
        <w:t>НИЧЕГО не говорят.</w:t>
      </w:r>
      <w:r>
        <w:rPr>
          <w:rFonts w:ascii="Times New Roman" w:eastAsia="Times New Roman" w:hAnsi="Times New Roman" w:cs="Times New Roman"/>
          <w:sz w:val="28"/>
          <w:szCs w:val="28"/>
        </w:rPr>
        <w:t xml:space="preserve"> А предусматривают только обязанность руководителей организаций и ИП </w:t>
      </w:r>
      <w:r>
        <w:rPr>
          <w:rFonts w:ascii="Times New Roman" w:eastAsia="Times New Roman" w:hAnsi="Times New Roman" w:cs="Times New Roman"/>
          <w:b/>
          <w:bCs/>
          <w:sz w:val="28"/>
          <w:szCs w:val="28"/>
        </w:rPr>
        <w:t>«обеспечить и организовать»</w:t>
      </w:r>
      <w:r>
        <w:rPr>
          <w:rFonts w:ascii="Times New Roman" w:eastAsia="Times New Roman" w:hAnsi="Times New Roman" w:cs="Times New Roman"/>
          <w:sz w:val="28"/>
          <w:szCs w:val="28"/>
        </w:rPr>
        <w:t xml:space="preserve"> проведение профилактических прививок 60% своего персонала. Если обратиться к лексическому анализу этих глаголов, то становится ясно, что речь идет о проведении ряда  определенных мероприятий, позволяющих  руководителям организаций законно «отчитаться» по всем  пунктам постановлений санитарных врачей, например: выделить день для прохождения процедуры, надлежащим образом информировать сотрудников о всех вопросах, касающихся «вакцинации», собрать отказы от медицинского вмешательства, законные  отказы от предоставления персональных данных и предоставить эти сведения в Роспотребнадзор. </w:t>
      </w:r>
      <w:r>
        <w:rPr>
          <w:rFonts w:ascii="Times New Roman" w:eastAsia="Times New Roman" w:hAnsi="Times New Roman" w:cs="Times New Roman"/>
          <w:b/>
          <w:bCs/>
          <w:sz w:val="28"/>
          <w:szCs w:val="28"/>
        </w:rPr>
        <w:t>Все! Требования главных санитарных врачей будут считаться выполненными.</w:t>
      </w:r>
    </w:p>
    <w:p w:rsidR="001C7B15" w:rsidRDefault="001C7B15" w:rsidP="001C7B15">
      <w:pPr>
        <w:shd w:val="clear" w:color="auto" w:fill="FFFFFF"/>
        <w:spacing w:after="450" w:line="288" w:lineRule="auto"/>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При этом, даже несмотря на то, что работы</w:t>
      </w:r>
      <w:r>
        <w:rPr>
          <w:rFonts w:ascii="Times New Roman" w:hAnsi="Times New Roman" w:cs="Times New Roman"/>
          <w:color w:val="444444"/>
          <w:sz w:val="28"/>
          <w:szCs w:val="28"/>
          <w:shd w:val="clear" w:color="auto" w:fill="FFFFFF"/>
        </w:rPr>
        <w:t xml:space="preserve"> в организациях, осуществляющих образовательную деятельность, включены в перечень</w:t>
      </w:r>
      <w:r>
        <w:rPr>
          <w:rFonts w:ascii="Times New Roman" w:eastAsia="Times New Roman" w:hAnsi="Times New Roman" w:cs="Times New Roman"/>
          <w:sz w:val="28"/>
          <w:szCs w:val="28"/>
        </w:rPr>
        <w:t xml:space="preserve"> Постановления Правительства № 825, отстранение за отказ от профилактических прививок лиц из указанного списка профессий, утвержденного указанным Постановлением Правительства (учителей, отдельных категорий медработников и т.п.), </w:t>
      </w:r>
      <w:r>
        <w:rPr>
          <w:rFonts w:ascii="Times New Roman" w:eastAsia="Times New Roman" w:hAnsi="Times New Roman" w:cs="Times New Roman"/>
          <w:b/>
          <w:bCs/>
          <w:sz w:val="28"/>
          <w:szCs w:val="28"/>
        </w:rPr>
        <w:t xml:space="preserve">требует отдельного предписания </w:t>
      </w:r>
      <w:r>
        <w:rPr>
          <w:rFonts w:ascii="Times New Roman" w:eastAsia="Times New Roman" w:hAnsi="Times New Roman" w:cs="Times New Roman"/>
          <w:b/>
          <w:bCs/>
          <w:sz w:val="28"/>
          <w:szCs w:val="28"/>
          <w:u w:val="single"/>
        </w:rPr>
        <w:t>федеральных</w:t>
      </w:r>
      <w:r>
        <w:rPr>
          <w:rFonts w:ascii="Times New Roman" w:eastAsia="Times New Roman" w:hAnsi="Times New Roman" w:cs="Times New Roman"/>
          <w:b/>
          <w:bCs/>
          <w:sz w:val="28"/>
          <w:szCs w:val="28"/>
        </w:rPr>
        <w:t xml:space="preserve"> санитарных властей.</w:t>
      </w:r>
    </w:p>
    <w:p w:rsidR="001C7B15" w:rsidRDefault="001C7B15" w:rsidP="001C7B15">
      <w:pPr>
        <w:shd w:val="clear" w:color="auto" w:fill="FFFFFF"/>
        <w:spacing w:after="450" w:line="288"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А насколько нам известно, таких предписаний от Роспотребнадзора РФ с пофамильными списками для отстранения сотрудников, не прошедших принудительную «вакцинацию», образовательными организациями получено не было. </w:t>
      </w:r>
    </w:p>
    <w:p w:rsidR="001C7B15" w:rsidRDefault="001C7B15" w:rsidP="001C7B15">
      <w:pPr>
        <w:shd w:val="clear" w:color="auto" w:fill="FFFFFF"/>
        <w:spacing w:after="450" w:line="288" w:lineRule="auto"/>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То есть, если работодатели, вняв упомянутым выше необязательным рекомендациям Оперштаба и Роспотребнадзора, решат </w:t>
      </w:r>
      <w:r>
        <w:rPr>
          <w:rFonts w:ascii="Times New Roman" w:eastAsia="Times New Roman" w:hAnsi="Times New Roman" w:cs="Times New Roman"/>
          <w:b/>
          <w:bCs/>
          <w:sz w:val="28"/>
          <w:szCs w:val="28"/>
          <w:u w:val="single"/>
        </w:rPr>
        <w:t xml:space="preserve">САМОСТОЯТЕЛЬНО </w:t>
      </w:r>
      <w:r>
        <w:rPr>
          <w:rFonts w:ascii="Times New Roman" w:eastAsia="Times New Roman" w:hAnsi="Times New Roman" w:cs="Times New Roman"/>
          <w:sz w:val="28"/>
          <w:szCs w:val="28"/>
        </w:rPr>
        <w:t xml:space="preserve">отстранять работников, даже входящих в перечень Постановления Правительства № 825, от исполнения должностных обязанностей за отсутствие «прививки», </w:t>
      </w:r>
      <w:r>
        <w:rPr>
          <w:rFonts w:ascii="Times New Roman" w:eastAsia="Times New Roman" w:hAnsi="Times New Roman" w:cs="Times New Roman"/>
          <w:b/>
          <w:bCs/>
          <w:sz w:val="28"/>
          <w:szCs w:val="28"/>
        </w:rPr>
        <w:t xml:space="preserve">такие действия будут признаны незаконными. </w:t>
      </w:r>
    </w:p>
    <w:p w:rsidR="001C7B15" w:rsidRDefault="001C7B15" w:rsidP="001C7B15">
      <w:pPr>
        <w:shd w:val="clear" w:color="auto" w:fill="FFFFFF"/>
        <w:spacing w:beforeAutospacing="1" w:afterAutospacing="1" w:line="288" w:lineRule="auto"/>
        <w:jc w:val="both"/>
        <w:rPr>
          <w:rFonts w:ascii="Times New Roman" w:eastAsia="Times New Roman" w:hAnsi="Times New Roman" w:cs="Times New Roman"/>
          <w:b/>
          <w:bCs/>
          <w:color w:val="22272F"/>
          <w:sz w:val="28"/>
          <w:szCs w:val="28"/>
        </w:rPr>
      </w:pPr>
      <w:r>
        <w:rPr>
          <w:rFonts w:ascii="Times New Roman" w:eastAsia="Times New Roman" w:hAnsi="Times New Roman" w:cs="Times New Roman"/>
          <w:b/>
          <w:bCs/>
          <w:color w:val="22272F"/>
          <w:sz w:val="28"/>
          <w:szCs w:val="28"/>
        </w:rPr>
        <w:lastRenderedPageBreak/>
        <w:t>3.8.</w:t>
      </w:r>
      <w:r>
        <w:rPr>
          <w:rFonts w:ascii="Times New Roman" w:eastAsia="Times New Roman" w:hAnsi="Times New Roman" w:cs="Times New Roman"/>
          <w:color w:val="22272F"/>
          <w:sz w:val="28"/>
          <w:szCs w:val="28"/>
        </w:rPr>
        <w:t xml:space="preserve"> В свете последних  рекомендаций из </w:t>
      </w:r>
      <w:r>
        <w:rPr>
          <w:rFonts w:ascii="Times New Roman" w:hAnsi="Times New Roman" w:cs="Times New Roman"/>
          <w:color w:val="22272F"/>
          <w:sz w:val="28"/>
          <w:szCs w:val="28"/>
        </w:rPr>
        <w:t>«Совместного разъяснения Минтруда России и Роспотребнадзора по организации вакцинации в организованных рабочих коллективах (трудовых коллективах)и порядку учета процента вакцинированных» от 27 июля 2021 г.</w:t>
      </w:r>
      <w:r>
        <w:rPr>
          <w:rFonts w:ascii="Times New Roman" w:eastAsia="Times New Roman" w:hAnsi="Times New Roman" w:cs="Times New Roman"/>
          <w:color w:val="22272F"/>
          <w:sz w:val="28"/>
          <w:szCs w:val="28"/>
        </w:rPr>
        <w:t xml:space="preserve">, определяющего, что "для стабилизации ситуации необходимо обеспечить уровень коллективного иммунитета не менее 80% от списочного состава коллектива, с учетом лиц, переболевших COVID-19 и вакцинированных (не более 6 месяцев назад)", считаем необходимым еще раз напомнить, что </w:t>
      </w:r>
      <w:r>
        <w:rPr>
          <w:rFonts w:ascii="Times New Roman" w:eastAsia="Times New Roman" w:hAnsi="Times New Roman" w:cs="Times New Roman"/>
          <w:b/>
          <w:bCs/>
          <w:color w:val="22272F"/>
          <w:sz w:val="28"/>
          <w:szCs w:val="28"/>
        </w:rPr>
        <w:t xml:space="preserve">действующее законодательство РФ не позволяет главным санитарным врачам возлагать обязанности по проведению вакцинации </w:t>
      </w:r>
      <w:r>
        <w:rPr>
          <w:rFonts w:ascii="Times New Roman" w:eastAsia="Times New Roman" w:hAnsi="Times New Roman" w:cs="Times New Roman"/>
          <w:b/>
          <w:bCs/>
          <w:color w:val="22272F"/>
          <w:sz w:val="28"/>
          <w:szCs w:val="28"/>
          <w:u w:val="single"/>
        </w:rPr>
        <w:t>на работодателя</w:t>
      </w:r>
      <w:r>
        <w:rPr>
          <w:rFonts w:ascii="Times New Roman" w:eastAsia="Times New Roman" w:hAnsi="Times New Roman" w:cs="Times New Roman"/>
          <w:b/>
          <w:bCs/>
          <w:color w:val="22272F"/>
          <w:sz w:val="28"/>
          <w:szCs w:val="28"/>
        </w:rPr>
        <w:t xml:space="preserve">. </w:t>
      </w:r>
      <w:r>
        <w:rPr>
          <w:rFonts w:ascii="Times New Roman" w:eastAsia="Times New Roman" w:hAnsi="Times New Roman" w:cs="Times New Roman"/>
          <w:color w:val="22272F"/>
          <w:sz w:val="28"/>
          <w:szCs w:val="28"/>
        </w:rPr>
        <w:t xml:space="preserve">В соответствии </w:t>
      </w:r>
      <w:r>
        <w:rPr>
          <w:rFonts w:ascii="Times New Roman" w:eastAsia="Times New Roman" w:hAnsi="Times New Roman" w:cs="Times New Roman"/>
          <w:b/>
          <w:bCs/>
          <w:color w:val="22272F"/>
          <w:sz w:val="28"/>
          <w:szCs w:val="28"/>
        </w:rPr>
        <w:t>с </w:t>
      </w:r>
      <w:hyperlink r:id="rId25" w:anchor="/document/12113020/entry/90" w:history="1">
        <w:r>
          <w:rPr>
            <w:rFonts w:ascii="Times New Roman" w:eastAsia="Times New Roman" w:hAnsi="Times New Roman" w:cs="Times New Roman"/>
            <w:b/>
            <w:bCs/>
            <w:sz w:val="28"/>
            <w:szCs w:val="28"/>
          </w:rPr>
          <w:t>пунктом  1 статьи  8</w:t>
        </w:r>
      </w:hyperlink>
      <w:r>
        <w:rPr>
          <w:rFonts w:ascii="Times New Roman" w:eastAsia="Times New Roman" w:hAnsi="Times New Roman" w:cs="Times New Roman"/>
          <w:b/>
          <w:bCs/>
          <w:sz w:val="28"/>
          <w:szCs w:val="28"/>
        </w:rPr>
        <w:t>  Закона №</w:t>
      </w:r>
      <w:r>
        <w:rPr>
          <w:rFonts w:ascii="Times New Roman" w:eastAsia="Times New Roman" w:hAnsi="Times New Roman" w:cs="Times New Roman"/>
          <w:b/>
          <w:bCs/>
          <w:color w:val="22272F"/>
          <w:sz w:val="28"/>
          <w:szCs w:val="28"/>
        </w:rPr>
        <w:t>157-ФЗ</w:t>
      </w:r>
      <w:r>
        <w:rPr>
          <w:rFonts w:ascii="Times New Roman" w:eastAsia="Times New Roman" w:hAnsi="Times New Roman" w:cs="Times New Roman"/>
          <w:color w:val="22272F"/>
          <w:sz w:val="28"/>
          <w:szCs w:val="28"/>
        </w:rPr>
        <w:t xml:space="preserve"> осуществление иммунопрофилактики  обеспечивают Минздрав России, Роспотребнадзор и органы исполнительной власти субъектов РФ в сфере здравоохранения.</w:t>
      </w:r>
    </w:p>
    <w:p w:rsidR="001C7B15" w:rsidRDefault="001C7B15" w:rsidP="001C7B15">
      <w:pPr>
        <w:shd w:val="clear" w:color="auto" w:fill="FFFFFF"/>
        <w:spacing w:beforeAutospacing="1" w:afterAutospacing="1"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Работодатели в этом списке не упомянуты.</w:t>
      </w:r>
    </w:p>
    <w:p w:rsidR="001C7B15" w:rsidRDefault="001C7B15" w:rsidP="001C7B15">
      <w:pPr>
        <w:shd w:val="clear" w:color="auto" w:fill="FFFFFF"/>
        <w:spacing w:beforeAutospacing="1" w:afterAutospacing="1" w:line="288" w:lineRule="auto"/>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Полномочиями устанавливать обязательные для исполнения гражданами и организациями  правила поведения при введении режима повышенной готовности или чрезвычайной ситуации наделены Правительство РФ и органы власти субъекта РФ (</w:t>
      </w:r>
      <w:hyperlink r:id="rId26" w:anchor="/document/10107960/entry/10011" w:history="1">
        <w:r>
          <w:rPr>
            <w:rFonts w:ascii="Times New Roman" w:eastAsia="Times New Roman" w:hAnsi="Times New Roman" w:cs="Times New Roman"/>
            <w:sz w:val="28"/>
            <w:szCs w:val="28"/>
          </w:rPr>
          <w:t>пп. "а.1" ст. 10</w:t>
        </w:r>
      </w:hyperlink>
      <w:r>
        <w:rPr>
          <w:rFonts w:ascii="Times New Roman" w:eastAsia="Times New Roman" w:hAnsi="Times New Roman" w:cs="Times New Roman"/>
          <w:sz w:val="28"/>
          <w:szCs w:val="28"/>
        </w:rPr>
        <w:t>, </w:t>
      </w:r>
      <w:hyperlink r:id="rId27" w:anchor="/document/10107960/entry/11118" w:history="1">
        <w:r>
          <w:rPr>
            <w:rFonts w:ascii="Times New Roman" w:eastAsia="Times New Roman" w:hAnsi="Times New Roman" w:cs="Times New Roman"/>
            <w:sz w:val="28"/>
            <w:szCs w:val="28"/>
          </w:rPr>
          <w:t>пп. "у" п. 1 ст. 11</w:t>
        </w:r>
      </w:hyperlink>
      <w:r>
        <w:rPr>
          <w:rFonts w:ascii="Times New Roman" w:eastAsia="Times New Roman" w:hAnsi="Times New Roman" w:cs="Times New Roman"/>
          <w:sz w:val="28"/>
          <w:szCs w:val="28"/>
        </w:rPr>
        <w:t xml:space="preserve"> Федерального закона от 21.12.1994 N 68-ФЗ), а не главные санитарные врачи субъектов РФ, которые являются руководителями территориальных органов Роспотребнадзора </w:t>
      </w:r>
      <w:r>
        <w:rPr>
          <w:rFonts w:ascii="Times New Roman" w:eastAsia="Times New Roman" w:hAnsi="Times New Roman" w:cs="Times New Roman"/>
          <w:b/>
          <w:bCs/>
          <w:sz w:val="28"/>
          <w:szCs w:val="28"/>
        </w:rPr>
        <w:t>(</w:t>
      </w:r>
      <w:hyperlink r:id="rId28" w:anchor="/document/12115118/entry/4603" w:history="1">
        <w:r>
          <w:rPr>
            <w:rFonts w:ascii="Times New Roman" w:eastAsia="Times New Roman" w:hAnsi="Times New Roman" w:cs="Times New Roman"/>
            <w:b/>
            <w:bCs/>
            <w:sz w:val="28"/>
            <w:szCs w:val="28"/>
          </w:rPr>
          <w:t>п. 3 ст. 46</w:t>
        </w:r>
      </w:hyperlink>
      <w:r>
        <w:rPr>
          <w:rFonts w:ascii="Times New Roman" w:eastAsia="Times New Roman" w:hAnsi="Times New Roman" w:cs="Times New Roman"/>
          <w:b/>
          <w:bCs/>
          <w:sz w:val="28"/>
          <w:szCs w:val="28"/>
        </w:rPr>
        <w:t> Закона N 52-ФЗ).</w:t>
      </w:r>
    </w:p>
    <w:p w:rsidR="001C7B15" w:rsidRDefault="001C7B15" w:rsidP="001C7B15">
      <w:pPr>
        <w:shd w:val="clear" w:color="auto" w:fill="FFFFFF"/>
        <w:spacing w:beforeAutospacing="1" w:afterAutospacing="1" w:line="288" w:lineRule="auto"/>
        <w:jc w:val="both"/>
        <w:rPr>
          <w:rFonts w:ascii="Times New Roman" w:eastAsia="Times New Roman" w:hAnsi="Times New Roman" w:cs="Times New Roman"/>
          <w:b/>
          <w:bCs/>
          <w:i/>
          <w:iCs/>
          <w:color w:val="22272F"/>
          <w:sz w:val="28"/>
          <w:szCs w:val="28"/>
        </w:rPr>
      </w:pPr>
      <w:r>
        <w:rPr>
          <w:rFonts w:ascii="Times New Roman" w:eastAsia="Times New Roman" w:hAnsi="Times New Roman" w:cs="Times New Roman"/>
          <w:i/>
          <w:iCs/>
          <w:color w:val="22272F"/>
          <w:sz w:val="28"/>
          <w:szCs w:val="28"/>
        </w:rPr>
        <w:t>Итоги депутатского расследования Елены Шуваловой.  Нарушение закона и Конституции при проведении принудительной вакцинации,</w:t>
      </w:r>
      <w:r>
        <w:rPr>
          <w:rFonts w:ascii="Times New Roman" w:eastAsia="Times New Roman" w:hAnsi="Times New Roman" w:cs="Times New Roman"/>
          <w:b/>
          <w:bCs/>
          <w:i/>
          <w:iCs/>
          <w:color w:val="22272F"/>
          <w:sz w:val="28"/>
          <w:szCs w:val="28"/>
        </w:rPr>
        <w:t xml:space="preserve"> с выводами которого мы полностью согласны: </w:t>
      </w:r>
    </w:p>
    <w:p w:rsidR="001C7B15" w:rsidRDefault="001C7B15" w:rsidP="001C7B15">
      <w:pPr>
        <w:shd w:val="clear" w:color="auto" w:fill="FFFFFF"/>
        <w:spacing w:beforeAutospacing="1" w:afterAutospacing="1" w:line="288" w:lineRule="auto"/>
        <w:jc w:val="both"/>
        <w:rPr>
          <w:rFonts w:ascii="Times New Roman" w:eastAsia="Times New Roman" w:hAnsi="Times New Roman" w:cs="Times New Roman"/>
          <w:color w:val="22272F"/>
          <w:sz w:val="28"/>
          <w:szCs w:val="28"/>
        </w:rPr>
      </w:pPr>
      <w:hyperlink r:id="rId29">
        <w:r>
          <w:rPr>
            <w:rStyle w:val="a9"/>
            <w:rFonts w:ascii="Times New Roman" w:eastAsia="Times New Roman" w:hAnsi="Times New Roman" w:cs="Times New Roman"/>
            <w:sz w:val="28"/>
            <w:szCs w:val="28"/>
          </w:rPr>
          <w:t>https://youtu.be/9JLaRerW3NM</w:t>
        </w:r>
      </w:hyperlink>
    </w:p>
    <w:p w:rsidR="001C7B15" w:rsidRDefault="001C7B15" w:rsidP="001C7B15">
      <w:pPr>
        <w:shd w:val="clear" w:color="auto" w:fill="FFFFFF"/>
        <w:spacing w:after="450" w:line="288"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Вывод: таким образом, </w:t>
      </w:r>
      <w:r>
        <w:rPr>
          <w:rFonts w:ascii="Times New Roman" w:eastAsia="Times New Roman" w:hAnsi="Times New Roman" w:cs="Times New Roman"/>
          <w:b/>
          <w:bCs/>
          <w:sz w:val="28"/>
          <w:szCs w:val="28"/>
          <w:u w:val="single"/>
        </w:rPr>
        <w:t>самостоятельное</w:t>
      </w:r>
      <w:r>
        <w:rPr>
          <w:rFonts w:ascii="Times New Roman" w:eastAsia="Times New Roman" w:hAnsi="Times New Roman" w:cs="Times New Roman"/>
          <w:b/>
          <w:bCs/>
          <w:sz w:val="28"/>
          <w:szCs w:val="28"/>
        </w:rPr>
        <w:t xml:space="preserve"> отстранение от работы сотрудников и преподавателей образовательных (а также любых других организаций, ИП и предприятий) на основании издания соответствующих локальных приказов, во исполнение постановлений региональных санитарных врачей, является незаконным и противоречит порядку, установленному действующим законодательством Российской Федерации.  </w:t>
      </w:r>
    </w:p>
    <w:p w:rsidR="001C7B15" w:rsidRDefault="001C7B15" w:rsidP="001C7B15">
      <w:pPr>
        <w:shd w:val="clear" w:color="auto" w:fill="FFFFFF"/>
        <w:spacing w:after="450" w:line="288"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u w:val="single"/>
        </w:rPr>
        <w:lastRenderedPageBreak/>
        <w:t>Подобные локальные акты, подписанные руководителями указанных организаций, подлежат немедленной отмене.</w:t>
      </w:r>
    </w:p>
    <w:p w:rsidR="001C7B15" w:rsidRDefault="001C7B15" w:rsidP="001C7B15">
      <w:pPr>
        <w:shd w:val="clear" w:color="auto" w:fill="FFFFFF"/>
        <w:spacing w:after="450" w:line="288"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В противном случае, это повлечет за собой массовые обращения в трудовые инспекции и подачу исков в судебные инстанции с возможными негативными для работодателей последствиями, заключающимися в выплатах компенсаций за необоснованное отстранение от работы, вынужденный прогул и возмещение морального вреда.</w:t>
      </w:r>
    </w:p>
    <w:p w:rsidR="001C7B15" w:rsidRDefault="001C7B15" w:rsidP="001C7B15">
      <w:pPr>
        <w:shd w:val="clear" w:color="auto" w:fill="FFFFFF"/>
        <w:spacing w:after="450" w:line="288" w:lineRule="auto"/>
        <w:jc w:val="center"/>
        <w:rPr>
          <w:rFonts w:ascii="Times New Roman" w:eastAsia="Times New Roman" w:hAnsi="Times New Roman" w:cs="Times New Roman"/>
          <w:b/>
          <w:bCs/>
          <w:sz w:val="28"/>
          <w:szCs w:val="28"/>
          <w:u w:val="single"/>
        </w:rPr>
      </w:pPr>
      <w:r>
        <w:rPr>
          <w:rFonts w:ascii="Times New Roman" w:eastAsia="Times New Roman" w:hAnsi="Times New Roman" w:cs="Times New Roman"/>
          <w:b/>
          <w:bCs/>
          <w:sz w:val="28"/>
          <w:szCs w:val="28"/>
          <w:u w:val="single"/>
        </w:rPr>
        <w:t>4). ЗАПРЕТ НА СБОР И ПЕРЕДАЧУ ПЕРСОНАЛЬНЫХ ДАННЫХ</w:t>
      </w:r>
    </w:p>
    <w:p w:rsidR="001C7B15" w:rsidRDefault="001C7B15" w:rsidP="001C7B15">
      <w:pPr>
        <w:pStyle w:val="ad"/>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w:t>
      </w:r>
      <w:r>
        <w:rPr>
          <w:rFonts w:ascii="Times New Roman" w:hAnsi="Times New Roman" w:cs="Times New Roman"/>
          <w:b/>
          <w:bCs/>
          <w:sz w:val="28"/>
          <w:szCs w:val="28"/>
        </w:rPr>
        <w:t>статьей 23 Конституции РФ</w:t>
      </w:r>
      <w:r>
        <w:rPr>
          <w:rFonts w:ascii="Times New Roman" w:hAnsi="Times New Roman" w:cs="Times New Roman"/>
          <w:sz w:val="28"/>
          <w:szCs w:val="28"/>
        </w:rPr>
        <w:t xml:space="preserve"> государством гарантируется </w:t>
      </w:r>
      <w:r>
        <w:rPr>
          <w:rFonts w:ascii="Times New Roman" w:hAnsi="Times New Roman" w:cs="Times New Roman"/>
          <w:b/>
          <w:bCs/>
          <w:sz w:val="28"/>
          <w:szCs w:val="28"/>
          <w:u w:val="single"/>
        </w:rPr>
        <w:t>тайна частной жизни, личной и семейной тайны граждан</w:t>
      </w:r>
      <w:r>
        <w:rPr>
          <w:rFonts w:ascii="Times New Roman" w:hAnsi="Times New Roman" w:cs="Times New Roman"/>
          <w:sz w:val="28"/>
          <w:szCs w:val="28"/>
        </w:rPr>
        <w:t xml:space="preserve">.  </w:t>
      </w:r>
      <w:r>
        <w:rPr>
          <w:rFonts w:ascii="Times New Roman" w:hAnsi="Times New Roman" w:cs="Times New Roman"/>
          <w:b/>
          <w:bCs/>
          <w:sz w:val="28"/>
          <w:szCs w:val="28"/>
          <w:shd w:val="clear" w:color="auto" w:fill="FFFFFF"/>
        </w:rPr>
        <w:t>Статья 24 Конституции РФ</w:t>
      </w:r>
      <w:r>
        <w:rPr>
          <w:rFonts w:ascii="Times New Roman" w:hAnsi="Times New Roman" w:cs="Times New Roman"/>
          <w:sz w:val="28"/>
          <w:szCs w:val="28"/>
          <w:shd w:val="clear" w:color="auto" w:fill="FFFFFF"/>
        </w:rPr>
        <w:t xml:space="preserve"> определяет, что сбор, хранение, использование и распространение информации о частной жизни лица без его согласия не допускаются. </w:t>
      </w:r>
      <w:r>
        <w:rPr>
          <w:rFonts w:ascii="Times New Roman" w:hAnsi="Times New Roman" w:cs="Times New Roman"/>
          <w:b/>
          <w:bCs/>
          <w:sz w:val="28"/>
          <w:szCs w:val="28"/>
        </w:rPr>
        <w:t xml:space="preserve">Согласно п. 1 статьи 13 </w:t>
      </w:r>
      <w:hyperlink r:id="rId30">
        <w:r>
          <w:rPr>
            <w:rFonts w:ascii="Times New Roman" w:hAnsi="Times New Roman" w:cs="Times New Roman"/>
            <w:b/>
            <w:bCs/>
            <w:sz w:val="28"/>
            <w:szCs w:val="28"/>
          </w:rPr>
          <w:t>Федерального закона от 21.11.2011 № 323-ФЗ  «Об основах охраны здоровья граждан в Российской Федерации»</w:t>
        </w:r>
      </w:hyperlink>
      <w:bookmarkStart w:id="6" w:name="dst100102"/>
      <w:bookmarkEnd w:id="6"/>
      <w:r>
        <w:rPr>
          <w:rFonts w:ascii="Times New Roman" w:hAnsi="Times New Roman" w:cs="Times New Roman"/>
          <w:sz w:val="28"/>
          <w:szCs w:val="28"/>
        </w:rPr>
        <w:t>,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1C7B15" w:rsidRDefault="001C7B15" w:rsidP="001C7B15">
      <w:pPr>
        <w:pStyle w:val="ad"/>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Согласно </w:t>
      </w:r>
      <w:r>
        <w:rPr>
          <w:rFonts w:ascii="Times New Roman" w:hAnsi="Times New Roman" w:cs="Times New Roman"/>
          <w:b/>
          <w:bCs/>
          <w:sz w:val="28"/>
          <w:szCs w:val="28"/>
        </w:rPr>
        <w:t>части 1 статьи 150 </w:t>
      </w:r>
      <w:hyperlink r:id="rId31" w:tgtFrame="Гражданский кодекс Российской Федерации">
        <w:r>
          <w:rPr>
            <w:rFonts w:ascii="Times New Roman" w:hAnsi="Times New Roman" w:cs="Times New Roman"/>
            <w:b/>
            <w:bCs/>
            <w:sz w:val="28"/>
            <w:szCs w:val="28"/>
          </w:rPr>
          <w:t>Гражданского кодекса   РФ</w:t>
        </w:r>
      </w:hyperlink>
      <w:r>
        <w:rPr>
          <w:rFonts w:ascii="Times New Roman" w:hAnsi="Times New Roman" w:cs="Times New Roman"/>
          <w:sz w:val="28"/>
          <w:szCs w:val="28"/>
        </w:rPr>
        <w:t xml:space="preserve"> неприкосновенность частной жизни, личная и семейная тайна, как и другие личные неимущественные права и нематериальные блага, принадлежащие гражданину от рождения или в силу закона, неотчуждаемы и непередаваемы иным способом. </w:t>
      </w:r>
    </w:p>
    <w:p w:rsidR="001C7B15" w:rsidRDefault="001C7B15" w:rsidP="001C7B15">
      <w:pPr>
        <w:pStyle w:val="ad"/>
        <w:spacing w:line="288" w:lineRule="auto"/>
        <w:jc w:val="both"/>
        <w:rPr>
          <w:rFonts w:ascii="Times New Roman" w:hAnsi="Times New Roman" w:cs="Times New Roman"/>
          <w:sz w:val="28"/>
          <w:szCs w:val="28"/>
        </w:rPr>
      </w:pPr>
      <w:r>
        <w:rPr>
          <w:rFonts w:ascii="Times New Roman" w:hAnsi="Times New Roman" w:cs="Times New Roman"/>
          <w:b/>
          <w:bCs/>
          <w:sz w:val="28"/>
          <w:szCs w:val="28"/>
        </w:rPr>
        <w:t xml:space="preserve">Статьей 9 </w:t>
      </w:r>
      <w:bookmarkStart w:id="7" w:name="_Hlk79083635"/>
      <w:r>
        <w:rPr>
          <w:rFonts w:ascii="Times New Roman" w:hAnsi="Times New Roman" w:cs="Times New Roman"/>
          <w:b/>
          <w:bCs/>
          <w:sz w:val="28"/>
          <w:szCs w:val="28"/>
        </w:rPr>
        <w:t>Федерального Закона от 27.06.2006 года № 152-ФЗ «О персональных данных»</w:t>
      </w:r>
      <w:bookmarkEnd w:id="7"/>
      <w:r>
        <w:rPr>
          <w:rFonts w:ascii="Times New Roman" w:hAnsi="Times New Roman" w:cs="Times New Roman"/>
          <w:b/>
          <w:bCs/>
          <w:sz w:val="28"/>
          <w:szCs w:val="28"/>
        </w:rPr>
        <w:t xml:space="preserve"> </w:t>
      </w:r>
      <w:r>
        <w:rPr>
          <w:rFonts w:ascii="Times New Roman" w:hAnsi="Times New Roman" w:cs="Times New Roman"/>
          <w:sz w:val="28"/>
          <w:szCs w:val="28"/>
        </w:rPr>
        <w:t xml:space="preserve">предусматривают получение письменного согласия гражданина на сбор, хранение и распространение персональных данных третьим лицам.  </w:t>
      </w:r>
    </w:p>
    <w:p w:rsidR="001C7B15" w:rsidRDefault="001C7B15" w:rsidP="001C7B15">
      <w:pPr>
        <w:pStyle w:val="ad"/>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Сохранение в тайне данных, касающихся состояния здоровья человека, также гарантируется </w:t>
      </w:r>
      <w:r>
        <w:rPr>
          <w:rFonts w:ascii="Times New Roman" w:hAnsi="Times New Roman" w:cs="Times New Roman"/>
          <w:b/>
          <w:bCs/>
          <w:sz w:val="28"/>
          <w:szCs w:val="28"/>
        </w:rPr>
        <w:t>ст. 10 Федерального Закона от 27.06.2006 года № 152-ФЗ «О персональных данных»</w:t>
      </w:r>
      <w:r>
        <w:rPr>
          <w:rFonts w:ascii="Times New Roman" w:hAnsi="Times New Roman" w:cs="Times New Roman"/>
          <w:sz w:val="28"/>
          <w:szCs w:val="28"/>
        </w:rPr>
        <w:t xml:space="preserve">. </w:t>
      </w:r>
    </w:p>
    <w:p w:rsidR="001C7B15" w:rsidRDefault="001C7B15" w:rsidP="001C7B15">
      <w:pPr>
        <w:pStyle w:val="ad"/>
        <w:spacing w:line="288" w:lineRule="auto"/>
        <w:ind w:firstLine="708"/>
        <w:jc w:val="both"/>
        <w:rPr>
          <w:rFonts w:ascii="Times New Roman" w:eastAsia="Calibri" w:hAnsi="Times New Roman" w:cs="Times New Roman"/>
          <w:b/>
          <w:sz w:val="28"/>
          <w:szCs w:val="28"/>
        </w:rPr>
      </w:pPr>
    </w:p>
    <w:p w:rsidR="001C7B15" w:rsidRDefault="001C7B15" w:rsidP="001C7B15">
      <w:pPr>
        <w:pStyle w:val="ad"/>
        <w:spacing w:line="288" w:lineRule="auto"/>
        <w:jc w:val="both"/>
        <w:rPr>
          <w:rFonts w:ascii="Times New Roman" w:hAnsi="Times New Roman" w:cs="Times New Roman"/>
          <w:bCs/>
          <w:sz w:val="28"/>
          <w:szCs w:val="28"/>
          <w:u w:val="single"/>
          <w:shd w:val="clear" w:color="auto" w:fill="FFFFFF"/>
        </w:rPr>
      </w:pPr>
      <w:r>
        <w:rPr>
          <w:rFonts w:ascii="Times New Roman" w:eastAsia="Calibri" w:hAnsi="Times New Roman" w:cs="Times New Roman"/>
          <w:bCs/>
          <w:sz w:val="28"/>
          <w:szCs w:val="28"/>
          <w:u w:val="single"/>
        </w:rPr>
        <w:lastRenderedPageBreak/>
        <w:t xml:space="preserve">Соответственно, состояние здоровья студентов и сотрудников образовательной организации и вопрос об их «вакцинальном» статусе составляет врачебную тайну и не подлежит разглашению без их письменного согласия. </w:t>
      </w:r>
      <w:r>
        <w:rPr>
          <w:rFonts w:ascii="Times New Roman" w:hAnsi="Times New Roman" w:cs="Times New Roman"/>
          <w:bCs/>
          <w:sz w:val="28"/>
          <w:szCs w:val="28"/>
          <w:u w:val="single"/>
          <w:shd w:val="clear" w:color="auto" w:fill="FFFFFF"/>
        </w:rPr>
        <w:t xml:space="preserve">За разглашение врачебной тайны предусмотрена уголовная ответственность в порядке   </w:t>
      </w:r>
      <w:r>
        <w:rPr>
          <w:rFonts w:ascii="Times New Roman" w:hAnsi="Times New Roman" w:cs="Times New Roman"/>
          <w:b/>
          <w:sz w:val="28"/>
          <w:szCs w:val="28"/>
          <w:u w:val="single"/>
          <w:shd w:val="clear" w:color="auto" w:fill="FFFFFF"/>
        </w:rPr>
        <w:t>ч.2 ст.137 УК РФ</w:t>
      </w:r>
      <w:r>
        <w:rPr>
          <w:rFonts w:ascii="Times New Roman" w:hAnsi="Times New Roman" w:cs="Times New Roman"/>
          <w:bCs/>
          <w:sz w:val="28"/>
          <w:szCs w:val="28"/>
          <w:u w:val="single"/>
          <w:shd w:val="clear" w:color="auto" w:fill="FFFFFF"/>
        </w:rPr>
        <w:t>.</w:t>
      </w:r>
    </w:p>
    <w:p w:rsidR="009E0BF7" w:rsidRDefault="009E0BF7" w:rsidP="001C7B15">
      <w:pPr>
        <w:pStyle w:val="ad"/>
        <w:spacing w:line="288" w:lineRule="auto"/>
        <w:jc w:val="both"/>
        <w:rPr>
          <w:rFonts w:ascii="Times New Roman" w:eastAsia="Calibri" w:hAnsi="Times New Roman" w:cs="Times New Roman"/>
          <w:bCs/>
          <w:sz w:val="28"/>
          <w:szCs w:val="28"/>
          <w:u w:val="single"/>
        </w:rPr>
      </w:pPr>
    </w:p>
    <w:p w:rsidR="001C7B15" w:rsidRDefault="001C7B15" w:rsidP="001C7B15">
      <w:pPr>
        <w:shd w:val="clear" w:color="auto" w:fill="FFFFFF"/>
        <w:spacing w:after="450" w:line="288"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Следовательно, Закон не дает работодателям и руководителям организаций никакого права требовать предоставления указанной информации. Иными словами, работодатель попросту не имеет права и возможности узнать, например, какой именно процент его работников «вакцинирован», если сами работники не захотят предоставить ему такую информацию. То же самое касается и студентов.</w:t>
      </w:r>
    </w:p>
    <w:p w:rsidR="001C7B15" w:rsidRDefault="001C7B15" w:rsidP="001C7B15">
      <w:pPr>
        <w:shd w:val="clear" w:color="auto" w:fill="FFFFFF"/>
        <w:spacing w:after="450" w:line="288"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Кроме того, администрация образовательных организаций, в силу изложенных выше норм и доказательств, ни при каких обстоятельствах не имеет никакого права требовать у студентов и сотрудников</w:t>
      </w:r>
      <w:r>
        <w:rPr>
          <w:rFonts w:ascii="Times New Roman" w:hAnsi="Times New Roman" w:cs="Times New Roman"/>
          <w:b/>
          <w:bCs/>
          <w:sz w:val="28"/>
          <w:szCs w:val="28"/>
        </w:rPr>
        <w:t xml:space="preserve"> представления сертификатов о прохождении вакцинации, ПЦР-тестов, любых справок о перенесенных заболеваниях или имеющихся противопоказаниях от профилактических прививок. Эти требования даже не выдвинуты – ни в постановлениях санитарных врачей, ни в приказах Минздрава. Тогда на каком основании вы вообще позволили включать такие незаконные требования в свои локальные акты?!</w:t>
      </w:r>
    </w:p>
    <w:p w:rsidR="001C7B15" w:rsidRDefault="001C7B15" w:rsidP="001C7B15">
      <w:pPr>
        <w:spacing w:line="288"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lang w:val="en-US"/>
        </w:rPr>
        <w:t>III</w:t>
      </w:r>
      <w:r>
        <w:rPr>
          <w:rFonts w:ascii="Times New Roman" w:hAnsi="Times New Roman" w:cs="Times New Roman"/>
          <w:sz w:val="28"/>
          <w:szCs w:val="28"/>
          <w:u w:val="single"/>
        </w:rPr>
        <w:t xml:space="preserve">.  </w:t>
      </w:r>
      <w:r>
        <w:rPr>
          <w:rFonts w:ascii="Times New Roman" w:hAnsi="Times New Roman" w:cs="Times New Roman"/>
          <w:b/>
          <w:bCs/>
          <w:sz w:val="28"/>
          <w:szCs w:val="28"/>
          <w:u w:val="single"/>
        </w:rPr>
        <w:t>ЗАКЛЮЧИТЕЛЬНЫЕ ПОЛОЖЕНИЯ.</w:t>
      </w:r>
    </w:p>
    <w:p w:rsidR="001C7B15" w:rsidRDefault="001C7B15" w:rsidP="001C7B15">
      <w:pPr>
        <w:spacing w:line="288" w:lineRule="auto"/>
        <w:jc w:val="center"/>
        <w:rPr>
          <w:rFonts w:ascii="Times New Roman" w:hAnsi="Times New Roman" w:cs="Times New Roman"/>
          <w:sz w:val="28"/>
          <w:szCs w:val="28"/>
        </w:rPr>
      </w:pPr>
      <w:r>
        <w:rPr>
          <w:rFonts w:ascii="Times New Roman" w:hAnsi="Times New Roman" w:cs="Times New Roman"/>
          <w:b/>
          <w:bCs/>
          <w:sz w:val="28"/>
          <w:szCs w:val="28"/>
          <w:u w:val="single"/>
        </w:rPr>
        <w:t>ПРЕДУПРЕЖДЕНИЕ ОБ УГОЛОВНОЙ ОТВЕТСТВЕННОСТИ</w:t>
      </w:r>
    </w:p>
    <w:p w:rsidR="001C7B15" w:rsidRDefault="001C7B15" w:rsidP="001C7B1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На основании изложенного выше, считаем необходимым отметить, что в соответствии со </w:t>
      </w:r>
      <w:r>
        <w:rPr>
          <w:rFonts w:ascii="Times New Roman" w:hAnsi="Times New Roman" w:cs="Times New Roman"/>
          <w:b/>
          <w:bCs/>
          <w:sz w:val="28"/>
          <w:szCs w:val="28"/>
        </w:rPr>
        <w:t>статьей 21 Конституции РФ</w:t>
      </w:r>
      <w:r>
        <w:rPr>
          <w:rFonts w:ascii="Times New Roman" w:hAnsi="Times New Roman" w:cs="Times New Roman"/>
          <w:sz w:val="28"/>
          <w:szCs w:val="28"/>
        </w:rPr>
        <w:t xml:space="preserve"> мероприятия, организованные без соответствующего законного основания (под законным понимается основание, закрепленное статьей 15 Конституции РФ) отнесены законодательством к пыткам, насилию, другому жестокому или унижающему человеческое достоинство обращению, медицинским, научным или иным опытам.   Согласно </w:t>
      </w:r>
      <w:r>
        <w:rPr>
          <w:rFonts w:ascii="Times New Roman" w:hAnsi="Times New Roman" w:cs="Times New Roman"/>
          <w:b/>
          <w:bCs/>
          <w:sz w:val="28"/>
          <w:szCs w:val="28"/>
        </w:rPr>
        <w:t>пункту 3 статьи 41 Конституции РФ</w:t>
      </w:r>
      <w:r>
        <w:rPr>
          <w:rFonts w:ascii="Times New Roman" w:hAnsi="Times New Roman" w:cs="Times New Roman"/>
          <w:sz w:val="28"/>
          <w:szCs w:val="28"/>
        </w:rPr>
        <w:t xml:space="preserve"> сокрытие должностными лицами любого уровня фактов и </w:t>
      </w:r>
      <w:r>
        <w:rPr>
          <w:rFonts w:ascii="Times New Roman" w:hAnsi="Times New Roman" w:cs="Times New Roman"/>
          <w:sz w:val="28"/>
          <w:szCs w:val="28"/>
        </w:rPr>
        <w:lastRenderedPageBreak/>
        <w:t xml:space="preserve">обстоятельств, создающих угрозу для жизни и здоровья людей, влечет за собой ответственность в соответствии с федеральным законом. Сокрытие – это не только утаивание информации, но и распространение заведомо недостоверной, ложной информации о состоянии окружающей среды, санитарно-эпидемиологическом состоянии и других событиях, и обстоятельствах, угрожающих здоровью людей. </w:t>
      </w:r>
    </w:p>
    <w:p w:rsidR="001C7B15" w:rsidRDefault="001C7B15" w:rsidP="001C7B1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Применительно к нашей ситуации это означает, что лица, обязывающие и принуждающие студентов и преподавателей «вакцинироваться» экспериментальными препаратами и, фактически, понуждающие учащихся и сотрудников к проведению над собой медицинских опытов, будут персонально отвечать за содеянное в соответствии со </w:t>
      </w:r>
      <w:r>
        <w:rPr>
          <w:rFonts w:ascii="Times New Roman" w:hAnsi="Times New Roman" w:cs="Times New Roman"/>
          <w:b/>
          <w:bCs/>
          <w:sz w:val="28"/>
          <w:szCs w:val="28"/>
        </w:rPr>
        <w:t>статьей 53 Конституции</w:t>
      </w:r>
      <w:r>
        <w:rPr>
          <w:rFonts w:ascii="Times New Roman" w:hAnsi="Times New Roman" w:cs="Times New Roman"/>
          <w:sz w:val="28"/>
          <w:szCs w:val="28"/>
        </w:rPr>
        <w:t xml:space="preserve"> и </w:t>
      </w:r>
      <w:r>
        <w:rPr>
          <w:rFonts w:ascii="Times New Roman" w:hAnsi="Times New Roman" w:cs="Times New Roman"/>
          <w:b/>
          <w:bCs/>
          <w:sz w:val="28"/>
          <w:szCs w:val="28"/>
        </w:rPr>
        <w:t>статьей 1069 ГК РФ,</w:t>
      </w:r>
      <w:r>
        <w:rPr>
          <w:rFonts w:ascii="Times New Roman" w:hAnsi="Times New Roman" w:cs="Times New Roman"/>
          <w:sz w:val="28"/>
          <w:szCs w:val="28"/>
        </w:rPr>
        <w:t xml:space="preserve"> предусматривающими личную ответственность за причиненный гражданину вред.  </w:t>
      </w:r>
    </w:p>
    <w:p w:rsidR="001C7B15" w:rsidRDefault="001C7B15" w:rsidP="001C7B1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В этой связи, считаем необходимым предупредить вас </w:t>
      </w:r>
      <w:r>
        <w:rPr>
          <w:rFonts w:ascii="Times New Roman" w:hAnsi="Times New Roman" w:cs="Times New Roman"/>
          <w:b/>
          <w:bCs/>
          <w:sz w:val="28"/>
          <w:szCs w:val="28"/>
        </w:rPr>
        <w:t xml:space="preserve">об уголовной ответственности </w:t>
      </w:r>
      <w:r>
        <w:rPr>
          <w:rFonts w:ascii="Times New Roman" w:hAnsi="Times New Roman" w:cs="Times New Roman"/>
          <w:sz w:val="28"/>
          <w:szCs w:val="28"/>
        </w:rPr>
        <w:t>за нарушение всех перечисленных выше норм права:</w:t>
      </w:r>
    </w:p>
    <w:p w:rsidR="001C7B15" w:rsidRDefault="001C7B15" w:rsidP="001C7B15">
      <w:pPr>
        <w:spacing w:line="288" w:lineRule="auto"/>
        <w:jc w:val="both"/>
        <w:rPr>
          <w:rFonts w:ascii="Times New Roman" w:hAnsi="Times New Roman" w:cs="Times New Roman"/>
          <w:color w:val="000000"/>
          <w:sz w:val="28"/>
          <w:szCs w:val="28"/>
          <w:shd w:val="clear" w:color="auto" w:fill="FFFFFF"/>
        </w:rPr>
      </w:pPr>
      <w:r>
        <w:rPr>
          <w:rFonts w:ascii="Times New Roman" w:hAnsi="Times New Roman" w:cs="Times New Roman"/>
          <w:b/>
          <w:bCs/>
          <w:color w:val="333333"/>
          <w:sz w:val="28"/>
          <w:szCs w:val="28"/>
          <w:shd w:val="clear" w:color="auto" w:fill="FFFFFF"/>
        </w:rPr>
        <w:t xml:space="preserve">ст. 111 УК РФ, ст. 112 УКРФ, ст. 115 УК РФ, ст. 136 УК РФ, ст. 137 УК ст. 140 УК РФ, ст. 330 УК РФ, ст. 236 УК РФ, ст. 237 УК РФ, ст. 238 УК РФ, ст. 357 УК РФ, ст. 285 УК РФ, ст. 286 УК РФ </w:t>
      </w:r>
      <w:r>
        <w:rPr>
          <w:rFonts w:ascii="Times New Roman" w:hAnsi="Times New Roman" w:cs="Times New Roman"/>
          <w:color w:val="333333"/>
          <w:sz w:val="28"/>
          <w:szCs w:val="28"/>
          <w:shd w:val="clear" w:color="auto" w:fill="FFFFFF"/>
        </w:rPr>
        <w:t>(это, в частности, причинение вреда здоровью разной степени тяжести, дискриминация, превышение должностных полномочий, самоуправство, нарушение санитарно-эпидемиологических правил,</w:t>
      </w:r>
      <w:r>
        <w:rPr>
          <w:rFonts w:ascii="Times New Roman" w:hAnsi="Times New Roman" w:cs="Times New Roman"/>
          <w:color w:val="000000"/>
          <w:sz w:val="28"/>
          <w:szCs w:val="28"/>
          <w:shd w:val="clear" w:color="auto" w:fill="FFFFFF"/>
        </w:rPr>
        <w:t xml:space="preserve"> выполнение работ или оказание услуг, не отвечающих требованиям безопасности жизни или здоровья потребителей и другие).  </w:t>
      </w:r>
    </w:p>
    <w:p w:rsidR="001C7B15" w:rsidRDefault="001C7B15" w:rsidP="001C7B15">
      <w:pPr>
        <w:spacing w:line="288" w:lineRule="auto"/>
        <w:jc w:val="both"/>
        <w:rPr>
          <w:rFonts w:ascii="Times New Roman" w:hAnsi="Times New Roman" w:cs="Times New Roman"/>
          <w:sz w:val="28"/>
          <w:szCs w:val="28"/>
        </w:rPr>
      </w:pPr>
      <w:r>
        <w:rPr>
          <w:rFonts w:ascii="Times New Roman" w:hAnsi="Times New Roman" w:cs="Times New Roman"/>
          <w:sz w:val="28"/>
          <w:szCs w:val="28"/>
        </w:rPr>
        <w:t>Подчёркиваем, что родители студентов будут держать под контролем эту беспрецедентную ситуацию с возможным понуждением учащихся к принудительному участию в глобальном медицинском эксперименте и проводимым опытам непроверенными экспериментальными   препаратами на молодом поколении страны.</w:t>
      </w:r>
    </w:p>
    <w:p w:rsidR="001C7B15" w:rsidRDefault="001C7B15" w:rsidP="001C7B15">
      <w:pPr>
        <w:spacing w:line="288" w:lineRule="auto"/>
        <w:jc w:val="both"/>
        <w:rPr>
          <w:rFonts w:ascii="Times New Roman" w:hAnsi="Times New Roman" w:cs="Times New Roman"/>
          <w:sz w:val="28"/>
          <w:szCs w:val="28"/>
        </w:rPr>
      </w:pPr>
      <w:r>
        <w:rPr>
          <w:rFonts w:ascii="Times New Roman" w:hAnsi="Times New Roman" w:cs="Times New Roman"/>
          <w:sz w:val="28"/>
          <w:szCs w:val="28"/>
        </w:rPr>
        <w:t>Они не отступятся и не дадут калечить жизнь и здоровье своих детей и внуков и будут, если понадобится, защищать их законные права и интересы в правоохранительных и судебных органах Российской Федерации.</w:t>
      </w:r>
    </w:p>
    <w:p w:rsidR="001C7B15" w:rsidRDefault="001C7B15" w:rsidP="001C7B1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В заключении хотелось бы отметить, что указанные в настоящем обращении общественные объединения, организации и граждане (и не </w:t>
      </w:r>
      <w:r>
        <w:rPr>
          <w:rFonts w:ascii="Times New Roman" w:hAnsi="Times New Roman" w:cs="Times New Roman"/>
          <w:sz w:val="28"/>
          <w:szCs w:val="28"/>
        </w:rPr>
        <w:lastRenderedPageBreak/>
        <w:t xml:space="preserve">только они, поскольку данное обращение уже предано широкой огласке и к нему присоединяются другие организации и граждане) будут постоянно мониторить ситуацию вокруг возможной принудительной «вакцинации» в образовательных организациях России.  </w:t>
      </w:r>
    </w:p>
    <w:p w:rsidR="001C7B15" w:rsidRDefault="001C7B15" w:rsidP="001C7B15">
      <w:pPr>
        <w:spacing w:line="288" w:lineRule="auto"/>
        <w:jc w:val="both"/>
        <w:rPr>
          <w:rFonts w:ascii="Times New Roman" w:hAnsi="Times New Roman" w:cs="Times New Roman"/>
          <w:sz w:val="28"/>
          <w:szCs w:val="28"/>
        </w:rPr>
      </w:pPr>
      <w:r>
        <w:rPr>
          <w:rFonts w:ascii="Times New Roman" w:hAnsi="Times New Roman" w:cs="Times New Roman"/>
          <w:sz w:val="28"/>
          <w:szCs w:val="28"/>
        </w:rPr>
        <w:t>Мы не станем довольствоваться отписками и будем использовать все предусмотренные законом формы общественного воздействия в отношении лиц, виновных в дискриминации, сегрегации и нарушении основных прав и свобод человека. Таково наше свободное волеизъявление.</w:t>
      </w:r>
    </w:p>
    <w:p w:rsidR="001C7B15" w:rsidRDefault="001C7B15" w:rsidP="001C7B1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При этом, руководствуясь </w:t>
      </w:r>
      <w:r>
        <w:rPr>
          <w:rFonts w:ascii="Times New Roman" w:hAnsi="Times New Roman" w:cs="Times New Roman"/>
          <w:b/>
          <w:bCs/>
          <w:sz w:val="28"/>
          <w:szCs w:val="28"/>
        </w:rPr>
        <w:t>статьей 29 Конституции РФ,</w:t>
      </w:r>
      <w:r>
        <w:rPr>
          <w:rFonts w:ascii="Times New Roman" w:hAnsi="Times New Roman" w:cs="Times New Roman"/>
          <w:sz w:val="28"/>
          <w:szCs w:val="28"/>
        </w:rPr>
        <w:t xml:space="preserve"> мы оставляем за собой право проводить мероприятия с широким привлечением общественности, размещением публикаций в социальных сетях и на других публичных ресурсах с указанием персональных данных должностных лиц соответствующих министерств и ведомств, а также ректоров и других руководителей образовательных организаций, которые попробуют допустить подобное беззаконие в отношении обучающихся, а также  преподавателей  и сотрудников учебных заведений.</w:t>
      </w:r>
    </w:p>
    <w:p w:rsidR="001C7B15" w:rsidRDefault="001C7B15" w:rsidP="001C7B1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В этой связи считаем необходимым еще раз подчеркнуть, что, по официальным заявлениям Президента РФ, Председателя Совета Федерации РФ и главы Роспотребнадзора РФ, применение препаратов в качестве «прививок от ковид» будет осуществляться </w:t>
      </w:r>
      <w:r>
        <w:rPr>
          <w:rFonts w:ascii="Times New Roman" w:hAnsi="Times New Roman" w:cs="Times New Roman"/>
          <w:b/>
          <w:bCs/>
          <w:sz w:val="28"/>
          <w:szCs w:val="28"/>
        </w:rPr>
        <w:t>СТРОГО на добровольной основе</w:t>
      </w:r>
      <w:r>
        <w:rPr>
          <w:rFonts w:ascii="Times New Roman" w:hAnsi="Times New Roman" w:cs="Times New Roman"/>
          <w:sz w:val="28"/>
          <w:szCs w:val="28"/>
        </w:rPr>
        <w:t>. Все эти интервью и заявления высших должностных лиц имеются в публичном доступе.</w:t>
      </w:r>
    </w:p>
    <w:p w:rsidR="001C7B15" w:rsidRDefault="001C7B15" w:rsidP="001C7B15">
      <w:pPr>
        <w:spacing w:line="288" w:lineRule="auto"/>
        <w:jc w:val="both"/>
        <w:rPr>
          <w:rFonts w:ascii="Times New Roman" w:hAnsi="Times New Roman" w:cs="Times New Roman"/>
          <w:b/>
          <w:bCs/>
          <w:sz w:val="28"/>
          <w:szCs w:val="28"/>
        </w:rPr>
      </w:pPr>
      <w:r>
        <w:rPr>
          <w:rFonts w:ascii="Times New Roman" w:hAnsi="Times New Roman" w:cs="Times New Roman"/>
          <w:b/>
          <w:bCs/>
          <w:sz w:val="28"/>
          <w:szCs w:val="28"/>
        </w:rPr>
        <w:t>На основании изложенного и учитывая тот факт, что решение настоящих вопросов не терпит отлагательства, а также принимая во внимание их первостепенность, социальную значимость и важность, требуем:</w:t>
      </w:r>
    </w:p>
    <w:p w:rsidR="001C7B15" w:rsidRDefault="001C7B15" w:rsidP="001C7B15">
      <w:pPr>
        <w:spacing w:line="288"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незамедлительно отменить и\или внести изменения во все принятые локальные акты образовательных организаций и исключить все дискриминационные положения о переводе обучающихся, не желающих проходить «вакцинацию», на дистанционную форму обучения, а также отменить положения о </w:t>
      </w:r>
      <w:bookmarkStart w:id="8" w:name="_Hlk79108188"/>
      <w:r>
        <w:rPr>
          <w:rFonts w:ascii="Times New Roman" w:hAnsi="Times New Roman" w:cs="Times New Roman"/>
          <w:b/>
          <w:bCs/>
          <w:sz w:val="28"/>
          <w:szCs w:val="28"/>
        </w:rPr>
        <w:t xml:space="preserve">предоставлении сертификатов о прохождении вакцинации, ПЦР-тестов, любых справок о перенесенных заболеваниях или имеющихся противопоказаниях </w:t>
      </w:r>
      <w:bookmarkEnd w:id="8"/>
      <w:r>
        <w:rPr>
          <w:rFonts w:ascii="Times New Roman" w:hAnsi="Times New Roman" w:cs="Times New Roman"/>
          <w:b/>
          <w:bCs/>
          <w:sz w:val="28"/>
          <w:szCs w:val="28"/>
        </w:rPr>
        <w:t>от профилактических прививок;</w:t>
      </w:r>
    </w:p>
    <w:p w:rsidR="001C7B15" w:rsidRDefault="001C7B15" w:rsidP="001C7B15">
      <w:pPr>
        <w:spacing w:line="288"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запретить выселять из общежитий иногородних студентов, не прошедших «вакцинацию»;</w:t>
      </w:r>
    </w:p>
    <w:p w:rsidR="001C7B15" w:rsidRDefault="001C7B15" w:rsidP="001C7B15">
      <w:pPr>
        <w:spacing w:line="288"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отменить и\или внести изменения во все принятые локальные акты образовательных организаций касательно понуждения к «вакцинации» и отстранения от работы преподавателей и других сотрудников образовательных организаций, а также отменить положения о предоставлении сертификатов о прохождении вакцинации, ПЦР-тестов, любых справок о перенесенных заболеваниях или имеющихся противопоказаниях от профилактических прививок; </w:t>
      </w:r>
    </w:p>
    <w:p w:rsidR="001C7B15" w:rsidRDefault="001C7B15" w:rsidP="001C7B15">
      <w:pPr>
        <w:spacing w:line="288"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в самое ближайшее время провести расширенные совещания указанных в обращении государственных органов и организаций с привлечением к участию в данных совещаниях Заявителей, и по итогам вынесенного решения уведомить широкую общественность о мерах по недопущению проведения медицинских опытов над учащимися и сотрудниками с указанием лиц, ответственных за исполнение данного решения. </w:t>
      </w:r>
    </w:p>
    <w:p w:rsidR="001C7B15" w:rsidRDefault="001C7B15" w:rsidP="001C7B15">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Требуем считать указанное обращение официальным превентивным Предупреждением об ответственности, в том числе, уголовной, всех должностных лиц, располагающих соответствующей компетенцией и полномочиями в отношении изложенных выше правовых и медицинских вопросов. </w:t>
      </w:r>
    </w:p>
    <w:p w:rsidR="001C7B15" w:rsidRDefault="001C7B15" w:rsidP="001C7B15">
      <w:pPr>
        <w:spacing w:line="288" w:lineRule="auto"/>
        <w:rPr>
          <w:rFonts w:ascii="Times New Roman" w:hAnsi="Times New Roman" w:cs="Times New Roman"/>
          <w:sz w:val="28"/>
          <w:szCs w:val="28"/>
        </w:rPr>
      </w:pPr>
      <w:bookmarkStart w:id="9" w:name="_GoBack"/>
      <w:bookmarkEnd w:id="9"/>
    </w:p>
    <w:p w:rsidR="001C7B15" w:rsidRDefault="001C7B15" w:rsidP="001C7B15">
      <w:pPr>
        <w:spacing w:line="288" w:lineRule="auto"/>
        <w:rPr>
          <w:rFonts w:ascii="Times New Roman" w:hAnsi="Times New Roman" w:cs="Times New Roman"/>
          <w:sz w:val="28"/>
          <w:szCs w:val="28"/>
        </w:rPr>
      </w:pPr>
      <w:r>
        <w:rPr>
          <w:rFonts w:ascii="Times New Roman" w:hAnsi="Times New Roman" w:cs="Times New Roman"/>
          <w:sz w:val="28"/>
          <w:szCs w:val="28"/>
        </w:rPr>
        <w:t>Подготовила: юрист Н.И. Новакова Движение «Юристы-за правду»</w:t>
      </w:r>
    </w:p>
    <w:p w:rsidR="001C7B15" w:rsidRDefault="001C7B15" w:rsidP="001C7B15">
      <w:pPr>
        <w:spacing w:line="288" w:lineRule="auto"/>
        <w:rPr>
          <w:rFonts w:ascii="Times New Roman" w:hAnsi="Times New Roman" w:cs="Times New Roman"/>
          <w:sz w:val="28"/>
          <w:szCs w:val="28"/>
        </w:rPr>
      </w:pPr>
      <w:r>
        <w:rPr>
          <w:rFonts w:ascii="Times New Roman" w:hAnsi="Times New Roman" w:cs="Times New Roman"/>
          <w:sz w:val="28"/>
          <w:szCs w:val="28"/>
        </w:rPr>
        <w:t>(диплом ОмГУ МВ №350790)</w:t>
      </w:r>
    </w:p>
    <w:p w:rsidR="001C7B15" w:rsidRPr="00C534E6" w:rsidRDefault="001C7B15" w:rsidP="00F67ED1">
      <w:pPr>
        <w:spacing w:after="160"/>
        <w:rPr>
          <w:rStyle w:val="edit"/>
          <w:rFonts w:ascii="Arial" w:hAnsi="Arial" w:cs="Arial"/>
          <w:b/>
          <w:color w:val="000000"/>
          <w:sz w:val="18"/>
          <w:szCs w:val="18"/>
        </w:rPr>
      </w:pP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00F202F1" w:rsidRPr="00C534E6" w:rsidRDefault="001F4A50" w:rsidP="00C534E6">
      <w:pPr>
        <w:spacing w:after="160"/>
        <w:rPr>
          <w:rStyle w:val="edit"/>
          <w:rFonts w:ascii="Arial" w:hAnsi="Arial" w:cs="Arial"/>
          <w:color w:val="000000"/>
          <w:szCs w:val="18"/>
        </w:rPr>
      </w:pPr>
      <w:hyperlink r:id="rId32" w:history="1">
        <w:r w:rsidR="00F202F1" w:rsidRPr="00F24C6F">
          <w:rPr>
            <w:rStyle w:val="a9"/>
            <w:sz w:val="18"/>
          </w:rPr>
          <w:t>https://bastyon.com/index?v=e27094127746148faf4825bf673611b4eebd530acdd5e6af279d07813445317d&amp;video=1</w:t>
        </w:r>
      </w:hyperlink>
      <w:r>
        <w:br/>
      </w:r>
      <w:r w:rsidR="00F202F1" w:rsidRPr="002B28C8">
        <w:t>Юристы за правду:</w:t>
      </w:r>
      <w:r>
        <w:br/>
      </w:r>
      <w:hyperlink r:id="rId33" w:history="1">
        <w:r w:rsidR="00F202F1" w:rsidRPr="00F24C6F">
          <w:rPr>
            <w:rStyle w:val="a9"/>
            <w:sz w:val="18"/>
          </w:rPr>
          <w:t>https://t.me/pravdazachita</w:t>
        </w:r>
      </w:hyperlink>
      <w:r>
        <w:br/>
      </w:r>
      <w:r w:rsidR="00F202F1" w:rsidRPr="002B28C8">
        <w:t>Телеграмм бот с образцами документов:</w:t>
      </w:r>
      <w:r>
        <w:br/>
      </w:r>
      <w:hyperlink r:id="rId34" w:history="1">
        <w:r w:rsidR="00F202F1" w:rsidRPr="00F24C6F">
          <w:rPr>
            <w:rStyle w:val="a9"/>
            <w:sz w:val="18"/>
          </w:rPr>
          <w:t>https://t.me/pravdazachita/1422</w:t>
        </w:r>
      </w:hyperlink>
      <w:r>
        <w:br/>
      </w:r>
      <w:r w:rsidR="00F202F1" w:rsidRPr="002B28C8">
        <w:t xml:space="preserve">Что нужно знать при отказе от вакцинации: </w:t>
      </w:r>
      <w:hyperlink r:id="rId35" w:history="1">
        <w:r w:rsidR="00F202F1" w:rsidRPr="00F24C6F">
          <w:rPr>
            <w:rStyle w:val="a9"/>
            <w:sz w:val="18"/>
          </w:rPr>
          <w:t>https://t.me/pravdazachita/1421</w:t>
        </w:r>
      </w:hyperlink>
      <w:r>
        <w:br/>
      </w:r>
      <w:r w:rsidR="00F202F1" w:rsidRPr="002B28C8">
        <w:t xml:space="preserve">Постановление Поповой №7 от 17.06.24: </w:t>
      </w:r>
      <w:hyperlink r:id="rId36" w:history="1">
        <w:r w:rsidR="00F202F1" w:rsidRPr="00F24C6F">
          <w:rPr>
            <w:rStyle w:val="a9"/>
            <w:sz w:val="18"/>
          </w:rPr>
          <w:t>http://publication.pravo.gov.ru/document/00012024</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Может быть вас тоже интересует:</w:t>
      </w:r>
    </w:p>
    <w:p w:rsidR="00C534E6" w:rsidRPr="00C534E6" w:rsidRDefault="00C534E6" w:rsidP="00C534E6">
      <w:pPr>
        <w:keepLines/>
        <w:spacing w:after="160"/>
        <w:rPr>
          <w:rFonts w:ascii="Arial" w:hAnsi="Arial" w:cs="Arial"/>
          <w:sz w:val="18"/>
          <w:szCs w:val="18"/>
        </w:rPr>
      </w:pPr>
      <w:r w:rsidRPr="002B28C8">
        <w:t xml:space="preserve">#vakzinaziya - Вакцинация. Факты и предпосылки... - </w:t>
      </w:r>
      <w:hyperlink r:id="rId37" w:history="1">
        <w:r w:rsidRPr="00F24C6F">
          <w:rPr>
            <w:rStyle w:val="a9"/>
          </w:rPr>
          <w:t>www.kla.tv/vakzinaziya</w:t>
        </w:r>
      </w:hyperlink>
      <w:r w:rsidR="001F4A50">
        <w:br/>
      </w:r>
      <w:r w:rsidR="001F4A50">
        <w:br/>
      </w:r>
      <w:r w:rsidRPr="002B28C8">
        <w:t xml:space="preserve">#COVID-19 - </w:t>
      </w:r>
      <w:hyperlink r:id="rId38" w:history="1">
        <w:r w:rsidRPr="00F24C6F">
          <w:rPr>
            <w:rStyle w:val="a9"/>
          </w:rPr>
          <w:t>www.kla.tv/COVID-19</w:t>
        </w:r>
      </w:hyperlink>
      <w:r w:rsidR="001F4A50">
        <w:br/>
      </w:r>
      <w:r w:rsidR="001F4A50">
        <w:br/>
      </w:r>
      <w:r w:rsidRPr="002B28C8">
        <w:t xml:space="preserve">#ZdorovyeMedicina - </w:t>
      </w:r>
      <w:hyperlink r:id="rId39" w:history="1">
        <w:r w:rsidRPr="00F24C6F">
          <w:rPr>
            <w:rStyle w:val="a9"/>
          </w:rPr>
          <w:t>www.kla.tv/ZdorovyeMedicina</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8752"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00FF4982" w:rsidRPr="009779AD" w:rsidRDefault="00FF4982" w:rsidP="00FF4982">
      <w:pPr>
        <w:pStyle w:val="ab"/>
        <w:keepNext/>
        <w:keepLines/>
        <w:numPr>
          <w:ilvl w:val="0"/>
          <w:numId w:val="1"/>
        </w:numPr>
        <w:ind w:left="714" w:hanging="357"/>
      </w:pPr>
      <w:r>
        <w:t>О чем СМИ не должны молчать ...</w:t>
      </w:r>
    </w:p>
    <w:p w:rsidR="00FF4982" w:rsidRPr="009779AD" w:rsidRDefault="00FF4982" w:rsidP="00FF4982">
      <w:pPr>
        <w:pStyle w:val="ab"/>
        <w:keepNext/>
        <w:keepLines/>
        <w:numPr>
          <w:ilvl w:val="0"/>
          <w:numId w:val="1"/>
        </w:numPr>
        <w:ind w:left="714" w:hanging="357"/>
      </w:pPr>
      <w:r>
        <w:t>Мало слышанное от народа, для народа...</w:t>
      </w:r>
    </w:p>
    <w:p w:rsidR="00FF4982" w:rsidRPr="001D6477" w:rsidRDefault="00FF4982" w:rsidP="001D6477">
      <w:pPr>
        <w:pStyle w:val="ab"/>
        <w:keepNext/>
        <w:keepLines/>
        <w:numPr>
          <w:ilvl w:val="0"/>
          <w:numId w:val="1"/>
        </w:numPr>
        <w:ind w:left="714" w:hanging="357"/>
      </w:pPr>
      <w:r w:rsidRPr="001D6477">
        <w:t xml:space="preserve">регулярные новости на </w:t>
      </w:r>
      <w:hyperlink r:id="rId42" w:history="1">
        <w:r w:rsidR="001D6477" w:rsidRPr="001D6477">
          <w:rPr>
            <w:rStyle w:val="a9"/>
          </w:rPr>
          <w:t>www.kla.tv/ru</w:t>
        </w:r>
      </w:hyperlink>
    </w:p>
    <w:p w:rsidR="00FF4982" w:rsidRPr="001D6477" w:rsidRDefault="00FF4982" w:rsidP="001D6477">
      <w:pPr>
        <w:keepNext/>
        <w:keepLines/>
        <w:ind w:firstLine="357"/>
      </w:pPr>
      <w:r w:rsidRPr="001D6477">
        <w:t>Оставайтесь с нами!</w:t>
      </w:r>
    </w:p>
    <w:p w:rsidR="00C534E6" w:rsidRPr="006C4827" w:rsidRDefault="001D6477" w:rsidP="00C534E6">
      <w:pPr>
        <w:keepLines/>
        <w:spacing w:after="160"/>
        <w:rPr>
          <w:rStyle w:val="a9"/>
          <w:b/>
        </w:rPr>
      </w:pPr>
      <w:r w:rsidRPr="001D6477">
        <w:rPr>
          <w:rFonts w:ascii="Arial" w:hAnsi="Arial" w:cs="Arial"/>
          <w:b/>
          <w:sz w:val="18"/>
          <w:szCs w:val="18"/>
        </w:rPr>
        <w:t>Бесплатную рассылку новостей по электронной почте</w:t>
      </w:r>
      <w:r w:rsidRPr="001D6477">
        <w:rPr>
          <w:rFonts w:ascii="Arial" w:hAnsi="Arial" w:cs="Arial"/>
          <w:b/>
          <w:sz w:val="18"/>
          <w:szCs w:val="18"/>
        </w:rPr>
        <w:br/>
        <w:t xml:space="preserve">Вы можете получить по ссылке </w:t>
      </w:r>
      <w:hyperlink r:id="rId43" w:history="1">
        <w:r w:rsidRPr="001D6477">
          <w:rPr>
            <w:rStyle w:val="a9"/>
            <w:b/>
          </w:rPr>
          <w:t>www.kla.tv/abo-ru</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001D6477" w:rsidRPr="006C4827" w:rsidRDefault="00C205D1" w:rsidP="00C534E6">
      <w:pPr>
        <w:keepLines/>
        <w:spacing w:after="160"/>
        <w:rPr>
          <w:rStyle w:val="a9"/>
          <w:b/>
        </w:rPr>
      </w:pPr>
      <w:r w:rsidRPr="006C4827">
        <w:rPr>
          <w:rFonts w:ascii="Arial" w:hAnsi="Arial" w:cs="Arial"/>
          <w:b/>
          <w:sz w:val="18"/>
          <w:szCs w:val="18"/>
        </w:rPr>
        <w:t>Поэтому объединитесь сегодня в сеть независимо от интернета!</w:t>
      </w:r>
      <w:r w:rsidRPr="006C4827">
        <w:rPr>
          <w:rFonts w:ascii="Arial" w:hAnsi="Arial" w:cs="Arial"/>
          <w:b/>
          <w:sz w:val="18"/>
          <w:szCs w:val="18"/>
        </w:rPr>
        <w:br/>
        <w:t>Нажмите здесь:</w:t>
      </w:r>
      <w:r w:rsidR="00C60E18" w:rsidRPr="006C4827">
        <w:rPr>
          <w:rFonts w:ascii="Arial" w:hAnsi="Arial" w:cs="Arial"/>
          <w:sz w:val="18"/>
          <w:szCs w:val="18"/>
        </w:rPr>
        <w:t xml:space="preserve"> </w:t>
      </w:r>
      <w:hyperlink r:id="rId44" w:history="1">
        <w:r w:rsidR="00C60E18" w:rsidRPr="006C4827">
          <w:rPr>
            <w:rStyle w:val="a9"/>
            <w:b/>
          </w:rPr>
          <w:t>www.kla.tv/vernetzung&amp;lang=ru</w:t>
        </w:r>
      </w:hyperlink>
    </w:p>
    <w:p w:rsidR="00C60E18" w:rsidRDefault="00C60E18" w:rsidP="00C60E18">
      <w:pPr>
        <w:keepNext/>
        <w:keepLines/>
        <w:pBdr>
          <w:top w:val="single" w:sz="6" w:space="8" w:color="365F91" w:themeColor="accent1" w:themeShade="BF"/>
        </w:pBdr>
        <w:spacing w:after="120"/>
        <w:rPr>
          <w:i/>
          <w:iCs/>
        </w:rPr>
      </w:pPr>
      <w:r w:rsidRPr="0080337B">
        <w:rPr>
          <w:i/>
          <w:iCs/>
        </w:rPr>
        <w:t>Лицензия:</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с указанием названия</w:t>
      </w:r>
    </w:p>
    <w:p w:rsidR="00C60E18" w:rsidRPr="00C60E18" w:rsidRDefault="00CB20A5" w:rsidP="00CB20A5">
      <w:pPr>
        <w:keepLines/>
        <w:spacing w:after="0"/>
        <w:rPr>
          <w:rFonts w:ascii="Arial" w:hAnsi="Arial" w:cs="Arial"/>
          <w:sz w:val="18"/>
          <w:szCs w:val="18"/>
        </w:rPr>
      </w:pPr>
      <w:r>
        <w:rPr>
          <w:rFonts w:cs="Arial"/>
          <w:sz w:val="12"/>
          <w:szCs w:val="12"/>
        </w:rPr>
        <w:t>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00C60E18" w:rsidRPr="00C60E18">
      <w:headerReference w:type="default" r:id="rId46"/>
      <w:footerReference w:type="default" r:id="rId4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A50" w:rsidRDefault="001F4A50" w:rsidP="00F33FD6">
      <w:pPr>
        <w:spacing w:after="0" w:line="240" w:lineRule="auto"/>
      </w:pPr>
      <w:r>
        <w:separator/>
      </w:r>
    </w:p>
  </w:endnote>
  <w:endnote w:type="continuationSeparator" w:id="0">
    <w:p w:rsidR="001F4A50" w:rsidRDefault="001F4A5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a5"/>
      <w:pBdr>
        <w:top w:val="single" w:sz="6" w:space="3" w:color="365F91" w:themeColor="accent1" w:themeShade="BF"/>
      </w:pBdr>
      <w:rPr>
        <w:sz w:val="18"/>
      </w:rPr>
    </w:pPr>
    <w:r>
      <w:rPr>
        <w:noProof/>
        <w:sz w:val="18"/>
      </w:rPr>
      <w:t xml:space="preserve">Новое постановление Поповой. Что ещё нам готовят?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9E0BF7">
      <w:rPr>
        <w:bCs/>
        <w:noProof/>
        <w:sz w:val="18"/>
      </w:rPr>
      <w:t>32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9E0BF7">
      <w:rPr>
        <w:bCs/>
        <w:noProof/>
        <w:sz w:val="18"/>
      </w:rPr>
      <w:t>32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A50" w:rsidRDefault="001F4A50" w:rsidP="00F33FD6">
      <w:pPr>
        <w:spacing w:after="0" w:line="240" w:lineRule="auto"/>
      </w:pPr>
      <w:r>
        <w:separator/>
      </w:r>
    </w:p>
  </w:footnote>
  <w:footnote w:type="continuationSeparator" w:id="0">
    <w:p w:rsidR="001F4A50" w:rsidRDefault="001F4A5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a"/>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a3"/>
            <w:ind w:left="-57"/>
            <w:rPr>
              <w:rFonts w:ascii="Arial" w:hAnsi="Arial" w:cs="Arial"/>
              <w:sz w:val="18"/>
            </w:rPr>
          </w:pPr>
          <w:r>
            <w:rPr>
              <w:rFonts w:ascii="Arial" w:hAnsi="Arial" w:cs="Arial"/>
              <w:b/>
              <w:sz w:val="18"/>
            </w:rPr>
            <w:t>Ссылка:</w:t>
          </w:r>
          <w:r w:rsidR="00F33FD6" w:rsidRPr="00B9284F">
            <w:rPr>
              <w:rFonts w:ascii="Arial" w:hAnsi="Arial" w:cs="Arial"/>
              <w:sz w:val="18"/>
            </w:rPr>
            <w:t xml:space="preserve"> </w:t>
          </w:r>
          <w:hyperlink r:id="rId1" w:history="1">
            <w:r w:rsidR="00F33FD6" w:rsidRPr="00B9284F">
              <w:rPr>
                <w:rStyle w:val="a9"/>
                <w:rFonts w:ascii="Arial" w:hAnsi="Arial" w:cs="Arial"/>
                <w:sz w:val="18"/>
              </w:rPr>
              <w:t>www.kla.tv/30148</w:t>
            </w:r>
          </w:hyperlink>
          <w:r w:rsidR="00F33FD6" w:rsidRPr="00B9284F">
            <w:rPr>
              <w:rFonts w:ascii="Arial" w:hAnsi="Arial" w:cs="Arial"/>
              <w:sz w:val="18"/>
            </w:rPr>
            <w:t xml:space="preserve"> | </w:t>
          </w:r>
          <w:r>
            <w:rPr>
              <w:rFonts w:ascii="Arial" w:hAnsi="Arial" w:cs="Arial"/>
              <w:b/>
              <w:sz w:val="18"/>
            </w:rPr>
            <w:t xml:space="preserve">Дата выпуска: </w:t>
          </w:r>
          <w:r w:rsidR="00F33FD6" w:rsidRPr="00B9284F">
            <w:rPr>
              <w:rFonts w:ascii="Arial" w:hAnsi="Arial" w:cs="Arial"/>
              <w:sz w:val="18"/>
            </w:rPr>
            <w:t>15.08.2024</w:t>
          </w:r>
        </w:p>
        <w:p w:rsidR="00F33FD6" w:rsidRPr="00B9284F" w:rsidRDefault="00F33FD6" w:rsidP="00FE2F5D">
          <w:pPr>
            <w:pStyle w:val="a3"/>
            <w:rPr>
              <w:rFonts w:ascii="Arial" w:hAnsi="Arial" w:cs="Arial"/>
              <w:sz w:val="18"/>
            </w:rPr>
          </w:pPr>
        </w:p>
      </w:tc>
    </w:tr>
  </w:tbl>
  <w:p w:rsidR="00F33FD6" w:rsidRPr="00B9284F" w:rsidRDefault="00CB20A5" w:rsidP="00FE2F5D">
    <w:pPr>
      <w:pStyle w:val="a3"/>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2618C"/>
    <w:multiLevelType w:val="multilevel"/>
    <w:tmpl w:val="14E4DDE2"/>
    <w:lvl w:ilvl="0">
      <w:start w:val="1"/>
      <w:numFmt w:val="decimal"/>
      <w:lvlText w:val="%1)"/>
      <w:lvlJc w:val="left"/>
      <w:pPr>
        <w:tabs>
          <w:tab w:val="num" w:pos="0"/>
        </w:tabs>
        <w:ind w:left="860" w:hanging="360"/>
      </w:pPr>
    </w:lvl>
    <w:lvl w:ilvl="1">
      <w:start w:val="1"/>
      <w:numFmt w:val="lowerLetter"/>
      <w:lvlText w:val="%2."/>
      <w:lvlJc w:val="left"/>
      <w:pPr>
        <w:tabs>
          <w:tab w:val="num" w:pos="0"/>
        </w:tabs>
        <w:ind w:left="1580" w:hanging="360"/>
      </w:pPr>
    </w:lvl>
    <w:lvl w:ilvl="2">
      <w:start w:val="1"/>
      <w:numFmt w:val="lowerRoman"/>
      <w:lvlText w:val="%3."/>
      <w:lvlJc w:val="right"/>
      <w:pPr>
        <w:tabs>
          <w:tab w:val="num" w:pos="0"/>
        </w:tabs>
        <w:ind w:left="2300" w:hanging="180"/>
      </w:pPr>
    </w:lvl>
    <w:lvl w:ilvl="3">
      <w:start w:val="1"/>
      <w:numFmt w:val="decimal"/>
      <w:lvlText w:val="%4."/>
      <w:lvlJc w:val="left"/>
      <w:pPr>
        <w:tabs>
          <w:tab w:val="num" w:pos="0"/>
        </w:tabs>
        <w:ind w:left="3020" w:hanging="360"/>
      </w:pPr>
    </w:lvl>
    <w:lvl w:ilvl="4">
      <w:start w:val="1"/>
      <w:numFmt w:val="lowerLetter"/>
      <w:lvlText w:val="%5."/>
      <w:lvlJc w:val="left"/>
      <w:pPr>
        <w:tabs>
          <w:tab w:val="num" w:pos="0"/>
        </w:tabs>
        <w:ind w:left="3740" w:hanging="360"/>
      </w:pPr>
    </w:lvl>
    <w:lvl w:ilvl="5">
      <w:start w:val="1"/>
      <w:numFmt w:val="lowerRoman"/>
      <w:lvlText w:val="%6."/>
      <w:lvlJc w:val="right"/>
      <w:pPr>
        <w:tabs>
          <w:tab w:val="num" w:pos="0"/>
        </w:tabs>
        <w:ind w:left="4460" w:hanging="180"/>
      </w:pPr>
    </w:lvl>
    <w:lvl w:ilvl="6">
      <w:start w:val="1"/>
      <w:numFmt w:val="decimal"/>
      <w:lvlText w:val="%7."/>
      <w:lvlJc w:val="left"/>
      <w:pPr>
        <w:tabs>
          <w:tab w:val="num" w:pos="0"/>
        </w:tabs>
        <w:ind w:left="5180" w:hanging="360"/>
      </w:pPr>
    </w:lvl>
    <w:lvl w:ilvl="7">
      <w:start w:val="1"/>
      <w:numFmt w:val="lowerLetter"/>
      <w:lvlText w:val="%8."/>
      <w:lvlJc w:val="left"/>
      <w:pPr>
        <w:tabs>
          <w:tab w:val="num" w:pos="0"/>
        </w:tabs>
        <w:ind w:left="5900" w:hanging="360"/>
      </w:pPr>
    </w:lvl>
    <w:lvl w:ilvl="8">
      <w:start w:val="1"/>
      <w:numFmt w:val="lowerRoman"/>
      <w:lvlText w:val="%9."/>
      <w:lvlJc w:val="right"/>
      <w:pPr>
        <w:tabs>
          <w:tab w:val="num" w:pos="0"/>
        </w:tabs>
        <w:ind w:left="6620" w:hanging="180"/>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C7B15"/>
    <w:rsid w:val="001D6477"/>
    <w:rsid w:val="001F4A50"/>
    <w:rsid w:val="00256D56"/>
    <w:rsid w:val="00397567"/>
    <w:rsid w:val="003C19C9"/>
    <w:rsid w:val="00503FFA"/>
    <w:rsid w:val="00627ADC"/>
    <w:rsid w:val="006C4827"/>
    <w:rsid w:val="007C459E"/>
    <w:rsid w:val="009E0BF7"/>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3EB7D"/>
  <w15:docId w15:val="{3319498A-2AC6-4EB4-85A6-6FBA79C64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FD6"/>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F33FD6"/>
  </w:style>
  <w:style w:type="paragraph" w:styleId="a5">
    <w:name w:val="footer"/>
    <w:basedOn w:val="a"/>
    <w:link w:val="a6"/>
    <w:uiPriority w:val="99"/>
    <w:unhideWhenUsed/>
    <w:rsid w:val="00F33FD6"/>
    <w:pPr>
      <w:tabs>
        <w:tab w:val="center" w:pos="4536"/>
        <w:tab w:val="right" w:pos="9072"/>
      </w:tabs>
      <w:spacing w:after="0" w:line="240" w:lineRule="auto"/>
    </w:pPr>
  </w:style>
  <w:style w:type="character" w:customStyle="1" w:styleId="a6">
    <w:name w:val="Нижний колонтитул Знак"/>
    <w:basedOn w:val="a0"/>
    <w:link w:val="a5"/>
    <w:uiPriority w:val="99"/>
    <w:rsid w:val="00F33FD6"/>
  </w:style>
  <w:style w:type="paragraph" w:styleId="a7">
    <w:name w:val="Balloon Text"/>
    <w:basedOn w:val="a"/>
    <w:link w:val="a8"/>
    <w:uiPriority w:val="99"/>
    <w:semiHidden/>
    <w:unhideWhenUsed/>
    <w:rsid w:val="00F33FD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33FD6"/>
    <w:rPr>
      <w:rFonts w:ascii="Tahoma" w:hAnsi="Tahoma" w:cs="Tahoma"/>
      <w:sz w:val="16"/>
      <w:szCs w:val="16"/>
    </w:rPr>
  </w:style>
  <w:style w:type="character" w:styleId="a9">
    <w:name w:val="Hyperlink"/>
    <w:basedOn w:val="a0"/>
    <w:uiPriority w:val="99"/>
    <w:unhideWhenUsed/>
    <w:rsid w:val="00F33FD6"/>
    <w:rPr>
      <w:color w:val="0000FF" w:themeColor="hyperlink"/>
      <w:u w:val="single"/>
    </w:rPr>
  </w:style>
  <w:style w:type="table" w:styleId="aa">
    <w:name w:val="Table Grid"/>
    <w:basedOn w:val="a1"/>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0"/>
    <w:rsid w:val="00E81F93"/>
  </w:style>
  <w:style w:type="character" w:customStyle="1" w:styleId="edit">
    <w:name w:val="edit"/>
    <w:basedOn w:val="a0"/>
    <w:rsid w:val="00A71903"/>
  </w:style>
  <w:style w:type="paragraph" w:styleId="ab">
    <w:name w:val="List Paragraph"/>
    <w:basedOn w:val="a"/>
    <w:uiPriority w:val="34"/>
    <w:qFormat/>
    <w:rsid w:val="00FF4982"/>
    <w:pPr>
      <w:spacing w:after="160" w:line="259" w:lineRule="auto"/>
      <w:ind w:left="720"/>
      <w:contextualSpacing/>
    </w:pPr>
    <w:rPr>
      <w:rFonts w:ascii="Arial" w:hAnsi="Arial"/>
    </w:rPr>
  </w:style>
  <w:style w:type="paragraph" w:styleId="ac">
    <w:name w:val="Normal (Web)"/>
    <w:basedOn w:val="a"/>
    <w:uiPriority w:val="99"/>
    <w:unhideWhenUsed/>
    <w:qFormat/>
    <w:rsid w:val="001C7B15"/>
    <w:pPr>
      <w:suppressAutoHyphens/>
      <w:spacing w:beforeAutospacing="1" w:after="160" w:afterAutospacing="1" w:line="240" w:lineRule="auto"/>
    </w:pPr>
    <w:rPr>
      <w:rFonts w:ascii="Times New Roman" w:eastAsia="Times New Roman" w:hAnsi="Times New Roman" w:cs="Times New Roman"/>
      <w:sz w:val="24"/>
      <w:szCs w:val="24"/>
    </w:rPr>
  </w:style>
  <w:style w:type="paragraph" w:styleId="ad">
    <w:name w:val="No Spacing"/>
    <w:uiPriority w:val="1"/>
    <w:qFormat/>
    <w:rsid w:val="001C7B15"/>
    <w:pPr>
      <w:suppressAutoHyphens/>
      <w:spacing w:after="0" w:line="240" w:lineRule="auto"/>
    </w:pPr>
    <w:rPr>
      <w:lang w:eastAsia="en-US"/>
    </w:rPr>
  </w:style>
  <w:style w:type="paragraph" w:customStyle="1" w:styleId="s1">
    <w:name w:val="s_1"/>
    <w:basedOn w:val="a"/>
    <w:qFormat/>
    <w:rsid w:val="001C7B15"/>
    <w:pPr>
      <w:suppressAutoHyphens/>
      <w:spacing w:beforeAutospacing="1" w:after="160" w:afterAutospacing="1" w:line="240" w:lineRule="auto"/>
    </w:pPr>
    <w:rPr>
      <w:rFonts w:ascii="Times New Roman" w:eastAsia="Times New Roman" w:hAnsi="Times New Roman" w:cs="Times New Roman"/>
      <w:sz w:val="24"/>
      <w:szCs w:val="24"/>
    </w:rPr>
  </w:style>
  <w:style w:type="paragraph" w:customStyle="1" w:styleId="s3">
    <w:name w:val="s_3"/>
    <w:basedOn w:val="a"/>
    <w:qFormat/>
    <w:rsid w:val="001C7B15"/>
    <w:pPr>
      <w:suppressAutoHyphens/>
      <w:spacing w:beforeAutospacing="1" w:after="160" w:afterAutospacing="1" w:line="240" w:lineRule="auto"/>
    </w:pPr>
    <w:rPr>
      <w:rFonts w:ascii="Times New Roman" w:eastAsia="Times New Roman" w:hAnsi="Times New Roman" w:cs="Times New Roman"/>
      <w:sz w:val="24"/>
      <w:szCs w:val="24"/>
    </w:rPr>
  </w:style>
  <w:style w:type="paragraph" w:customStyle="1" w:styleId="headertext">
    <w:name w:val="headertext"/>
    <w:basedOn w:val="a"/>
    <w:qFormat/>
    <w:rsid w:val="001C7B15"/>
    <w:pPr>
      <w:suppressAutoHyphens/>
      <w:spacing w:beforeAutospacing="1" w:after="160" w:afterAutospacing="1" w:line="240" w:lineRule="auto"/>
    </w:pPr>
    <w:rPr>
      <w:rFonts w:ascii="Times New Roman" w:eastAsia="Times New Roman" w:hAnsi="Times New Roman" w:cs="Times New Roman"/>
      <w:sz w:val="24"/>
      <w:szCs w:val="24"/>
    </w:rPr>
  </w:style>
  <w:style w:type="paragraph" w:customStyle="1" w:styleId="formattext">
    <w:name w:val="formattext"/>
    <w:basedOn w:val="a"/>
    <w:qFormat/>
    <w:rsid w:val="001C7B15"/>
    <w:pPr>
      <w:suppressAutoHyphens/>
      <w:spacing w:beforeAutospacing="1" w:after="16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rls.rosminzdrav.ru/CiPermitionReg.aspx?PermYear=0&amp;DateInc&amp;NumInc&amp;DateBeg&amp;DateEnd&amp;Protocol&amp;RegNm&amp;Statement&amp;ProtoId&amp;idCIStatementCh&amp;Qualifier&amp;CiPhase&amp;RangeOfApp&amp;Torg=&#1043;&#1072;&#1084;-&#1050;&#1086;&#1074;&#1080;&#1076;-&#1042;&#1072;&#1082;&amp;LFDos&amp;Producer&amp;Recearcher&amp;sponsorCountry&amp;MedBaseCount&amp;CiType&amp;PatientCount&amp;OrgDocOut=2&amp;Status&amp;NotInReg=0&amp;All=0&amp;PageSize=8&amp;order=dateperm&amp;orderType=desc&amp;pagenum=1&amp;fbclid=IwAR3s-r8lYXGcguxf9uSkvSFFQncTeTFJl3O92c4r1SdVe84hjHF4i_afxrQ" TargetMode="External"/><Relationship Id="rId18" Type="http://schemas.openxmlformats.org/officeDocument/2006/relationships/hyperlink" Target="http://77.rospotrebnadzor.ru/images/Postanovlenie_Andreevoy1506.PDF" TargetMode="External"/><Relationship Id="rId26" Type="http://schemas.openxmlformats.org/officeDocument/2006/relationships/hyperlink" Target="http://ivo.garant.ru/" TargetMode="External"/><Relationship Id="rId39" Type="http://schemas.openxmlformats.org/officeDocument/2006/relationships/hyperlink" Target="https://www.kla.tv/ZdorovyeMedicina" TargetMode="External"/><Relationship Id="rId3" Type="http://schemas.openxmlformats.org/officeDocument/2006/relationships/settings" Target="settings.xml"/><Relationship Id="rId21" Type="http://schemas.openxmlformats.org/officeDocument/2006/relationships/hyperlink" Target="http://www.consultant.ru/document/cons_doc_LAW_87298/f78f284aa5617cca963dfc27f98a7fa0f6c517b0/" TargetMode="External"/><Relationship Id="rId34" Type="http://schemas.openxmlformats.org/officeDocument/2006/relationships/hyperlink" Target="https://t.me/pravdazachita/1422" TargetMode="External"/><Relationship Id="rId42" Type="http://schemas.openxmlformats.org/officeDocument/2006/relationships/hyperlink" Target="https://www.kla.tv/ru" TargetMode="External"/><Relationship Id="rId47" Type="http://schemas.openxmlformats.org/officeDocument/2006/relationships/footer" Target="footer1.xml"/><Relationship Id="rId7" Type="http://schemas.openxmlformats.org/officeDocument/2006/relationships/hyperlink" Target="https://www.kla.tv/30148" TargetMode="External"/><Relationship Id="rId12" Type="http://schemas.openxmlformats.org/officeDocument/2006/relationships/hyperlink" Target="https://www.ncbi.nlm.nih.gov/pmc/articles/PMC4507798" TargetMode="External"/><Relationship Id="rId17" Type="http://schemas.openxmlformats.org/officeDocument/2006/relationships/hyperlink" Target="https://clck.yandex.ru/redir/nWO_r1F33ck?data=NnBZTWRhdFZKOHQxUjhzSWFYVGhXUlFPaDNlTmdYUWd5amo4ckUtd0F5TXRxVDhYYXlWWkhtaWI5WWtiUGx2Mk9nREtGVjJKS0VaY3lvYmgtWmNDaW9iMWlOWGxfaEJtUmVabjVWV3ZCcUd0a0dZY0xGS0ZHRnQ0S05zd0I5cEI2WU5tV2p5dVZ0NkRDMDJFNUlueGVDMXZUM2dVVmd0WFV3RTlONzJsQVpfODNEazZIaG5DM1I2QkI4ZF9UcHJrVEUtdG9UTWRRcnFib1RRaTZ1d1lUSExYcVVhWC1NUEs&amp;b64e=2&amp;sign=dd15cf893c614d2cdaf85c910d0caf94&amp;keyno=17" TargetMode="External"/><Relationship Id="rId25" Type="http://schemas.openxmlformats.org/officeDocument/2006/relationships/hyperlink" Target="http://ivo.garant.ru/" TargetMode="External"/><Relationship Id="rId33" Type="http://schemas.openxmlformats.org/officeDocument/2006/relationships/hyperlink" Target="https://t.me/pravdazachita" TargetMode="External"/><Relationship Id="rId38" Type="http://schemas.openxmlformats.org/officeDocument/2006/relationships/hyperlink" Target="https://www.kla.tv/COVID-19"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facebook.com/100003055006647/posts/3914951615283300/" TargetMode="External"/><Relationship Id="rId20" Type="http://schemas.openxmlformats.org/officeDocument/2006/relationships/hyperlink" Target="http://ivo.garant.ru/" TargetMode="External"/><Relationship Id="rId29" Type="http://schemas.openxmlformats.org/officeDocument/2006/relationships/hyperlink" Target="https://youtu.be/9JLaRerW3NM" TargetMode="External"/><Relationship Id="rId41"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yberleninka.ru/article/n/genoterapevticheskie-vektornye-sistemy-na-osnove-virusov" TargetMode="External"/><Relationship Id="rId24" Type="http://schemas.openxmlformats.org/officeDocument/2006/relationships/hyperlink" Target="http://ivo.garant.ru/" TargetMode="External"/><Relationship Id="rId32" Type="http://schemas.openxmlformats.org/officeDocument/2006/relationships/hyperlink" Target="https://bastyon.com/index?v=e27094127746148faf4825bf673611b4eebd530acdd5e6af279d07813445317d&amp;video=1" TargetMode="External"/><Relationship Id="rId37" Type="http://schemas.openxmlformats.org/officeDocument/2006/relationships/hyperlink" Target="https://www.kla.tv/vakzinaziya" TargetMode="External"/><Relationship Id="rId40" Type="http://schemas.openxmlformats.org/officeDocument/2006/relationships/hyperlink" Target="https://www.kla.tv/ru" TargetMode="External"/><Relationship Id="rId45"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businesswire.com/news/home/20201008005279/en/DARPA-AwardsModerna-up-to-56-Million-to-Enable-Small-Scale-Rapid-Mobile-Manufacturing-of-NucleicAcid-Vaccines-and-Therapeutics"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36" Type="http://schemas.openxmlformats.org/officeDocument/2006/relationships/hyperlink" Target="http://publication.pravo.gov.ru/document/00012024" TargetMode="External"/><Relationship Id="rId49" Type="http://schemas.openxmlformats.org/officeDocument/2006/relationships/theme" Target="theme/theme1.xml"/><Relationship Id="rId10" Type="http://schemas.openxmlformats.org/officeDocument/2006/relationships/hyperlink" Target="http://www.un.org/ru/documents/ods.asp?m=A/RES/217(III)" TargetMode="External"/><Relationship Id="rId19" Type="http://schemas.openxmlformats.org/officeDocument/2006/relationships/hyperlink" Target="http://ivo.garant.ru/" TargetMode="External"/><Relationship Id="rId31" Type="http://schemas.openxmlformats.org/officeDocument/2006/relationships/hyperlink" Target="https://ru.wikipedia.org/wiki/&#1043;&#1088;&#1072;&#1078;&#1076;&#1072;&#1085;&#1089;&#1082;&#1080;&#1081;_&#1082;&#1086;&#1076;&#1077;&#1082;&#1089;_&#1056;&#1086;&#1089;&#1089;&#1080;&#1081;&#1089;&#1082;&#1086;&#1081;_&#1060;&#1077;&#1076;&#1077;&#1088;&#1072;&#1094;&#1080;&#1080;" TargetMode="External"/><Relationship Id="rId44" Type="http://schemas.openxmlformats.org/officeDocument/2006/relationships/hyperlink" Target="https://www.kla.tv/vernetzung&amp;lang=ru"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fda.gov/media/134922/download"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30" Type="http://schemas.openxmlformats.org/officeDocument/2006/relationships/hyperlink" Target="http://www.consultant.ru/document/cons_doc_LAW_121895/" TargetMode="External"/><Relationship Id="rId35" Type="http://schemas.openxmlformats.org/officeDocument/2006/relationships/hyperlink" Target="https://t.me/pravdazachita/1421" TargetMode="External"/><Relationship Id="rId43" Type="http://schemas.openxmlformats.org/officeDocument/2006/relationships/hyperlink" Target="https://www.kla.tv/abo-ru" TargetMode="External"/><Relationship Id="rId48" Type="http://schemas.openxmlformats.org/officeDocument/2006/relationships/fontTable" Target="fontTable.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14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32</Pages>
  <Words>9449</Words>
  <Characters>53864</Characters>
  <Application>Microsoft Office Word</Application>
  <DocSecurity>0</DocSecurity>
  <Lines>448</Lines>
  <Paragraphs>126</Paragraphs>
  <ScaleCrop>false</ScaleCrop>
  <HeadingPairs>
    <vt:vector size="4" baseType="variant">
      <vt:variant>
        <vt:lpstr>Название</vt:lpstr>
      </vt:variant>
      <vt:variant>
        <vt:i4>1</vt:i4>
      </vt:variant>
      <vt:variant>
        <vt:lpstr>Новое постановление Поповой. Что ещё нам готовят?</vt:lpstr>
      </vt:variant>
      <vt:variant>
        <vt:i4>1</vt:i4>
      </vt:variant>
    </vt:vector>
  </HeadingPairs>
  <TitlesOfParts>
    <vt:vector size="2" baseType="lpstr">
      <vt:lpstr/>
      <vt:lpstr/>
    </vt:vector>
  </TitlesOfParts>
  <Company/>
  <LinksUpToDate>false</LinksUpToDate>
  <CharactersWithSpaces>63187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falya</cp:lastModifiedBy>
  <cp:revision>3</cp:revision>
  <dcterms:created xsi:type="dcterms:W3CDTF">2024-08-15T16:45:00Z</dcterms:created>
  <dcterms:modified xsi:type="dcterms:W3CDTF">2024-10-19T13:12:00Z</dcterms:modified>
</cp:coreProperties>
</file>