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2cc1c637cf4a3d" /><Relationship Type="http://schemas.openxmlformats.org/package/2006/relationships/metadata/core-properties" Target="/package/services/metadata/core-properties/f6674d65c39c4886a93ffa0caad886e1.psmdcp" Id="R8e876862261a4d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hommes LGBTQ jouent à la maman – avec des bébés comme accessoires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presse à sensation et la communauté LGBTQ s'emparent du sujet de la maternité de substitution. Des célébrités comme Elton John et Paris Hilton montrent l'exemple : ils font porter leurs enfants par des mères porteuses. Cela incite de nombreux couples d'hommes à faire de même. Mais qu'en est-il des mères porteuses et du bien-être de l'enfant dans cette évolution contre-nature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Sur son site web reitschuster.de, le journaliste d'investigation critique Boris Reitschuster a publié le 8 avril 2024 une interview de la célèbre auteure Birgit Kelle par la journaliste Milena Preradovic.</w:t>
        <w:br/>
        <w:t xml:space="preserve">Il y est question du dernier livre de Birgit Kelle : "J'achète un enfant - le commerce indigne de la maternité de substitution". L'entretien porte sur la question de savoir si la maternité de substitution est une situation "gagnant-gagnant" ou un énorme business dans lequel les femmes et les enfants deviennent des marchandises.</w:t>
        <w:br/>
        <w:t xml:space="preserve"/>
        <w:br/>
        <w:t xml:space="preserve">Milena Preradovic ouvre le sujet en déclarant que la presse à sensation et la communauté LGBTQ font un battage médiatique sur le thème de la maternité de substitution. Des célébrités comme Elton John et Paris Hilton montrent l'exemple, ce qui incite de nombreux couples d'hommes à leur emboîter le pas. C'est pourquoi ils font désormais appel à des mères porteuses pour porter leurs enfants. Birgit Kelle a un avis bien tranché sur la question : "La maternité de substitution est avant tout un trafic d'êtres humains. Les femmes pauvres sont exploitées sans scrupules. Les enfants sont produits comme des marchandises (...)".</w:t>
        <w:br/>
        <w:t xml:space="preserve"/>
        <w:br/>
        <w:t xml:space="preserve">Un clip vidéo de la chaîne de vidéos courtes d'Apollo News confirme cela ainsi que des dérives encore plus obscures :</w:t>
        <w:br/>
        <w:t xml:space="preserve"/>
        <w:br/>
        <w:t xml:space="preserve">Les hommes jouent à la maman. Nous devons de plus en plus souvent accepter ce spectacle déroutant dans ce monde du "wokisme". Actuellement, des vidéos d'un couple gay américain qui a eu recours à l'insémination artificielle et à la maternité de substitution pour avoir des jumeaux sont devenues virales. Sur TikTok, les hommes postent fièrement des vidéos les montrant avec des bébés qui viennent de naître. L'un d'eux se met en scène comme s'il était lui-même la mère. Nous le voyons dans son lit d'hôpital avec son bébé et dans son fauteuil roulant à l'hôpital. Il porte des ongles longs, des faux cils, du maquillage et des cheveux longs. Et bien sûr, malgré toute cette mascarade, son corps est visiblement celui d'un homme. Dans une vidéo, l'enfant impuissant et apeuré est placé sur sa poitrine velue. Comme si cette vision n'était pas assez inquiétante, l'influenceur nous dit que la mère porteuse n'est autre que sa petite sœur. Elle a bénéficié d'une insémination artificielle au cours de laquelle les ovules de sa meilleure amie, comme il le dit, ont été associés à son sperme et à celui de son partenaire. Le TikToker désigne alors sa sœur comme "son four" dans de nombreuses vidéos postées sur son compte pendant sa grossesse. C'est tout simplement dégoûtant. Au nom de la tolérance arc-en-ciel, des enfants sans défense sont utilisés pour attirer l'attention d'hommes qui, loin de se soucier de ce qui serait le mieux pour ces enfants, se contentent de les utiliser comme des accessoires leur permettant d'obtenir des clics. On aimerait bien alerter la protection de l'enfance. Pourtant, la maternité de substitution est légale aux États-Unis dans de nombreux États. En Allemagne le gouvernement de coalition a lui aussi tout intérêt à légaliser la maternité de substitution.</w:t>
        <w:br/>
        <w:t xml:space="preserve">[Diffusion avec l'aimable autorisation d'Apollo News]</w:t>
        <w:br/>
        <w:t xml:space="preserve"/>
        <w:br/>
        <w:t xml:space="preserve">Chers concitoyens, aussi déroutantes que soient pour la plupart d'entre nous les images que nous venons de voir, elles feront bientôt partie de notre quotidien - à moins que nous ayons le courage de nous lever et d'appeler ces dérives par leur nom.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de Birgit Kelle par Milena Preradovic sur la maternité de substitution</w:t>
        <w:rPr>
          <w:sz w:val="18"/>
        </w:rPr>
      </w:r>
      <w:r w:rsidR="0026191C">
        <w:rPr/>
        <w:br/>
      </w:r>
      <w:hyperlink w:history="true" r:id="rId21">
        <w:r w:rsidRPr="00F24C6F">
          <w:rPr>
            <w:rStyle w:val="Hyperlink"/>
          </w:rPr>
          <w:rPr>
            <w:sz w:val="18"/>
          </w:rPr>
          <w:t>https://reitschuster.de/post/leihmutterschaft-darf-ich-mir-ein-kind-kaufen/</w:t>
        </w:r>
      </w:hyperlink>
      <w:r w:rsidR="0026191C">
        <w:rPr/>
        <w:br/>
      </w:r>
      <w:r w:rsidRPr="002B28C8">
        <w:t xml:space="preserve"> </w:t>
        <w:rPr>
          <w:sz w:val="18"/>
        </w:rPr>
      </w:r>
      <w:r w:rsidR="0026191C">
        <w:rPr/>
        <w:br/>
      </w:r>
      <w:r w:rsidRPr="002B28C8">
        <w:t xml:space="preserve">Courte vidéo d'Apollo News sur la mise en scène d'une naissance par un couple gay</w:t>
        <w:rPr>
          <w:sz w:val="18"/>
        </w:rPr>
      </w:r>
      <w:r w:rsidR="0026191C">
        <w:rPr/>
        <w:br/>
      </w:r>
      <w:hyperlink w:history="true" r:id="rId22">
        <w:r w:rsidRPr="00F24C6F">
          <w:rPr>
            <w:rStyle w:val="Hyperlink"/>
          </w:rPr>
          <w:rPr>
            <w:sz w:val="18"/>
          </w:rPr>
          <w:t>https://www.youtube.com/watch?v=wD7yXzIMrNQ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hommes LGBTQ jouent à la maman – avec des bébés comme accessoires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www.kla.tv/30434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leihmutterschaft-darf-ich-mir-ein-kind-kaufen/" TargetMode="External" Id="rId21" /><Relationship Type="http://schemas.openxmlformats.org/officeDocument/2006/relationships/hyperlink" Target="https://www.youtube.com/watch?v=wD7yXzIMrNQ"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hommes LGBTQ jouent à la maman – avec des bébés comme accessoires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