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7333f62309049e6" /><Relationship Type="http://schemas.openxmlformats.org/package/2006/relationships/metadata/core-properties" Target="/package/services/metadata/core-properties/5e484a65788f4b53acb37887dbc277af.psmdcp" Id="R51e2f1861b204e2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Francia criminaliza la medicina alternativa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En Francia, una ley ha elevado el "estado de la ciencia" a verdad irrevocable. Cualquiera que desaconseje los tratamientos médicos recomendados puede ser castigado ahora con hasta tres años de cárcel.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En Francia, quien desaconseje tratamientos </w:t>
        <w:br/>
        <w:t xml:space="preserve">que sean «obviamente adecuados» para el tratamiento según el conocimiento  de la medicina actual, puede ser encarcelado hasta tres años</w:t>
        <w:br/>
        <w:t xml:space="preserve"/>
        <w:br/>
        <w:t xml:space="preserve">o multado con hasta 45000 euros. </w:t>
        <w:br/>
        <w:t xml:space="preserve">Esto significa que el llamado «estado del conocimiento científico» en el campo de la medicina será elevado por ley a la categoría de verdad irrevocable. </w:t>
        <w:br/>
        <w:t xml:space="preserve">Quien discrepe será encarcelado. Al mismo tiempo, las dudas sobre medidas como las «vacunas» de ARNm introducidas durante la pandemia de coronavirus se considerarán en el futuro una «aberración sectaria». </w:t>
        <w:br/>
        <w:t xml:space="preserve">Esto significa que los médicos críticos perderán la oportunidad de advertir a la población contra las intervenciones médicas de riesgo tan pronto como los principales científicos las recomienden.</w:t>
        <w:br/>
        <w:t xml:space="preserve">Aunque el Consejo de Estado y la oposición calificaron la ley de antiliberal, fue aprobada por el Parlamento francés. </w:t>
        <w:br/>
        <w:t xml:space="preserve">El objetivo es claro: en caso de otra «pandemia», la crítica, que aún era posible durante los años del coronavirus, debe ser punible desde el principio. </w:t>
        <w:br/>
        <w:t xml:space="preserve">Estos preparativos para cortar de raíz las últimas resistencias que queden en el futuro son un vivo recordatorio de </w:t>
        <w:br/>
        <w:t xml:space="preserve">lo importante que es asumir todas las mentiras y violaciones de los derechos humanos de este periodo. </w:t>
        <w:br/>
        <w:t xml:space="preserve">Porque tienes que saber que Emmanuel Macron es uno de los Jóvenes Líderes Globales del Foro Económico Mundial FEM.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jmr.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https://tkp.at/2024/02/15/frankreich-mrna-kritik-kuenftig-strafbaJORFTEXT000049523123</w:t>
        </w:r>
      </w:hyperlink>
      <w:r w:rsidRPr="002B28C8">
        <w:t xml:space="preserve">r/ 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https://norberthaering.de/news/lutte-contre-les-derives-sectaires/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https://www.legifrance.gouv.fr/jorf/id/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https://www.weforum.org/organizations/pfizer/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https://www.weforum.org/organizations/moderna-therapeutics/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https://www.astrazeneca.com/media-centre/articles/2022/partnership-with-wef-edison-alliance-to-enhance-inclusion-and-equity-across-the-healthcare-ecosystem.html#</w:t>
        </w:r>
      </w:hyperlink>
      <w:r w:rsidRPr="002B28C8">
        <w:t xml:space="preserve">!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https://www.weforum.org/organizations/astrazeneca/</w:t>
        </w:r>
      </w:hyperlink>
      <w:r w:rsidR="0026191C">
        <w:rPr/>
        <w:br/>
      </w:r>
      <w:r w:rsidR="0026191C">
        <w:rPr/>
        <w:br/>
      </w:r>
      <w:r w:rsidRPr="002B28C8">
        <w:t xml:space="preserve">WEF – Young Global Leaders – Emmanuel Macron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https://www.weforum.org/communities/young-global-leaders/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https://www.younggloballeaders.org/community/?utf8=%E2%9C%93&amp;q=macron&amp;x=0&amp;y=0&amp;status=&amp;class_year=&amp;sector=&amp;region=#results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#Naturopatía - #Naturopatía - </w:t>
      </w:r>
      <w:hyperlink w:history="true" r:id="rId30">
        <w:r w:rsidRPr="00F24C6F">
          <w:rPr>
            <w:rStyle w:val="Hyperlink"/>
          </w:rPr>
          <w:t>www.kla.tv/Naturopatía</w:t>
        </w:r>
      </w:hyperlink>
      <w:r w:rsidR="0026191C">
        <w:rPr/>
        <w:br/>
      </w:r>
      <w:r w:rsidR="0026191C">
        <w:rPr/>
        <w:br/>
      </w:r>
      <w:r w:rsidRPr="002B28C8">
        <w:t xml:space="preserve">#SaludMedicina_es - #SaludMedicina_es - </w:t>
      </w:r>
      <w:hyperlink w:history="true" r:id="rId31">
        <w:r w:rsidRPr="00F24C6F">
          <w:rPr>
            <w:rStyle w:val="Hyperlink"/>
          </w:rPr>
          <w:t>www.kla.tv/SaludMedicina_es</w:t>
        </w:r>
      </w:hyperlink>
      <w:r w:rsidR="0026191C">
        <w:rPr/>
        <w:br/>
      </w:r>
      <w:r w:rsidR="0026191C">
        <w:rPr/>
        <w:br/>
      </w:r>
      <w:r w:rsidRPr="002B28C8">
        <w:t xml:space="preserve">#Francia - #Francia - </w:t>
      </w:r>
      <w:hyperlink w:history="true" r:id="rId32">
        <w:r w:rsidRPr="00F24C6F">
          <w:rPr>
            <w:rStyle w:val="Hyperlink"/>
          </w:rPr>
          <w:t>www.kla.tv/Francia</w:t>
        </w:r>
      </w:hyperlink>
      <w:r w:rsidR="0026191C">
        <w:rPr/>
        <w:br/>
      </w:r>
      <w:r w:rsidR="0026191C">
        <w:rPr/>
        <w:br/>
      </w:r>
      <w:r w:rsidRPr="002B28C8">
        <w:t xml:space="preserve">#Pharma_es - #Pharma_es - </w:t>
      </w:r>
      <w:hyperlink w:history="true" r:id="rId33">
        <w:r w:rsidRPr="00F24C6F">
          <w:rPr>
            <w:rStyle w:val="Hyperlink"/>
          </w:rPr>
          <w:t>www.kla.tv/Pharma_es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Francia criminaliza la medicina alternativa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www.kla.tv/30668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04.10.2024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kp.at/2024/02/15/frankreich-mrna-kritik-kuenftig-strafbaJORFTEXT000049523123" TargetMode="External" Id="rId21" /><Relationship Type="http://schemas.openxmlformats.org/officeDocument/2006/relationships/hyperlink" Target="https://norberthaering.de/news/lutte-contre-les-derives-sectaires/" TargetMode="External" Id="rId22" /><Relationship Type="http://schemas.openxmlformats.org/officeDocument/2006/relationships/hyperlink" Target="https://www.legifrance.gouv.fr/jorf/id/" TargetMode="External" Id="rId23" /><Relationship Type="http://schemas.openxmlformats.org/officeDocument/2006/relationships/hyperlink" Target="https://www.weforum.org/organizations/pfizer/" TargetMode="External" Id="rId24" /><Relationship Type="http://schemas.openxmlformats.org/officeDocument/2006/relationships/hyperlink" Target="https://www.weforum.org/organizations/moderna-therapeutics/" TargetMode="External" Id="rId25" /><Relationship Type="http://schemas.openxmlformats.org/officeDocument/2006/relationships/hyperlink" Target="https://www.astrazeneca.com/media-centre/articles/2022/partnership-with-wef-edison-alliance-to-enhance-inclusion-and-equity-across-the-healthcare-ecosystem.html#" TargetMode="External" Id="rId26" /><Relationship Type="http://schemas.openxmlformats.org/officeDocument/2006/relationships/hyperlink" Target="https://www.weforum.org/organizations/astrazeneca/" TargetMode="External" Id="rId27" /><Relationship Type="http://schemas.openxmlformats.org/officeDocument/2006/relationships/hyperlink" Target="https://www.weforum.org/communities/young-global-leaders/" TargetMode="External" Id="rId28" /><Relationship Type="http://schemas.openxmlformats.org/officeDocument/2006/relationships/hyperlink" Target="https://www.younggloballeaders.org/community/?utf8=%E2%9C%93&amp;q=macron&amp;x=0&amp;y=0&amp;status=&amp;class_year=&amp;sector=&amp;region=#results" TargetMode="External" Id="rId29" /><Relationship Type="http://schemas.openxmlformats.org/officeDocument/2006/relationships/hyperlink" Target="https://www.kla.tv/Naturopat&#237;a" TargetMode="External" Id="rId30" /><Relationship Type="http://schemas.openxmlformats.org/officeDocument/2006/relationships/hyperlink" Target="https://www.kla.tv/SaludMedicina_es" TargetMode="External" Id="rId31" /><Relationship Type="http://schemas.openxmlformats.org/officeDocument/2006/relationships/hyperlink" Target="https://www.kla.tv/Francia" TargetMode="External" Id="rId32" /><Relationship Type="http://schemas.openxmlformats.org/officeDocument/2006/relationships/hyperlink" Target="https://www.kla.tv/Pharma_es" TargetMode="External" Id="rId3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0668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066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Francia criminaliza la medicina alternativa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