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0f3d67e42549f7" /><Relationship Type="http://schemas.openxmlformats.org/package/2006/relationships/metadata/core-properties" Target="/package/services/metadata/core-properties/c52eb4d245dc4c6faa9ff48a0198745e.psmdcp" Id="Rdab8ea6625544f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План ООН: гендерная критика рассматривается как "преступление против человечности"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ООН рассматривает возможность заключения договора, согласно которому некоторые мнения, традиционные ценности и христианское мировоззрение могут быть классифицированы как «преступления против человечности». В частности, например, в будущем люди смогут свободно выбирать свой пол, а любой, кто будет критиковать это, будет считаться «преступником». Таким образом, данный проект договора ставит под угрозу фундаментальное право людей на свободное выражение и публичную защиту своих убеждений в отношении традиций, брака, семьи и биологической природы пола.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Представьте себе самый романтичный и прекрасный день в жизни пары. Два любящих человека празднуют свою свадьбу, вы видите их перед алтарем, все красиво украшено, все празднично одеты... Кстати, в этот момент большинство людей думают, что речь идет о мужчине и женщине, не так ли? - Но это только к слову - эти мужчина и женщина сидят на свадебной службе, чтобы получить благословение на свое будущее. Священник проводит церемонию и говорит жениху и невесте несколько полезных слов, которые помогут им на пути к браку. Для этого он использует очень распространенный библейский отрывок: «(...) и как мужчину и женщину сотворил их ОН...»! А теперь берегитесь, потому что теоретически священнослужителю не нужно больше ничего добавлять к этому, чтобы в итоге получить совершенно катастрофический иск в Европейском суде.</w:t>
        <w:br/>
        <w:t xml:space="preserve">Почему? Ну, он забыл упомянуть о более чем 70 других гендерных идентичностях. </w:t>
        <w:br/>
        <w:t xml:space="preserve"/>
        <w:br/>
        <w:t xml:space="preserve">5 апреля 2024 года в Нью-Йорке завершилось заседание Юридического комитета Генеральной Ассамблеи ООН. Обсуждался договор, в котором будет пересмотрена терминология «преступлений против человечности». Йохен Зоммер опубликовал об этом статью на информационном портале «ansage.org»: «БЕЗУМНЫЙ ПЛАН ООН: КРИТИКА LGBTQ – И ГЕНДЕРНОГО БЕЗУМИЯ ДОЛЖЕН В БУДУЩЕМ РАССМАТРИВАТЬСЯ КАК „ПРЕСТУПЛЕНИЕ ПРОТИВ ЧЕЛОВЕЧНОСТИ“» </w:t>
        <w:br/>
        <w:t xml:space="preserve"> </w:t>
        <w:br/>
        <w:t xml:space="preserve">"Идеология ЛГБТК должна быть защищена от критиков и объявлена политически сакральной [неприкосновенной]. Любое неприятие и сопротивление «красочной» радужной мании должно быть объявлено худшим из мыслимых «преступлений» в будущем и соответствующим образом наказываться международным правом».</w:t>
        <w:br/>
        <w:t xml:space="preserve">Следовательно, все другие мнения, даже те, на которые только намекают и которые являются неотъемлемой частью живой демократии, должны быть криминализированы. Независимо от того, должно ли содержание мнения на самом деле говорить о чем-то совершенно ином, заключает Зоммер.</w:t>
        <w:br/>
        <w:t xml:space="preserve">Если определенные мнения о научных и биологических фактах, традиционных ценностях и христианском мировоззрении не будут адаптированы в соответствии с ценностями ЛГБТК, ООН рассматривает возможность классифицировать их как «преступления против человечности» с помощью этого договора.</w:t>
        <w:br/>
        <w:t xml:space="preserve">Вот пример для лучшего понимания:</w:t>
        <w:br/>
        <w:t xml:space="preserve">Представьте себе дискуссию, в которой кто-то комментирует ситуацию, в которой пара, состоящая из двух мужчин, хочет воспитывать детей. И кто-то утверждает, что у этих двух мужчин никогда не возникнет отношений с ребенком, равных естественной связи матери и ребенка с биологической матерью. Это нейтральное, чисто научное и биологически неоспоримое утверждение [см. лекцию д-ра Ульриха Кутшера: kla.tv/30472] в будущем может быть очень быстро истолковано как дискриминация по признаку «преступления против человечности», поскольку как научно обоснованные утверждения, так и биологические факты вдруг окажутся подчинены идеологическим взглядам со стороны закона.   </w:t>
        <w:br/>
        <w:t xml:space="preserve">В своей петиции CitizenGO называет этот проект договора тревожным, поскольку один из самых уважаемых международных органов открыто рассматривает возможность признания биологической правды преступлением на почве ненависти... А Юридический комитет ООН, следует отметить, является одним из самых важных комитетов в Организации Объединенных Наций. Именно здесь принимаются решения о принятии глобально обязательных законов.</w:t>
        <w:br/>
        <w:t xml:space="preserve">После принятия Генеральной Ассамблеей и ратификации [подписания] государствами-членами разрабатываемые здесь договоры и конвенции могут стать обязательными международно-правовыми документами. Согласно этому проекту договора, любое политическое или религиозное заявление, направленное против трансгендерных догм, должно рассматриваться как форма гендерного преследования - и, следовательно, как преступление против международного права. Причем наказанию подлежат не только критически настроенные журналисты, но и священники и пасторы, выступающие с гендерно-критическими заявлениями.</w:t>
        <w:br/>
        <w:t xml:space="preserve">По словам Зоммера, тоталитаризм идеологического отклонения достиг высших международных инстанций. Например, проект договора предлагает радикально изменить определение «преследования по признаку пола». В Римском статуте Международного суда 1998 года изначально было четко прописано: "Для целей настоящего Статута термин „пол“ означает два пола, мужской и женский, в контексте общества. Термин «пол» не должен иметь иного значения, кроме вышеуказанного». [пункт 3 статьи 7 Положения 1998 года].</w:t>
        <w:br/>
        <w:t xml:space="preserve">По мнению ООН, с момента принятия Римского статута в конце 1990-х годов в наших представлениях о гендере произошел значительный прогресс. Под «новой концепцией гендера» ООН понимает идею о том, что каждый человек может свободно «выбирать» свой пол, а «назначенная» или «»читаемая« сексуальность» - это всего лишь «социальная конструкция» . Но в принципе речь идет о повсеместном внедрении «закона о самоопределении» [см.: kla.tv/28577 ] ряда стран ЕС, в том числе Германии. Этот закон сочетается с ограничениями «Закона о цифровых услугах» [см.: kla.tv/27792 или kla.tv/27466 ], а также с ужесточением уголовного законодательства в отношении предполагаемой «дезинформации» [см.: kla.tv/29357].</w:t>
        <w:br/>
        <w:t xml:space="preserve">Отныне любая критика должна быть объявлена преступлением. Этот проект договора угрожает фундаментальному праву людей свободно выражать и публично отстаивать свои убеждения в отношении традиций, брака, семьи и биологической природы пола, продолжает Зоммер в своей статье.</w:t>
        <w:br/>
        <w:t xml:space="preserve"/>
        <w:br/>
        <w:t xml:space="preserve">Следовательно, необходимо открытое обсуждение, хотя бы потому, что бесчисленное множество людей стали жертвами этой гендерной идеологии. Пострадавшие требуют, чтобы их истории были услышаны, и чтобы их горький опыт больше не замалчивался. Но сами жертвы говорят, что их терроризируют. Более того, почти нет психологов, которые осмелились бы взяться за их лечение - из страха преследования, иначе врачи лишатся лицензии! Де-транзишн, то есть возвращение к естественному родовому полу, абсолютно нежелателен, так как это помешало бы идеологически надуманным планам гендерного лобби.</w:t>
        <w:br/>
        <w:t xml:space="preserve">Перед нами настоящее «преступление против человечности», когда жертвам отказывают в помощи опытных врачей и психологов, не говоря уже об ограничении права КАЖДОГО на свободное выражение естественных фактов. Эта фальсификация юридических понятий с их искаженными определениями «преследования» и «преступления» должна быть остановлена любой ценой.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abu./avr.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UN-Vertragsentwurf: „Verbrechen gegen die Menschlichkeit“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https://ansage.org/irrer-un-plan-kritik-an-lbgtq-und-genderwahn-soll-kuenftig-verbrechen-gegen-die-menschlichkeit-sein/</w:t>
        </w:r>
      </w:hyperlink>
      <w:r w:rsidR="0026191C">
        <w:rPr/>
        <w:br/>
      </w:r>
      <w:r w:rsidR="0026191C">
        <w:rPr/>
        <w:br/>
      </w:r>
      <w:r w:rsidRPr="002B28C8">
        <w:t xml:space="preserve">Citizen Go-Petition gegen UN-Vertragsentwurf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www.citizengo.org/de/ot/12815-meinungsfreiheit-ist-kein--verbrechen-gegen-die-menschlichkeit---un-vertragsentwurf-stoppen-</w:t>
        </w:r>
      </w:hyperlink>
      <w:r w:rsidR="0026191C">
        <w:rPr/>
        <w:br/>
      </w:r>
      <w:r w:rsidR="0026191C">
        <w:rPr/>
        <w:br/>
      </w:r>
      <w:r w:rsidRPr="002B28C8">
        <w:t xml:space="preserve">Opfer der Trans-Ideologie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https://www.epochtimes.de/epoch-tv/dokumentation/gender-transformation-die-unausgesprochene-realitaet-a4430672.html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www.kla.tv/Transgender/28201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#NovyjMirovojPoryadok - Новый мировой порядок - </w:t>
      </w:r>
      <w:hyperlink w:history="true" r:id="rId25">
        <w:r w:rsidRPr="00F24C6F">
          <w:rPr>
            <w:rStyle w:val="Hyperlink"/>
          </w:rPr>
          <w:t>www.kla.tv/NovyjMirovojPoryadok</w:t>
        </w:r>
      </w:hyperlink>
      <w:r w:rsidR="0026191C">
        <w:rPr/>
        <w:br/>
      </w:r>
      <w:r w:rsidR="0026191C">
        <w:rPr/>
        <w:br/>
      </w:r>
      <w:r w:rsidRPr="002B28C8">
        <w:t xml:space="preserve">#OON - Организация Объединённых Наций - </w:t>
      </w:r>
      <w:hyperlink w:history="true" r:id="rId26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#PovestkaDnia2030 - </w:t>
      </w:r>
      <w:hyperlink w:history="true" r:id="rId27">
        <w:r w:rsidRPr="00F24C6F">
          <w:rPr>
            <w:rStyle w:val="Hyperlink"/>
          </w:rPr>
          <w:t>www.kla.tv/PovestkaDnia2030</w:t>
        </w:r>
      </w:hyperlink>
      <w:r w:rsidR="0026191C">
        <w:rPr/>
        <w:br/>
      </w:r>
      <w:r w:rsidR="0026191C">
        <w:rPr/>
        <w:br/>
      </w:r>
      <w:r w:rsidRPr="002B28C8">
        <w:t xml:space="preserve">#terror.. - Terror.. - </w:t>
      </w:r>
      <w:hyperlink w:history="true" r:id="rId28">
        <w:r w:rsidRPr="00F24C6F">
          <w:rPr>
            <w:rStyle w:val="Hyperlink"/>
          </w:rPr>
          <w:t>www.kla.tv/terror.</w:t>
        </w:r>
      </w:hyperlink>
      <w:r w:rsidRPr="002B28C8">
        <w:t xml:space="preserve">.</w:t>
      </w:r>
      <w:r w:rsidR="0026191C">
        <w:rPr/>
        <w:br/>
      </w:r>
      <w:r w:rsidR="0026191C">
        <w:rPr/>
        <w:br/>
      </w:r>
      <w:r w:rsidRPr="002B28C8">
        <w:t xml:space="preserve">#MneniyeBezPrikras - </w:t>
      </w:r>
      <w:hyperlink w:history="true" r:id="rId29">
        <w:r w:rsidRPr="00F24C6F">
          <w:rPr>
            <w:rStyle w:val="Hyperlink"/>
          </w:rPr>
          <w:t>www.kla.tv/MneniyeBezPrikras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План ООН: гендерная критика рассматривается как "преступление против человечности"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www.kla.tv/30689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07.10.2024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nsage.org/irrer-un-plan-kritik-an-lbgtq-und-genderwahn-soll-kuenftig-verbrechen-gegen-die-menschlichkeit-sein/" TargetMode="External" Id="rId21" /><Relationship Type="http://schemas.openxmlformats.org/officeDocument/2006/relationships/hyperlink" Target="https://www.citizengo.org/de/ot/12815-meinungsfreiheit-ist-kein--verbrechen-gegen-die-menschlichkeit---un-vertragsentwurf-stoppen-" TargetMode="External" Id="rId22" /><Relationship Type="http://schemas.openxmlformats.org/officeDocument/2006/relationships/hyperlink" Target="https://www.epochtimes.de/epoch-tv/dokumentation/gender-transformation-die-unausgesprochene-realitaet-a4430672.html" TargetMode="External" Id="rId23" /><Relationship Type="http://schemas.openxmlformats.org/officeDocument/2006/relationships/hyperlink" Target="https://www.kla.tv/Transgender/28201" TargetMode="External" Id="rId24" /><Relationship Type="http://schemas.openxmlformats.org/officeDocument/2006/relationships/hyperlink" Target="https://www.kla.tv/NovyjMirovojPoryadok" TargetMode="External" Id="rId25" /><Relationship Type="http://schemas.openxmlformats.org/officeDocument/2006/relationships/hyperlink" Target="https://www.kla.tv/OON" TargetMode="External" Id="rId26" /><Relationship Type="http://schemas.openxmlformats.org/officeDocument/2006/relationships/hyperlink" Target="https://www.kla.tv/PovestkaDnia2030" TargetMode="External" Id="rId27" /><Relationship Type="http://schemas.openxmlformats.org/officeDocument/2006/relationships/hyperlink" Target="https://www.kla.tv/terror." TargetMode="External" Id="rId28" /><Relationship Type="http://schemas.openxmlformats.org/officeDocument/2006/relationships/hyperlink" Target="https://www.kla.tv/MneniyeBezPrikras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6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6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План ООН: гендерная критика рассматривается как "преступление против человечности"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