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0ee8ea64bc42be" /><Relationship Type="http://schemas.openxmlformats.org/package/2006/relationships/metadata/core-properties" Target="/package/services/metadata/core-properties/f225b798fe8f4f3fbc51f636007bdf59.psmdcp" Id="Reb39d79966354b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Leziuni vaccinale severe la copii și adolescenți după vaccinarea corona cu ARNm!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Numeroase studii au arătat consecințele extrem de tragice ale vaccinării cu ARNm corona la copii și adolescenți. Copii care erau perfect sănătoși înainte de vaccinare suferă acum de efecte secundare șocante, cum ar fi miocardita. Alți copii au suferit un accident vascular cerebral sau au murit după vaccinare. De ce vaccinarea copiilor cu ARNm corona nu a fost oprită cu mult timp în urmă, în ciuda acestor destine extrem de tragice? Aflați mai multe în următoruea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ianuarie 2024, vaccinarea împotriva coronavirusului este o parte importantă a programului național de vaccinare din Brazilia și se aplică obligatoriu în școli. Astfel, copiii cu vârste cuprinse între 6 luni și 5 ani sunt vaccinați cu un vaccin experimental cu ARNm. Pentru a evalua dacă această măsură are sens, amintim ce se știe deja:</w:t>
        <w:br/>
        <w:t xml:space="preserve">Ca parte a pandemiei de coronavirus din 2019, s-a început vaccinarea adulților împotriva COVID-19 folosind vaccinuri pe bază de ARNm, autorizate doar parțial.</w:t>
        <w:br/>
        <w:t xml:space="preserve">De la început, experți precum Prof Dr Sucharit Bhakdi au avertizat împotriva utilizării vaccinului experimental cu ARNm la om. Emisiunea expusă a relatat aceasta. În ciuda acestor avertismente, vaccinul împotriva coronavirusului pe bază de ARNm a început să fie utilizat la copii în Germania din decembrie 2021 și în Elveția din ianuarie 2022. Aceasta, în ciuda faptului că Academia Oxford a publicat deja studii în noiembrie 2020 care arată că reacția copiilor cu vârste între 6-13 ani la boala COVID-19 a fost asimptomatică în aproximativ 40% din cazuri. În celelalte cazuri, aveau o evoluție ușoară.</w:t>
        <w:br/>
        <w:t xml:space="preserve">Astăzi, la câțiva ani după utilizarea pe scară largă a vaccinului ARNm împotriva COVID-19 la copii, sunt disponibile date din studii care nu ar putea fi mai alarmante cu privire la efectele secundare ale vaccinării cu COVID-19 la copii. Cu toate acestea, Institutul Robert Koch din Germania continuă să recomande vaccinarea cu corona ARNm pentru copiii cu un sistem imunitar slăbit.</w:t>
        <w:br/>
        <w:t xml:space="preserve">Mai jos sunt prezentate fapte și studii privind daunele produse de vaccin la copii și adolescenți după vaccinarea cu ARNm corona:</w:t>
        <w:br/>
        <w:t xml:space="preserve">Decese</w:t>
        <w:br/>
        <w:t xml:space="preserve">Tinerii care au primit mai multe vaccinuri COVID au fost semnificativ mai predispuși la deces decât cei care nu s-au vaccinat, conform datelor Oficiului Național de Statistică din Marea Britanie. Datele includ decesele în funcție de statutul vaccinării în perioada 1 aprilie 2021 - 31 mai 2023, când campania de vaccinare COVID-19 era în plină desfășurare.</w:t>
        <w:br/>
        <w:t xml:space="preserve">O analiză realizată de The Exposé, un ziar alternativ online, a constatat că, în februarie 2023, rata mortalității în rândul adolescenților care au primit patru vaccinuri COVID-19 a fost cu 318% mai mare decât cea a grupului nevaccinat.</w:t>
        <w:br/>
        <w:t xml:space="preserve">Alte cercetări au arătat că pentru fiecare viață salvată, vaccinul COVID-19 cu ARNm a provocat de aproape 14 ori mai multe decese. Autorii studiului nu numai că au solicitat un moratoriu global asupra vaccinărilor cu ARNm COVID-19, dar au afirmat, de asemenea, că vaccinurile ar trebui eliminate imediat din programul de imunizare a copiilor și că ar trebui suspendate rapelurile. Ei au scris: "Este lipsit de etică și scrupule să se administreze un vaccin experimental unui copil în cazul în care riscul de deces din cauza COVID-19 este aproape de zero, dar riscul de afectare cardiacă permanentă este de 2,2% pe baza celor mai bune date predictive disponibile."</w:t>
        <w:br/>
        <w:t xml:space="preserve">Convulsii, șoc alergic</w:t>
        <w:br/>
        <w:t xml:space="preserve">Un studiu condus de Dr. Julia Hippisley-Cox, profesor de epidemiologie clinică la Universitatea din Oxford, a examinat datele până la 7 august 2022. Datele au acoperit o populație de aproape 5,2 milioane de copii din Anglia. Analiștii au comparat copii vaccinați și nevaccinați. Copiii vaccinați au fost spitalizați mai frecvent, inclusiv convulsii, șocuri alergice severe și apendicită. [Un studiu norvegian, la nivel național, bazat pe registre, a constatat: copiii în vârstă de 12 ani și peste care au primit injecții cu Pfizer/BioNTech și Moderna mRNA COVID prezentau un risc mai mare pentru o serie de efecte secundare grave. Acestea includ: șoc alergic sever, miocardită, apendicită acută, epilepsie și altele. Populația studiată a cuprins 500.000 de copii, care s-au născut între 2002 și 2009 și au primit un vaccin COVID mRNA în 2021 sau 2022.</w:t>
        <w:br/>
        <w:t xml:space="preserve">În Saxonia Inferioară din Germania, guvernul landului a raportat, de asemenea, în iulie 2023, că aproape 10 000 de copii și adolescenți au trebuit să primească tratament medical pentru efectele secundare ale vaccinării din 2021. Calculat la întreaga Germanie - circa o zecime din toți copiii trăiesc în Saxonia Inferioară - se pot aștepta aproximativ 100 000 de leziuni cauzate de vaccinare la persoane sub 18 ani!</w:t>
        <w:br/>
        <w:t xml:space="preserve">Miocardită, accident vascular cerebral [Un alt studiu realizat de Universitatea Oxford a analizat datele oficiale ale guvernului privind peste 1 milion de copii și tineri englezi. Cazurile de miocardită și pericardită au apărut numai la copiii vaccinați. După prima doză de vaccin, 27 de cazuri la 1 milion de persoane vaccinate au dezvoltat aceste boli și după a doua vaccinare de 10 ori la 1 milion de cazuri.</w:t>
        <w:br/>
        <w:t xml:space="preserve">Un grup de specialiști cardiaci și pediatri din Hong Kong a publicat, de asemenea, un studiu privind miocardita la copii și adolescenți după vaccinarea cu COVID-19. Aceștia au arătat că leziunile cardiace pot fi încă detectate la câteva luni după inflamarea mușchiului cardiac cauzată de vaccin. Cicatrizarea mușchiului cardiac a fost detectabilă la 19 din 26 de participanți.</w:t>
        <w:br/>
        <w:t xml:space="preserve">Sistemul VAERS din SUA este sistemul american de raportare a reacțiilor adverse la vaccinuri. Până în decembrie 2021, VAERS a primit câteva sute de rapoarte de miocardită și accidente vasculare cerebrale în urma vaccinării copiilor cu vârste între 5 și 17 ani.</w:t>
        <w:br/>
        <w:t xml:space="preserve">Site-ul "Health Impact News" a compilat cele mai grave și tragice destine ale copiilor. Inclusiv o fetiță de 8 ani care a suferit un accident vascular cu hemoragie cerebrală după ce a primit vaccinul COVID-19 de la Pfizer.</w:t>
        <w:br/>
        <w:t xml:space="preserve">Avorturi spontane, decese infantile</w:t>
        <w:br/>
        <w:t xml:space="preserve">Copiii nenăscuți sunt, de asemenea, afectați de vaccinurile corona cu ARNm.</w:t>
        <w:br/>
        <w:t xml:space="preserve">Analiza datelor oficiale ale guvernului canadian de către Dr. Naomi Wolf arată că un procent ridicat de femei însărcinate au suferit avorturi spontane și alte probleme de reproducere după vaccinarea cu coronavirus mRNA. Ea a comparat datele de la 6 milioane de pacienți din Ontario Canada din 2015 până în 2022. Peste 85% dintre locuitorii din Ontario au primit două doze de vaccin împotriva coronavirusului până în martie 2022. Astfel a fost posibilă compararea datelor populației nevaccinate din 2015 până în 2019 cu datele celor vaccinați din 2021 până în 2022. O comparație a datelor a arătat o creștere semnificativă a avorturilor spontane și a pierderilor de sarcină până în a 19-a săptămână.</w:t>
        <w:br/>
        <w:t xml:space="preserve">În iunie 2024, Dr. Michael Nevradakis a raportat următoarele în revista online "The Defender" cu privire la cercetarea din VAERS, sistemul american de raportare a reacțiilor adverse la vaccinuri: "Există aproximativ 418 decese documentate corespunzător la copii cu vârsta sub 18 ani în urma vaccinării cu COVID. Și mai sunt încă aproximativ 120 de decese ale copiilor în care narațiunea rezumativă spune: "copil, sugar, nou-născut, bebeluș"."</w:t>
        <w:br/>
        <w:t xml:space="preserve">În total, analistul VAERS Albert Benavides presupune că numărul de decese după vaccinarea copiilor cu COVID este mult mai mare. Conform unui raport Harvard din 2011, mai puțin de 1% din toate reacțiile adverse la vaccinuri sunt raportate la VAERS. [Stimate doamne și domni, această emisiune poate arăta doar o mică parte din efectele secundare ale vaccinurilor corona cu ARNm la copii. Aici este important să realizăm că boala coronavirus este ușoară sau asimptomatică în aproape toate cazurile la copii. Cu toate acestea, vaccinarea corona cu ARNm a fost recomandată pentru copiii din întreaga lume!</w:t>
        <w:br/>
        <w:t xml:space="preserve">Se pune întrebarea: Cum e posibil ca, în aceste circumstanțe copleșitoare, vaccinarea corona ARNm la copii și adolescenți, precum și la femeile însărcinate, să nu fie interzisă în întreaga lume?</w:t>
        <w:br/>
        <w:t xml:space="preserve">Există mai multe motive pentru asta:</w:t>
        <w:br/>
        <w:t xml:space="preserve">Rezultatele studiilor sunt în mare parte ascunse populației și nu sunt făcute inteligibile. [Mass-media principală nu își face datoria de a informa populația despre aceasta. Consecința este că astfel de studii sunt preluate aproape exclusiv de mass-media alternativă și publicate numai acolo!</w:t>
        <w:br/>
        <w:t xml:space="preserve">Așa că vă rugăm să ajutați și să răspândiți aceste realități despre efectele secundare grave ale vaccinării copiilor. Astfel, ajutați la prevenirea unei mari suferințe în rândul copiilor și al familiilor lor. Este extrem de tragic când copii sănătoși din întreaga lume mor din cauza unui vaccin corona cu ARNm.</w:t>
        <w:br/>
        <w:t xml:space="preserve">În cele din urmă, vaccinarea corona cu ARNm ar trebui să fie abolită, fiind o intervenție genetică asupra copiilor și adulților! Vă rugăm să accesați și emisiunea afișată. Inginerie genetică pe om prin tehnologia „vaccinului” bazat pe ARNm! www.kla.tv/29360</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Impf-Pflicht in Brasilien an Kitas und Schulen:</w:t>
        <w:rPr>
          <w:sz w:val="18"/>
        </w:rPr>
      </w:r>
      <w:r w:rsidR="0026191C">
        <w:rPr/>
        <w:br/>
      </w:r>
      <w:hyperlink w:history="true" r:id="rId21">
        <w:r w:rsidRPr="00F24C6F">
          <w:rPr>
            <w:rStyle w:val="Hyperlink"/>
          </w:rPr>
          <w:rPr>
            <w:sz w:val="18"/>
          </w:rPr>
          <w:t>https://reitschuster.de/post/brasilien-plant-impf-pflicht-in-kitas-und-schulen/</w:t>
        </w:r>
      </w:hyperlink>
      <w:r w:rsidR="0026191C">
        <w:rPr/>
        <w:br/>
      </w:r>
      <w:r w:rsidR="0026191C">
        <w:rPr/>
        <w:br/>
      </w:r>
      <w:r w:rsidRPr="002B28C8">
        <w:t xml:space="preserve">Warnende Stimmen vor mRNA:</w:t>
        <w:rPr>
          <w:sz w:val="18"/>
        </w:rPr>
      </w:r>
      <w:r w:rsidR="0026191C">
        <w:rPr/>
        <w:br/>
      </w:r>
      <w:hyperlink w:history="true" r:id="rId22">
        <w:r w:rsidRPr="00F24C6F">
          <w:rPr>
            <w:rStyle w:val="Hyperlink"/>
          </w:rPr>
          <w:rPr>
            <w:sz w:val="18"/>
          </w:rPr>
          <w:t>www.kla.tv/16026</w:t>
        </w:r>
      </w:hyperlink>
      <w:r w:rsidRPr="002B28C8">
        <w:t xml:space="preserve">Corona-Szenario: Bedeutende Fachstimmen melden sich zu </w:t>
        <w:rPr>
          <w:sz w:val="18"/>
        </w:rPr>
      </w:r>
      <w:r w:rsidR="0026191C">
        <w:rPr/>
        <w:br/>
      </w:r>
      <w:r w:rsidR="0026191C">
        <w:rPr/>
        <w:br/>
      </w:r>
      <w:r w:rsidRPr="002B28C8">
        <w:t xml:space="preserve">Bedingte Marktzulassung:</w:t>
        <w:rPr>
          <w:sz w:val="18"/>
        </w:rPr>
      </w:r>
      <w:r w:rsidR="0026191C">
        <w:rPr/>
        <w:br/>
      </w:r>
      <w:hyperlink w:history="true" r:id="rId23">
        <w:r w:rsidRPr="00F24C6F">
          <w:rPr>
            <w:rStyle w:val="Hyperlink"/>
          </w:rPr>
          <w:rPr>
            <w:sz w:val="18"/>
          </w:rPr>
          <w:t>www.ema.europa.eu/en/human-regulatory/marketing-authorisation/conditional-marketing-authorisation</w:t>
        </w:r>
      </w:hyperlink>
      <w:r w:rsidR="0026191C">
        <w:rPr/>
        <w:br/>
      </w:r>
      <w:r w:rsidR="0026191C">
        <w:rPr/>
        <w:br/>
      </w:r>
      <w:r w:rsidRPr="002B28C8">
        <w:t xml:space="preserve">COVID-Impfung bei Kindern zugelassen:</w:t>
        <w:rPr>
          <w:sz w:val="18"/>
        </w:rPr>
      </w:r>
      <w:r w:rsidR="0026191C">
        <w:rPr/>
        <w:br/>
      </w:r>
      <w:hyperlink w:history="true" r:id="rId24">
        <w:r w:rsidRPr="00F24C6F">
          <w:rPr>
            <w:rStyle w:val="Hyperlink"/>
          </w:rPr>
          <w:rPr>
            <w:sz w:val="18"/>
          </w:rPr>
          <w:t>www.swissmedic.ch/swissmedic/de/home/news/coronavirus-covid-19/impfstoff-kinder-zulassungsantrag.html</w:t>
        </w:r>
      </w:hyperlink>
      <w:r w:rsidR="0026191C">
        <w:rPr/>
        <w:br/>
      </w:r>
      <w:hyperlink w:history="true" r:id="rId25">
        <w:r w:rsidRPr="00F24C6F">
          <w:rPr>
            <w:rStyle w:val="Hyperlink"/>
          </w:rPr>
          <w:rPr>
            <w:sz w:val="18"/>
          </w:rPr>
          <w:t>www.rki.de/DE/Content/Kommissionen/STIKO/Empfehlungen/PM_2021-12-09.html</w:t>
        </w:r>
      </w:hyperlink>
      <w:r w:rsidR="0026191C">
        <w:rPr/>
        <w:br/>
      </w:r>
      <w:hyperlink w:history="true" r:id="rId26">
        <w:r w:rsidRPr="00F24C6F">
          <w:rPr>
            <w:rStyle w:val="Hyperlink"/>
          </w:rPr>
          <w:rPr>
            <w:sz w:val="18"/>
          </w:rPr>
          <w:t>www.kla.tv/21529</w:t>
        </w:r>
      </w:hyperlink>
      <w:r w:rsidR="0026191C">
        <w:rPr/>
        <w:br/>
      </w:r>
      <w:r w:rsidR="0026191C">
        <w:rPr/>
        <w:br/>
      </w:r>
      <w:r w:rsidRPr="002B28C8">
        <w:t xml:space="preserve">COVID-Erkrankung bei Kindern:</w:t>
        <w:rPr>
          <w:sz w:val="18"/>
        </w:rPr>
      </w:r>
      <w:r w:rsidR="0026191C">
        <w:rPr/>
        <w:br/>
      </w:r>
      <w:hyperlink w:history="true" r:id="rId27">
        <w:r w:rsidRPr="00F24C6F">
          <w:rPr>
            <w:rStyle w:val="Hyperlink"/>
          </w:rPr>
          <w:rPr>
            <w:sz w:val="18"/>
          </w:rPr>
          <w:t>https://swprs.org/covid-and-kids-the-evidence/</w:t>
        </w:r>
      </w:hyperlink>
      <w:r w:rsidR="0026191C">
        <w:rPr/>
        <w:br/>
      </w:r>
      <w:hyperlink w:history="true" r:id="rId28">
        <w:r w:rsidRPr="00F24C6F">
          <w:rPr>
            <w:rStyle w:val="Hyperlink"/>
          </w:rPr>
          <w:rPr>
            <w:sz w:val="18"/>
          </w:rPr>
          <w:t>https://academic.oup.com/cid/article/73/9/e2875/5952826?login=false</w:t>
        </w:r>
      </w:hyperlink>
      <w:r w:rsidR="0026191C">
        <w:rPr/>
        <w:br/>
      </w:r>
      <w:r w:rsidR="0026191C">
        <w:rPr/>
        <w:br/>
      </w:r>
      <w:r w:rsidRPr="002B28C8">
        <w:t xml:space="preserve">Aktuelle Impfempfehlung der Stiko 2024 und der Schweiz 2022:</w:t>
        <w:rPr>
          <w:sz w:val="18"/>
        </w:rPr>
      </w:r>
      <w:r w:rsidR="0026191C">
        <w:rPr/>
        <w:br/>
      </w:r>
      <w:hyperlink w:history="true" r:id="rId29">
        <w:r w:rsidRPr="00F24C6F">
          <w:rPr>
            <w:rStyle w:val="Hyperlink"/>
          </w:rPr>
          <w:rPr>
            <w:sz w:val="18"/>
          </w:rPr>
          <w:t>www.rki.de/SharedDocs/FAQ/COVID-Impfen/FAQ_Liste_Impfung_Kinder_Jugendliche.html</w:t>
        </w:r>
      </w:hyperlink>
      <w:r w:rsidR="0026191C">
        <w:rPr/>
        <w:br/>
      </w:r>
      <w:hyperlink w:history="true" r:id="rId30">
        <w:r w:rsidRPr="00F24C6F">
          <w:rPr>
            <w:rStyle w:val="Hyperlink"/>
          </w:rPr>
          <w:rPr>
            <w:sz w:val="18"/>
          </w:rPr>
          <w:t>www.newsd.admin.ch/newsd/message/attachments/70161.pdf</w:t>
        </w:r>
      </w:hyperlink>
      <w:r w:rsidR="0026191C">
        <w:rPr/>
        <w:br/>
      </w:r>
      <w:r w:rsidR="0026191C">
        <w:rPr/>
        <w:br/>
      </w:r>
      <w:r w:rsidRPr="002B28C8">
        <w:t xml:space="preserve">Todesfälle:</w:t>
        <w:rPr>
          <w:sz w:val="18"/>
        </w:rPr>
      </w:r>
      <w:r w:rsidR="0026191C">
        <w:rPr/>
        <w:br/>
      </w:r>
      <w:hyperlink w:history="true" r:id="rId31">
        <w:r w:rsidRPr="00F24C6F">
          <w:rPr>
            <w:rStyle w:val="Hyperlink"/>
          </w:rPr>
          <w:rPr>
            <w:sz w:val="18"/>
          </w:rPr>
          <w:t>https://uncutnews.ch/4x-geimpfte-jugendliche-sterben-mit-318-hoeherer-wahrscheinlichkeit-als-nicht-geimpfte-gleichaltrige/</w:t>
        </w:r>
      </w:hyperlink>
      <w:r w:rsidRPr="002B28C8">
        <w:t xml:space="preserve">(2)</w:t>
        <w:rPr>
          <w:sz w:val="18"/>
        </w:rPr>
      </w:r>
      <w:r w:rsidR="0026191C">
        <w:rPr/>
        <w:br/>
      </w:r>
      <w:r w:rsidR="0026191C">
        <w:rPr/>
        <w:br/>
      </w:r>
      <w:r w:rsidRPr="002B28C8">
        <w:t xml:space="preserve">Krampfanfälle, allergischer Schock:</w:t>
        <w:rPr>
          <w:sz w:val="18"/>
        </w:rPr>
      </w:r>
      <w:r w:rsidR="0026191C">
        <w:rPr/>
        <w:br/>
      </w:r>
      <w:hyperlink w:history="true" r:id="rId32">
        <w:r w:rsidRPr="00F24C6F">
          <w:rPr>
            <w:rStyle w:val="Hyperlink"/>
          </w:rPr>
          <w:rPr>
            <w:sz w:val="18"/>
          </w:rPr>
          <w:t>https://chemicalviolence.com/2024-06-07-study-increased-risk-epilepsy-appendicitis-in-vaccinated-children.html</w:t>
        </w:r>
      </w:hyperlink>
      <w:r w:rsidRPr="002B28C8">
        <w:t xml:space="preserve">(3)</w:t>
        <w:rPr>
          <w:sz w:val="18"/>
        </w:rPr>
      </w:r>
      <w:r w:rsidR="0026191C">
        <w:rPr/>
        <w:br/>
      </w:r>
      <w:r w:rsidRPr="002B28C8">
        <w:t xml:space="preserve">Studie: </w:t>
        <w:rPr>
          <w:sz w:val="18"/>
        </w:rPr>
      </w:r>
      <w:hyperlink w:history="true" r:id="rId33">
        <w:r w:rsidRPr="00F24C6F">
          <w:rPr>
            <w:rStyle w:val="Hyperlink"/>
          </w:rPr>
          <w:rPr>
            <w:sz w:val="18"/>
          </w:rPr>
          <w:t>https://www.nature.com/articles/s41467-024-47745-z</w:t>
        </w:r>
      </w:hyperlink>
      <w:r w:rsidR="0026191C">
        <w:rPr/>
        <w:br/>
      </w:r>
      <w:hyperlink w:history="true" r:id="rId34">
        <w:r w:rsidRPr="00F24C6F">
          <w:rPr>
            <w:rStyle w:val="Hyperlink"/>
          </w:rPr>
          <w:rPr>
            <w:sz w:val="18"/>
          </w:rPr>
          <w:t>https://tkp.at/2024/01/17/studie-kinder-haben-ein-erhoehtes-risiko-fuer-schwere-nebenwirkungen-nach-mrna-spritzen/</w:t>
        </w:r>
      </w:hyperlink>
      <w:r w:rsidRPr="002B28C8">
        <w:t xml:space="preserve">(7)</w:t>
        <w:rPr>
          <w:sz w:val="18"/>
        </w:rPr>
      </w:r>
      <w:r w:rsidR="0026191C">
        <w:rPr/>
        <w:br/>
      </w:r>
      <w:r w:rsidR="0026191C">
        <w:rPr/>
        <w:br/>
      </w:r>
      <w:r w:rsidRPr="002B28C8">
        <w:t xml:space="preserve">Impfschäden in Niedersachsen:</w:t>
        <w:rPr>
          <w:sz w:val="18"/>
        </w:rPr>
      </w:r>
      <w:r w:rsidR="0026191C">
        <w:rPr/>
        <w:br/>
      </w:r>
      <w:hyperlink w:history="true" r:id="rId35">
        <w:r w:rsidRPr="00F24C6F">
          <w:rPr>
            <w:rStyle w:val="Hyperlink"/>
          </w:rPr>
          <w:rPr>
            <w:sz w:val="18"/>
          </w:rPr>
          <w:t>https://tkp.at/2023/07/27/rund-100-000-kinder-und-jugendliche-in-deutschland-mit-impfschaden/</w:t>
        </w:r>
      </w:hyperlink>
      <w:r w:rsidR="0026191C">
        <w:rPr/>
        <w:br/>
      </w:r>
      <w:hyperlink w:history="true" r:id="rId36">
        <w:r w:rsidRPr="00F24C6F">
          <w:rPr>
            <w:rStyle w:val="Hyperlink"/>
          </w:rPr>
          <w:rPr>
            <w:sz w:val="18"/>
          </w:rPr>
          <w:t>https://www.landtag-niedersachsen.de/Drucksachen/Drucksachen_19_02500/01501-02000/19-01957.pdf</w:t>
        </w:r>
      </w:hyperlink>
      <w:r w:rsidRPr="002B28C8">
        <w:t xml:space="preserve">(8)</w:t>
        <w:rPr>
          <w:sz w:val="18"/>
        </w:rPr>
      </w:r>
      <w:r w:rsidR="0026191C">
        <w:rPr/>
        <w:br/>
      </w:r>
      <w:r w:rsidR="0026191C">
        <w:rPr/>
        <w:br/>
      </w:r>
      <w:r w:rsidRPr="002B28C8">
        <w:t xml:space="preserve">Herzmuskelentzündung, Schlaganfall:</w:t>
        <w:rPr>
          <w:sz w:val="18"/>
        </w:rPr>
      </w:r>
      <w:r w:rsidR="0026191C">
        <w:rPr/>
        <w:br/>
      </w:r>
      <w:hyperlink w:history="true" r:id="rId37">
        <w:r w:rsidRPr="00F24C6F">
          <w:rPr>
            <w:rStyle w:val="Hyperlink"/>
          </w:rPr>
          <w:rPr>
            <w:sz w:val="18"/>
          </w:rPr>
          <w:t>https://www.nius.de/news/spektakulaere-oxford-studie-geimpfte-kinder-bekamen-herzmuskelentzuendung-ungeimpfte-nicht/72e0ed77-bc6b-44ea-a73e-745cf00c32b9</w:t>
        </w:r>
      </w:hyperlink>
      <w:r w:rsidR="0026191C">
        <w:rPr/>
        <w:br/>
      </w:r>
      <w:hyperlink w:history="true" r:id="rId38">
        <w:r w:rsidRPr="00F24C6F">
          <w:rPr>
            <w:rStyle w:val="Hyperlink"/>
          </w:rPr>
          <w:rPr>
            <w:sz w:val="18"/>
          </w:rPr>
          <w:t>https://www.medrxiv.org/content/10.1101/2024.05.20.24306810v1.full.pdf</w:t>
        </w:r>
      </w:hyperlink>
      <w:r w:rsidRPr="002B28C8">
        <w:t xml:space="preserve">(4)</w:t>
        <w:rPr>
          <w:sz w:val="18"/>
        </w:rPr>
      </w:r>
      <w:r w:rsidR="0026191C">
        <w:rPr/>
        <w:br/>
      </w:r>
      <w:hyperlink w:history="true" r:id="rId39">
        <w:r w:rsidRPr="00F24C6F">
          <w:rPr>
            <w:rStyle w:val="Hyperlink"/>
          </w:rPr>
          <w:rPr>
            <w:sz w:val="18"/>
          </w:rPr>
          <w:t>https://reitschuster.de/post/myokarditis-nach-impfung-aerzte-warnen-vor-spaetfolgen-fuer-kinder/</w:t>
        </w:r>
      </w:hyperlink>
      <w:r w:rsidR="0026191C">
        <w:rPr/>
        <w:br/>
      </w:r>
      <w:hyperlink w:history="true" r:id="rId40">
        <w:r w:rsidRPr="00F24C6F">
          <w:rPr>
            <w:rStyle w:val="Hyperlink"/>
          </w:rPr>
          <w:rPr>
            <w:sz w:val="18"/>
          </w:rPr>
          <w:t>https://www.ahajournals.org/doi/10.1161/CIRCULATIONAHA.123.064772</w:t>
        </w:r>
      </w:hyperlink>
      <w:r w:rsidRPr="002B28C8">
        <w:t xml:space="preserve">(5)</w:t>
        <w:rPr>
          <w:sz w:val="18"/>
        </w:rPr>
      </w:r>
      <w:r w:rsidR="0026191C">
        <w:rPr/>
        <w:br/>
      </w:r>
      <w:hyperlink w:history="true" r:id="rId41">
        <w:r w:rsidRPr="00F24C6F">
          <w:rPr>
            <w:rStyle w:val="Hyperlink"/>
          </w:rPr>
          <w:rPr>
            <w:sz w:val="18"/>
          </w:rPr>
          <w:t>https://swprs.org/covid-vaccine-adverse-events/</w:t>
        </w:r>
      </w:hyperlink>
      <w:r w:rsidR="0026191C">
        <w:rPr/>
        <w:br/>
      </w:r>
      <w:hyperlink w:history="true" r:id="rId42">
        <w:r w:rsidRPr="00F24C6F">
          <w:rPr>
            <w:rStyle w:val="Hyperlink"/>
          </w:rPr>
          <w:rPr>
            <w:sz w:val="18"/>
          </w:rPr>
          <w:t>https://healthimpactnews.com/2021/7-year-old-girl-has-stroke-and-brain-hemorrhage-7-days-after-pfizer-covid-19-shot/</w:t>
        </w:r>
      </w:hyperlink>
      <w:r w:rsidRPr="002B28C8">
        <w:t xml:space="preserve">(6)</w:t>
        <w:rPr>
          <w:sz w:val="18"/>
        </w:rPr>
      </w:r>
      <w:r w:rsidR="0026191C">
        <w:rPr/>
        <w:br/>
      </w:r>
      <w:r w:rsidR="0026191C">
        <w:rPr/>
        <w:br/>
      </w:r>
      <w:r w:rsidRPr="002B28C8">
        <w:t xml:space="preserve">Fehlgeburten, Todesfälle bei Kinder</w:t>
        <w:rPr>
          <w:sz w:val="18"/>
        </w:rPr>
      </w:r>
      <w:r w:rsidR="0026191C">
        <w:rPr/>
        <w:br/>
      </w:r>
      <w:hyperlink w:history="true" r:id="rId43">
        <w:r w:rsidRPr="00F24C6F">
          <w:rPr>
            <w:rStyle w:val="Hyperlink"/>
          </w:rPr>
          <w:rPr>
            <w:sz w:val="18"/>
          </w:rPr>
          <w:t>https://uncutnews.ch/zahl-der-kinder-die-nach-covid-spritzen-starben-viel-hoeher-als-in-den-vaers-berichten-angegeben-so-ein-analyst/</w:t>
        </w:r>
      </w:hyperlink>
      <w:r w:rsidR="0026191C">
        <w:rPr/>
        <w:br/>
      </w:r>
      <w:r w:rsidRPr="002B28C8">
        <w:t xml:space="preserve">Babies are Dying: Stop the Shots + Protocol 7: Interview with Cast Members | Childrens Health Defense</w:t>
        <w:rPr>
          <w:sz w:val="18"/>
        </w:rPr>
      </w:r>
      <w:r w:rsidR="0026191C">
        <w:rPr/>
        <w:br/>
      </w:r>
      <w:hyperlink w:history="true" r:id="rId44">
        <w:r w:rsidRPr="00F24C6F">
          <w:rPr>
            <w:rStyle w:val="Hyperlink"/>
          </w:rPr>
          <w:rPr>
            <w:sz w:val="18"/>
          </w:rPr>
          <w:t>https://tkp.at/2024/05/03/kanadische-daten-zeigen-starken-anstieg-von-fehlgeburten-durch-mrna-impdkampagne/</w:t>
        </w:r>
      </w:hyperlink>
      <w:r w:rsidR="0026191C">
        <w:rPr/>
        <w:br/>
      </w:r>
      <w:hyperlink w:history="true" r:id="rId45">
        <w:r w:rsidRPr="00F24C6F">
          <w:rPr>
            <w:rStyle w:val="Hyperlink"/>
          </w:rPr>
          <w:rPr>
            <w:sz w:val="18"/>
          </w:rPr>
          <w:t>https://behindthefdacurtain.substack.com/p/canadian-govt-database-reveals-catastrophic</w:t>
        </w:r>
      </w:hyperlink>
      <w:r w:rsidRPr="002B28C8">
        <w:t xml:space="preserve">(9)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46">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Leziuni vaccinale severe la copii și adolescenți după vaccinarea corona cu ARNm!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brasilien-plant-impf-pflicht-in-kitas-und-schulen/" TargetMode="External" Id="rId21" /><Relationship Type="http://schemas.openxmlformats.org/officeDocument/2006/relationships/hyperlink" Target="https://www.kla.tv/16026" TargetMode="External" Id="rId22" /><Relationship Type="http://schemas.openxmlformats.org/officeDocument/2006/relationships/hyperlink" Target="https://www.ema.europa.eu/en/human-regulatory/marketing-authorisation/conditional-marketing-authorisation" TargetMode="External" Id="rId23" /><Relationship Type="http://schemas.openxmlformats.org/officeDocument/2006/relationships/hyperlink" Target="https://www.swissmedic.ch/swissmedic/de/home/news/coronavirus-covid-19/impfstoff-kinder-zulassungsantrag.html" TargetMode="External" Id="rId24" /><Relationship Type="http://schemas.openxmlformats.org/officeDocument/2006/relationships/hyperlink" Target="https://www.rki.de/DE/Content/Kommissionen/STIKO/Empfehlungen/PM_2021-12-09.html" TargetMode="External" Id="rId25" /><Relationship Type="http://schemas.openxmlformats.org/officeDocument/2006/relationships/hyperlink" Target="https://www.kla.tv/21529" TargetMode="External" Id="rId26" /><Relationship Type="http://schemas.openxmlformats.org/officeDocument/2006/relationships/hyperlink" Target="https://swprs.org/covid-and-kids-the-evidence/" TargetMode="External" Id="rId27" /><Relationship Type="http://schemas.openxmlformats.org/officeDocument/2006/relationships/hyperlink" Target="https://academic.oup.com/cid/article/73/9/e2875/5952826?login=false" TargetMode="External" Id="rId28" /><Relationship Type="http://schemas.openxmlformats.org/officeDocument/2006/relationships/hyperlink" Target="https://www.rki.de/SharedDocs/FAQ/COVID-Impfen/FAQ_Liste_Impfung_Kinder_Jugendliche.html" TargetMode="External" Id="rId29" /><Relationship Type="http://schemas.openxmlformats.org/officeDocument/2006/relationships/hyperlink" Target="https://www.newsd.admin.ch/newsd/message/attachments/70161.pdf" TargetMode="External" Id="rId30" /><Relationship Type="http://schemas.openxmlformats.org/officeDocument/2006/relationships/hyperlink" Target="https://uncutnews.ch/4x-geimpfte-jugendliche-sterben-mit-318-hoeherer-wahrscheinlichkeit-als-nicht-geimpfte-gleichaltrige/" TargetMode="External" Id="rId31" /><Relationship Type="http://schemas.openxmlformats.org/officeDocument/2006/relationships/hyperlink" Target="https://chemicalviolence.com/2024-06-07-study-increased-risk-epilepsy-appendicitis-in-vaccinated-children.html" TargetMode="External" Id="rId32" /><Relationship Type="http://schemas.openxmlformats.org/officeDocument/2006/relationships/hyperlink" Target="https://www.nature.com/articles/s41467-024-47745-z" TargetMode="External" Id="rId33" /><Relationship Type="http://schemas.openxmlformats.org/officeDocument/2006/relationships/hyperlink" Target="https://tkp.at/2024/01/17/studie-kinder-haben-ein-erhoehtes-risiko-fuer-schwere-nebenwirkungen-nach-mrna-spritzen/" TargetMode="External" Id="rId34" /><Relationship Type="http://schemas.openxmlformats.org/officeDocument/2006/relationships/hyperlink" Target="https://tkp.at/2023/07/27/rund-100-000-kinder-und-jugendliche-in-deutschland-mit-impfschaden/" TargetMode="External" Id="rId35" /><Relationship Type="http://schemas.openxmlformats.org/officeDocument/2006/relationships/hyperlink" Target="https://www.landtag-niedersachsen.de/Drucksachen/Drucksachen_19_02500/01501-02000/19-01957.pdf" TargetMode="External" Id="rId36" /><Relationship Type="http://schemas.openxmlformats.org/officeDocument/2006/relationships/hyperlink" Target="https://www.nius.de/news/spektakulaere-oxford-studie-geimpfte-kinder-bekamen-herzmuskelentzuendung-ungeimpfte-nicht/72e0ed77-bc6b-44ea-a73e-745cf00c32b9" TargetMode="External" Id="rId37" /><Relationship Type="http://schemas.openxmlformats.org/officeDocument/2006/relationships/hyperlink" Target="https://www.medrxiv.org/content/10.1101/2024.05.20.24306810v1.full.pdf" TargetMode="External" Id="rId38" /><Relationship Type="http://schemas.openxmlformats.org/officeDocument/2006/relationships/hyperlink" Target="https://reitschuster.de/post/myokarditis-nach-impfung-aerzte-warnen-vor-spaetfolgen-fuer-kinder/" TargetMode="External" Id="rId39" /><Relationship Type="http://schemas.openxmlformats.org/officeDocument/2006/relationships/hyperlink" Target="https://www.ahajournals.org/doi/10.1161/CIRCULATIONAHA.123.064772" TargetMode="External" Id="rId40" /><Relationship Type="http://schemas.openxmlformats.org/officeDocument/2006/relationships/hyperlink" Target="https://swprs.org/covid-vaccine-adverse-events/" TargetMode="External" Id="rId41" /><Relationship Type="http://schemas.openxmlformats.org/officeDocument/2006/relationships/hyperlink" Target="https://healthimpactnews.com/2021/7-year-old-girl-has-stroke-and-brain-hemorrhage-7-days-after-pfizer-covid-19-shot/" TargetMode="External" Id="rId42" /><Relationship Type="http://schemas.openxmlformats.org/officeDocument/2006/relationships/hyperlink" Target="https://uncutnews.ch/zahl-der-kinder-die-nach-covid-spritzen-starben-viel-hoeher-als-in-den-vaers-berichten-angegeben-so-ein-analyst/" TargetMode="External" Id="rId43" /><Relationship Type="http://schemas.openxmlformats.org/officeDocument/2006/relationships/hyperlink" Target="https://tkp.at/2024/05/03/kanadische-daten-zeigen-starken-anstieg-von-fehlgeburten-durch-mrna-impdkampagne/" TargetMode="External" Id="rId44" /><Relationship Type="http://schemas.openxmlformats.org/officeDocument/2006/relationships/hyperlink" Target="https://behindthefdacurtain.substack.com/p/canadian-govt-database-reveals-catastrophic" TargetMode="External" Id="rId45" /><Relationship Type="http://schemas.openxmlformats.org/officeDocument/2006/relationships/hyperlink" Target="https://www.kla.tv/Daunelevaccinurilor-ro"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Leziuni vaccinale severe la copii și adolescenți după vaccinarea corona cu ARNm!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