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622c1d50dc4303" /><Relationship Type="http://schemas.openxmlformats.org/package/2006/relationships/metadata/core-properties" Target="/package/services/metadata/core-properties/f7264d1c4ed24b5ba4df873b9339bc9b.psmdcp" Id="Rfa80a57016e248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L’e-ID – élément clé de la dictature numérique et de l'exclusion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carte d'identité électronique (e-ID) sera probablement disponible gratuitement en Suisse à partir de 2026. Mais dans quelle aventure numérique s'embarque-t-on avec l'e-ID ? Les experts mettent en garde contre cet instrument, car il recèle un potentiel d'abus très élevé pour chaque individu fiché numériquement ! Cette émission montre où le voyage avec l'e-ID nous mènera si nous n'agissons pas à temps.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Comment s'identifier dans le monde numérique virtuel ? Pour prouver votre propre identité, vous avez besoin de la carte d'identité électronique. Le Parlement suisse reste lui aussi convaincu de cette nécessité d'une "e-ID". À partir de 2026, l'e-ID devrait être disponible gratuitement en ligne et dans les bureaux des passeports. Elle serait comparable à la carte d'identité ou au passeport dans le monde physique. Pour l'instant, l'e-ID ne remplacera toutefois pas encore les deux documents. Bien qu'une version préliminaire de la loi sur l'e-ID ait été clairement rejetée par le peuple suisse lors de la votation du 7 mars 2021 (64,4 %), le Conseil fédéral propose une nouvelle édition de la loi sur l'e-ID ! Cette demande devrait désormais aboutir, bien que de nombreux problèmes de sécurité restent encore à résoudre. L'e-ID répond officiellement aux normes les plus élevées en matière de sécurité et de protection des données, promet-on. La protection des données est garantie par le fait que les utilisateurs gèrent eux-mêmes leurs données et les conservent sur leur téléphone portable, et non pas l'État ou des tiers. [Art. 6 ; 7 e-ID G]</w:t>
        <w:br/>
        <w:t xml:space="preserve"/>
        <w:br/>
        <w:t xml:space="preserve">La propagande ne promet que des avantages pour l'e-ID</w:t>
        <w:br/>
        <w:t xml:space="preserve">– Elle serait plus qu'un simple identifiant numérique. Elle doit également permettre de classer ou d'associer d'autres pièces d'identité, certificats, actes, permis de conduire et tickets de toutes sortes.</w:t>
        <w:br/>
        <w:t xml:space="preserve">– Elle servirait de base d'identification lors de l'obtention de documents et de services officiels ainsi que de biens et de services privés. [Art. 23 e-ID G]</w:t>
        <w:br/>
        <w:t xml:space="preserve"/>
        <w:br/>
        <w:t xml:space="preserve">Qui encourage l'introduction de l'e-ID ?</w:t>
        <w:br/>
        <w:t xml:space="preserve">Des projets internationaux tels que ID2020, la stratégie numérique de l'UE, le "Pacte pour l'avenir" et les "17 objectifs de développement durable" de l'ONU ainsi que "ID4D" de la Banque mondiale encouragent la numérisation.</w:t>
        <w:br/>
        <w:t xml:space="preserve">Par exemple, l'organisation ID2020, basée à New York, travaille à la création d'une identité numérique transnationale où toutes les informations sur chaque individu seraient rassemblées : Attestations de formation professionnelle et de vaccination, situation financière, comptes de réseaux comme Twitter ou Facebook, jusqu'aux données produites par le smartphone. Parmi les soutiens d'ID2020 figurent Microsoft, l'Alliance GAVI pour les vaccins, la Fondation Rockefeller et l'International Rescue Committee (IRC). Parmi les partenaires de coopération figurent le gouvernement américain, la Commission européenne et le Haut-Commissariat des Nations unies pour les réfugiés (HCR).</w:t>
        <w:br/>
        <w:t xml:space="preserve"/>
        <w:br/>
        <w:t xml:space="preserve">Mais quels sont les risques potentiels d'une e-ID ?</w:t>
        <w:br/>
        <w:t xml:space="preserve">[Présentateur] Elle conduit surtout à des saisies et des stockages massifs de données biométriques ! Il n'y a pas de sécurité absolue sur leur accès. Certains experts en informatique sont convaincus que la sécurité absolue des données est une illusion. Les chercheurs en sécurité d'un club informatique, par exemple, ont réussi à surmonter les solutions courantes d'identification en ligne basées sur la vidéo [Video-Ident]. Pour ce faire, ils ont notamment eu accès au dossier médical électronique d'une personne test.</w:t>
        <w:br/>
        <w:t xml:space="preserve"/>
        <w:br/>
        <w:t xml:space="preserve">Philipp Kruse, avocat suisse bien connu, met en garde contre les grands risques de l'e-ID !</w:t>
        <w:br/>
        <w:t xml:space="preserve">Selon lui, ce n'est qu'une question de temps avant que des tiers non autorisés n'accèdent aux données biométriques.</w:t>
        <w:br/>
        <w:t xml:space="preserve">Les grandes entreprises pourraient obtenir des dérogations légales par la voie politique afin d'avoir accès aux données d'identification électronique de leurs clients. Des démarches concrètes seraient déjà en cours pour l'utilisation des données biométriques :</w:t>
        <w:br/>
        <w:t xml:space="preserve">Les aéroports et les compagnies aériennes voulaient utiliser la reconnaissance faciale pour accélérer les procédures.</w:t>
        <w:br/>
        <w:t xml:space="preserve"/>
        <w:br/>
        <w:t xml:space="preserve">-  La Conférence des directeurs cantonaux de justice et police voulait surveiller les fans de sport.</w:t>
        <w:br/>
        <w:t xml:space="preserve">-  Le service de renseignement et diverses polices cantonales utilisent déjà, sans base légale, des logiciels de reconnaissance faciale.</w:t>
        <w:br/>
        <w:t xml:space="preserve">-  La protection des utilisateurs contre le pouvoir de marché des grands groupes n'existe pas. La loi sur l'e-ID rend possible la technologie de base qui, en combinaison avec les développements internationaux en cours, conduit à une menace considérable pour les droits fondamentaux ! </w:t>
        <w:br/>
        <w:t xml:space="preserve">-  </w:t>
        <w:br/>
        <w:t xml:space="preserve">L'e-ID, élément central des systèmes numériques ?</w:t>
        <w:br/>
        <w:t xml:space="preserve">[Présentateur] Très concrètement, il existe un risque que l'e-ID devienne l'élément clé central permettant de relier entre eux une multitude de systèmes numériques : Par exemple, avec un carnet de vaccination numérique, un passeport, une carte d'identité médicale, un permis de conduire, une carte d'assurance maladie, une carte de don d'organes, la monnaie de banque centrale (CBDC), des autorisations d'accès numériques et d'autres encore, jusqu'à un système de crédit social.</w:t>
        <w:br/>
        <w:t xml:space="preserve"/>
        <w:br/>
        <w:t xml:space="preserve">Conclusion</w:t>
        <w:br/>
        <w:t xml:space="preserve">Assemblez le puzzle pour former une image globale ! Reconnaissez-vous la prison numérique d'un contrôle total sans faille qui se développe ?</w:t>
        <w:br/>
        <w:t xml:space="preserve">Comme Kla.TV l'a déjà documenté dans de nombreuses émissions [www.kla.tv/Digitalisation], un réseau de contrôle global est en train de se mettre en place, qui intervient profondément dans la vie de chaque individu. Ainsi, malgré les mesures de sécurité tant promises, le risque reste grand que l'e-ID devienne un outil supplémentaire de surveillance étatique et d'exploitation commerciale des données personnelles, jusqu'à devenir un système de crédit social à l'image à l'image de celui qui existe en Chine.</w:t>
        <w:br/>
        <w:t xml:space="preserve">Et pas seulement cela. Soyez-en bien conscient : L'élite au pouvoir du complexe numérico-financier n'a pas pour seul objectif le contrôle total. Celui qui ne se plie pas à sa volonté doit être privé des libertés fondamentales les plus essentielles. Si vous n'êtes pas utile à l'élite dirigeante, vous pouvez facilement être éliminé de la vie publique. Nous vivons déjà à une époque où la protection des données et la liberté individuelle sont de plus en plus mises à mal. Il est vital que nous puissions voir les coulisses de ces technologies insidieuses. L'e-ID se révèle également être un loup déguisé en agneau. Gardez cette porte d'entrée fermée. Mettez-vous en réseau avec des personnes éprises de vérité et de liberté. Informez autour de vous en diffusant cette émission.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L'e-ID en ligne de mire ! Un avocat suisse met en garde contre de grands risques à l'horizon !</w:t>
        <w:rPr>
          <w:sz w:val="18"/>
        </w:rPr>
      </w:r>
      <w:r w:rsidR="0026191C">
        <w:rPr/>
        <w:br/>
      </w:r>
      <w:hyperlink w:history="true" r:id="rId21">
        <w:r w:rsidRPr="00F24C6F">
          <w:rPr>
            <w:rStyle w:val="Hyperlink"/>
          </w:rPr>
          <w:rPr>
            <w:sz w:val="18"/>
          </w:rPr>
          <w:t>https://uncutnews.ch/die-e-id-auf-dem-durchmarsch-schweizer-anwalt-warnt-vor-grossen-risiken-am-horizont/</w:t>
        </w:r>
      </w:hyperlink>
      <w:r w:rsidR="0026191C">
        <w:rPr/>
        <w:br/>
      </w:r>
      <w:r w:rsidR="0026191C">
        <w:rPr/>
        <w:br/>
      </w:r>
      <w:r w:rsidRPr="002B28C8">
        <w:t xml:space="preserve">Les cartes d'identité numériques - un rêve pour l'Etat de surveillance</w:t>
        <w:rPr>
          <w:sz w:val="18"/>
        </w:rPr>
      </w:r>
      <w:r w:rsidR="0026191C">
        <w:rPr/>
        <w:br/>
      </w:r>
      <w:hyperlink w:history="true" r:id="rId22">
        <w:r w:rsidRPr="00F24C6F">
          <w:rPr>
            <w:rStyle w:val="Hyperlink"/>
          </w:rPr>
          <w:rPr>
            <w:sz w:val="18"/>
          </w:rPr>
          <w:t>https://www.infosperber.ch/politik/welt/digitale-ausweise-ein-traum-fuer-den-ueberwachungsstaat/</w:t>
        </w:r>
      </w:hyperlink>
      <w:r w:rsidR="0026191C">
        <w:rPr/>
        <w:br/>
      </w:r>
      <w:r w:rsidR="0026191C">
        <w:rPr/>
        <w:br/>
      </w:r>
      <w:r w:rsidRPr="002B28C8">
        <w:t xml:space="preserve">Rockefeller Foundation : Transformation numérique</w:t>
        <w:rPr>
          <w:sz w:val="18"/>
        </w:rPr>
      </w:r>
      <w:r w:rsidR="0026191C">
        <w:rPr/>
        <w:br/>
      </w:r>
      <w:hyperlink w:history="true" r:id="rId23">
        <w:r w:rsidRPr="00F24C6F">
          <w:rPr>
            <w:rStyle w:val="Hyperlink"/>
          </w:rPr>
          <w:rPr>
            <w:sz w:val="18"/>
          </w:rPr>
          <w:t>https://www.rockefellerfoundation.org/initiative/digital-transformation/</w:t>
        </w:r>
      </w:hyperlink>
      <w:r w:rsidR="0026191C">
        <w:rPr/>
        <w:br/>
      </w:r>
      <w:r w:rsidRPr="002B28C8">
        <w:t xml:space="preserve">Ticket:</w:t>
        <w:rPr>
          <w:sz w:val="18"/>
        </w:rPr>
      </w:r>
      <w:r w:rsidR="0026191C">
        <w:rPr/>
        <w:br/>
      </w:r>
      <w:r w:rsidRPr="002B28C8">
        <w:t xml:space="preserve">SE-1415</w:t>
        <w:rPr>
          <w:sz w:val="18"/>
        </w:rPr>
      </w:r>
      <w:r w:rsidR="0026191C">
        <w:rPr/>
        <w:br/>
      </w:r>
      <w:r w:rsidR="0026191C">
        <w:rPr/>
        <w:br/>
      </w:r>
      <w:r w:rsidRPr="002B28C8">
        <w:t xml:space="preserve">Suisse : introduction de l'e-ID</w:t>
        <w:rPr>
          <w:sz w:val="18"/>
        </w:rPr>
      </w:r>
      <w:r w:rsidR="0026191C">
        <w:rPr/>
        <w:br/>
      </w:r>
      <w:hyperlink w:history="true" r:id="rId24">
        <w:r w:rsidRPr="00F24C6F">
          <w:rPr>
            <w:rStyle w:val="Hyperlink"/>
          </w:rPr>
          <w:rPr>
            <w:sz w:val="18"/>
          </w:rPr>
          <w:t>https://www.galaxus.ch/fr/page/le-id-peut-demarrer-ce-que-vous-devez-savoir-34726</w:t>
        </w:r>
      </w:hyperlink>
      <w:r w:rsidR="0026191C">
        <w:rPr/>
        <w:br/>
      </w:r>
      <w:r w:rsidR="0026191C">
        <w:rPr/>
        <w:br/>
      </w:r>
      <w:r w:rsidRPr="002B28C8">
        <w:t xml:space="preserve">La Banque mondiale promeut l'e-ID</w:t>
        <w:rPr>
          <w:sz w:val="18"/>
        </w:rPr>
      </w:r>
      <w:r w:rsidR="0026191C">
        <w:rPr/>
        <w:br/>
      </w:r>
      <w:hyperlink w:history="true" r:id="rId25">
        <w:r w:rsidRPr="00F24C6F">
          <w:rPr>
            <w:rStyle w:val="Hyperlink"/>
          </w:rPr>
          <w:rPr>
            <w:sz w:val="18"/>
          </w:rPr>
          <w:t>https://id4d.worldbank.org/guide/why-id-matters-development</w:t>
        </w:r>
      </w:hyperlink>
      <w:r w:rsidR="0026191C">
        <w:rPr/>
        <w:br/>
      </w:r>
      <w:r w:rsidR="0026191C">
        <w:rPr/>
        <w:br/>
      </w:r>
      <w:r w:rsidRPr="002B28C8">
        <w:t xml:space="preserve">Club d'informatique pirate l'identification en ligne</w:t>
        <w:rPr>
          <w:sz w:val="18"/>
        </w:rPr>
      </w:r>
      <w:r w:rsidR="0026191C">
        <w:rPr/>
        <w:br/>
      </w:r>
      <w:hyperlink w:history="true" r:id="rId26">
        <w:r w:rsidRPr="00F24C6F">
          <w:rPr>
            <w:rStyle w:val="Hyperlink"/>
          </w:rPr>
          <w:rPr>
            <w:sz w:val="18"/>
          </w:rPr>
          <w:t>https://www.ccc.de/de/updates/2022/chaos-computer-club-hackt-video-ident</w:t>
        </w:r>
      </w:hyperlink>
      <w:r w:rsidR="0026191C">
        <w:rPr/>
        <w:br/>
      </w:r>
      <w:r w:rsidR="0026191C">
        <w:rPr/>
        <w:br/>
      </w:r>
      <w:r w:rsidRPr="002B28C8">
        <w:t xml:space="preserve">Bill Gates fait pression pour les paiements et les cartes d'identité numériques</w:t>
        <w:rPr>
          <w:sz w:val="18"/>
        </w:rPr>
      </w:r>
      <w:r w:rsidR="0026191C">
        <w:rPr/>
        <w:br/>
      </w:r>
      <w:hyperlink w:history="true" r:id="rId27">
        <w:r w:rsidRPr="00F24C6F">
          <w:rPr>
            <w:rStyle w:val="Hyperlink"/>
          </w:rPr>
          <w:rPr>
            <w:sz w:val="18"/>
          </w:rPr>
          <w:t>https://uncutnews.ch/bill-gates-draengt-auf-wef-unterstuetztes-globales-digitales-bargeld-id/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#SystemeFinancier - L'argent dirige le monde... - </w:t>
      </w:r>
      <w:hyperlink w:history="true" r:id="rId28">
        <w:r w:rsidRPr="00F24C6F">
          <w:rPr>
            <w:rStyle w:val="Hyperlink"/>
          </w:rPr>
          <w:t>www.kla.tv/SystemeFinancier</w:t>
        </w:r>
      </w:hyperlink>
      <w:r w:rsidR="0026191C">
        <w:rPr/>
        <w:br/>
      </w:r>
      <w:r w:rsidR="0026191C">
        <w:rPr/>
        <w:br/>
      </w:r>
      <w:r w:rsidRPr="002B28C8">
        <w:t xml:space="preserve">#ControleTotal-fr - Contrôle Total - </w:t>
      </w:r>
      <w:hyperlink w:history="true" r:id="rId29">
        <w:r w:rsidRPr="00F24C6F">
          <w:rPr>
            <w:rStyle w:val="Hyperlink"/>
          </w:rPr>
          <w:t>www.kla.tv/ControleTotal-fr</w:t>
        </w:r>
      </w:hyperlink>
      <w:r w:rsidR="0026191C">
        <w:rPr/>
        <w:br/>
      </w:r>
      <w:r w:rsidR="0026191C">
        <w:rPr/>
        <w:br/>
      </w:r>
      <w:r w:rsidRPr="002B28C8">
        <w:t xml:space="preserve">#Digitalisation - </w:t>
      </w:r>
      <w:hyperlink w:history="true" r:id="rId30">
        <w:r w:rsidRPr="00F24C6F">
          <w:rPr>
            <w:rStyle w:val="Hyperlink"/>
          </w:rPr>
          <w:t>www.kla.tv/Digitalisation</w:t>
        </w:r>
      </w:hyperlink>
      <w:r w:rsidR="0026191C">
        <w:rPr/>
        <w:br/>
      </w:r>
      <w:r w:rsidR="0026191C">
        <w:rPr/>
        <w:br/>
      </w:r>
      <w:r w:rsidRPr="002B28C8">
        <w:t xml:space="preserve">#CommentairesMediatiques - Commentaires médiatiques - </w:t>
      </w:r>
      <w:hyperlink w:history="true" r:id="rId31">
        <w:r w:rsidRPr="00F24C6F">
          <w:rPr>
            <w:rStyle w:val="Hyperlink"/>
          </w:rPr>
          <w:t>www.kla.tv/CommentairesMediatiques</w:t>
        </w:r>
      </w:hyperlink>
      <w:r w:rsidR="0026191C">
        <w:rPr/>
        <w:br/>
      </w:r>
      <w:r w:rsidR="0026191C">
        <w:rPr/>
        <w:br/>
      </w:r>
      <w:r w:rsidRPr="002B28C8">
        <w:t xml:space="preserve">#GuerresHybrides - Guerres hybrides - </w:t>
      </w:r>
      <w:hyperlink w:history="true" r:id="rId32">
        <w:r w:rsidRPr="00F24C6F">
          <w:rPr>
            <w:rStyle w:val="Hyperlink"/>
          </w:rPr>
          <w:t>www.kla.tv/GuerresHybrides</w:t>
        </w:r>
      </w:hyperlink>
      <w:r w:rsidR="0026191C">
        <w:rPr/>
        <w:br/>
      </w:r>
      <w:r w:rsidR="0026191C">
        <w:rPr/>
        <w:br/>
      </w:r>
      <w:r w:rsidRPr="002B28C8">
        <w:t xml:space="preserve">#Technologie - </w:t>
      </w:r>
      <w:hyperlink w:history="true" r:id="rId33">
        <w:r w:rsidRPr="00F24C6F">
          <w:rPr>
            <w:rStyle w:val="Hyperlink"/>
          </w:rPr>
          <w:t>www.kla.tv/Technologie</w:t>
        </w:r>
      </w:hyperlink>
      <w:r w:rsidR="0026191C">
        <w:rPr/>
        <w:br/>
      </w:r>
      <w:r w:rsidR="0026191C">
        <w:rPr/>
        <w:br/>
      </w:r>
      <w:r w:rsidRPr="002B28C8">
        <w:t xml:space="preserve">#Economie - </w:t>
      </w:r>
      <w:hyperlink w:history="true" r:id="rId34">
        <w:r w:rsidRPr="00F24C6F">
          <w:rPr>
            <w:rStyle w:val="Hyperlink"/>
          </w:rPr>
          <w:t>www.kla.tv/Economie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L’e-ID – élément clé de la dictature numérique et de l'exclusion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www.kla.tv/31432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die-e-id-auf-dem-durchmarsch-schweizer-anwalt-warnt-vor-grossen-risiken-am-horizont/" TargetMode="External" Id="rId21" /><Relationship Type="http://schemas.openxmlformats.org/officeDocument/2006/relationships/hyperlink" Target="https://www.infosperber.ch/politik/welt/digitale-ausweise-ein-traum-fuer-den-ueberwachungsstaat/" TargetMode="External" Id="rId22" /><Relationship Type="http://schemas.openxmlformats.org/officeDocument/2006/relationships/hyperlink" Target="https://www.rockefellerfoundation.org/initiative/digital-transformation/" TargetMode="External" Id="rId23" /><Relationship Type="http://schemas.openxmlformats.org/officeDocument/2006/relationships/hyperlink" Target="https://www.galaxus.ch/fr/page/le-id-peut-demarrer-ce-que-vous-devez-savoir-34726" TargetMode="External" Id="rId24" /><Relationship Type="http://schemas.openxmlformats.org/officeDocument/2006/relationships/hyperlink" Target="https://id4d.worldbank.org/guide/why-id-matters-development" TargetMode="External" Id="rId25" /><Relationship Type="http://schemas.openxmlformats.org/officeDocument/2006/relationships/hyperlink" Target="https://www.ccc.de/de/updates/2022/chaos-computer-club-hackt-video-ident" TargetMode="External" Id="rId26" /><Relationship Type="http://schemas.openxmlformats.org/officeDocument/2006/relationships/hyperlink" Target="https://uncutnews.ch/bill-gates-draengt-auf-wef-unterstuetztes-globales-digitales-bargeld-id/" TargetMode="External" Id="rId27" /><Relationship Type="http://schemas.openxmlformats.org/officeDocument/2006/relationships/hyperlink" Target="https://www.kla.tv/SystemeFinancier" TargetMode="External" Id="rId28" /><Relationship Type="http://schemas.openxmlformats.org/officeDocument/2006/relationships/hyperlink" Target="https://www.kla.tv/ControleTotal-fr" TargetMode="External" Id="rId29" /><Relationship Type="http://schemas.openxmlformats.org/officeDocument/2006/relationships/hyperlink" Target="https://www.kla.tv/Digitalisation" TargetMode="External" Id="rId30" /><Relationship Type="http://schemas.openxmlformats.org/officeDocument/2006/relationships/hyperlink" Target="https://www.kla.tv/CommentairesMediatiques" TargetMode="External" Id="rId31" /><Relationship Type="http://schemas.openxmlformats.org/officeDocument/2006/relationships/hyperlink" Target="https://www.kla.tv/GuerresHybrides" TargetMode="External" Id="rId32" /><Relationship Type="http://schemas.openxmlformats.org/officeDocument/2006/relationships/hyperlink" Target="https://www.kla.tv/Technologie" TargetMode="External" Id="rId33" /><Relationship Type="http://schemas.openxmlformats.org/officeDocument/2006/relationships/hyperlink" Target="https://www.kla.tv/Economi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L’e-ID – élément clé de la dictature numérique et de l'exclusion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