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6e288d1419241a6" /><Relationship Type="http://schemas.openxmlformats.org/package/2006/relationships/metadata/core-properties" Target="/package/services/metadata/core-properties/c93fb7dca1e649da807c1f66fb2deafc.psmdcp" Id="R7825b16e5b7b468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Kişisel inisiyatif - koronavirüs suçlarının hukuki açıdan yeniden değerlendirilmesinde kilit rol</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Kişisel inisiyatif ve sorumluluk sayesinde, şu anda koronavirüs suçlarının yasal işlemlerinde belirleyici atılımlar yapılmaktadır.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Sağlıklı hücreler, sağlıklı vücut - şikayetsiz bir yaşam için basit bir formüldür. Çünkü her sağlıklı hücre, tüm vücudun sınırsız işleyişini destekler. Bu, insan bedeni için olduğu kadar, birçok insanın bir araya gelerek oluşturduğu beden için de geçerlidir. Bu programda, sağlıklı işleyen hücrelerin, bu durumda insanların, bir bütün olarak vücudun, bu durumda yanlış yönlendirilmiş siyaset ve adaletin iyileşmesine nasıl katkıda bulunduğunu göstermek için üç örnek kullanıyoruz. İyileşmenin ve gelişmenin anahtarı, başkalarını beklemeyen kişisel inisiyatif ve kişisel sorumlulukta yatmaktadır.</w:t>
        <w:br/>
        <w:t xml:space="preserve"/>
        <w:br/>
        <w:t xml:space="preserve">01_Paul Schreyer gibi aydınlanmacılar neden bu kadar belirleyici bir etkiye sahiptir</w:t>
        <w:br/>
        <w:t xml:space="preserve">Çoğu eleştirel okuyucu Robert Koch Enstitüsü RKI'nin korona protokollerinin hala yayınlanmamış olmasından acı acı yakınırken, Paul Schreyer çoktan harekete geçmişti. Multipolar dergisiyle birlikte, bu RKI protokollerinin yayınlanması için başarılı bir şekilde dava açtı. Sonuç olarak, birçok parça hala kararmış olsa da, koronavirüsün yeniden işlenmesi benzeri görülmemiş bir dinamik kazanmıştır. RKI'nin bilimsel bir temelde değil, siyasi talimatlarla hareket ettiği ortaya çıktı. Koronavirüs suçlarının yasal soruşturması için çok önemli bir bulgu. Paul Schreyer bu başarısının arkasında hangi özel niteliklere sahip? 2014'ten bu yana en kararlı ve eleştirel çok satan yazar ve gazetecilerden biri olmuştur. 2020'den bu yana, yalnızca okuyucu bağışlarıyla finanse edilen ve bağımsız bir mecra olarak kendini kanıtlamış bir dergi olan Multipolar'ın da yayıncısıdır. Multipolar'ın 20 Mayıs 2023 tarihli "Gerçek kontrolü: 15 milyon korona ölümü mü var?" başlıklı makalesinde Schreyer, DSÖ'nün 15 milyon koronavirüs ölümünü hesapladığı söylenen raporun temeline iniyor. Şöyle yazıyor: „Neredeyse tüm büyük medya kuruluşları, koronavirüs krizinin çok önemli bir yönüne ilişkin mevcut bilgileri eleştirel bir şekilde incelemek bir yana, doğru bir şekilde haberleştiremiyor.“ Paul Schreyer gibi kendine güvenen insanlar bu dünyayı daha iyiye doğru değiştirmiyor mu?</w:t>
        <w:br/>
        <w:t xml:space="preserve"/>
        <w:br/>
        <w:t xml:space="preserve">02_Gizli Korona Protokolleri İfşa Oldu - Doktor Peşini Bırakmıyor</w:t>
        <w:br/>
        <w:t xml:space="preserve">Koronavirüs krizi sırasında Alman hükümeti Koronavirüs Uzman Konseyi'ni kurmuştur. Sokağa çıkma yasakları, zorunlu maske, zorunlu mesleki aşılama ve okulların kapatılması gibi siyasi kararları önemli ölçüde etkileyen tavsiyelerde bulunmuştur. Dr Christian Haffner, tıpkı Paul Schreyer'in RKI protokollerinde yaptığı gibi, bu protokollerin yayınlanması için dava açmıştır. Sonuç olarak, Başbakanlık tutanakların sadece bir kısmını yayınlamış, ancak önemli bölümleri karartmıştır. Hükümete göre bunun nedeni, uzmanların korona ile ilgili konularda yaptıkları değerlendirmelerden dolayı kamu tarafından sorumlu tutulabilecek olmalarıdır. Davacı Dr Haffner, mahkemede maksimum şeffaflık elde etmek istiyor: Şansölye Olaf Scholz yönetimindeki Federal Hükümet Konseyi tarafından yapılan tüm değerlendirmeler ve tavsiyelerle birlikte, tüm isimlerle, tüm ifadelerle, tüm tutanaklar. Henüz bir karar verilmedi, ancak duruşma sırasında federal hükümet ve hukuk ekibi için havanın gittikçe inceldiği anlaşıldı.</w:t>
        <w:br/>
        <w:t xml:space="preserve"/>
        <w:br/>
        <w:t xml:space="preserve">03_Pfizer ve AB'ye karşı soykırım suçlaması</w:t>
        <w:br/>
        <w:t xml:space="preserve">Macar insan hakları avukatı Dr Attila Monostory Lahey'deki Uluslararası Ceza Mahkemesi'ne suç duyurusunda bulundu. Bu etkinlik, Alman vatandaş girişimi "GemeinWohl-Lobby" nin inisiyatifi ve 1.500'den fazla AB vatandaşı adına 10 Mayıs 2024 tarihinde gerçekleştirilmiştir. Suç duyurusu, Avrupa Birliği ile ilaç şirketi Pfizer arasında 20 Kasım 2020 tarihinde imzalanan ön anlaşmanın sorumlularına yöneliktir. Nürnberg Yasası'nın ihlali, insanlığa karşı suçlar ve soykırım suçları da dahil olmak üzere çok sayıda suçla itham edilmektedirler. Davacılara göre, AB-Pfizer avans alım anlaşmasının suç teşkil eden içeriği, sayısız ciddi sağlık ve maddi zarara yol açmıştır. Henüz hiçbir hükümet ya da kurum bu zararın sorumluluğunu üstlenmemiştir.</w:t>
        <w:br/>
        <w:t xml:space="preserve"/>
        <w:br/>
        <w:t xml:space="preserve">Aşağı Alman hikaye anlatıcısı, söz yazarı, Elbe balıkçısı ve denizci Gorch Fock, yüz yılı aşkın bir süre önce kişisel inisiyatif ve sorumlulukla ilgili olarak şöyle demiştir „İnsanlar her zaman daha iyi zamanlar beklerler, ancak bu iyileşmenin kendi içlerinden gelmesi gerektiğini ve gelebileceğini fark etmezler!“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 bri; nis'dan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01_ Paul Schreyer gibi aydınlanmacılar neden bu kadar belirleyici bir etkiye sahiptir </w:t>
        <w:rPr>
          <w:sz w:val="18"/>
        </w:rPr>
      </w:r>
      <w:r w:rsidR="0026191C">
        <w:rPr/>
        <w:br/>
      </w:r>
      <w:hyperlink w:history="true" r:id="R49e4d741da1a40eb">
        <w:r w:rsidRPr="00F24C6F">
          <w:rPr>
            <w:rStyle w:val="Hyperlink"/>
          </w:rPr>
          <w:rPr>
            <w:sz w:val="18"/>
          </w:rPr>
          <w:t>www.anonymousnews.org/medien/paul-schreyer-er-ist-der-mann-der-die-rki-protokolle-freigeklagt-hat/</w:t>
        </w:r>
      </w:hyperlink>
      <w:r w:rsidR="0026191C">
        <w:rPr/>
        <w:br/>
      </w:r>
      <w:hyperlink w:history="true" r:id="R1292ba187dec450b">
        <w:r w:rsidRPr="00F24C6F">
          <w:rPr>
            <w:rStyle w:val="Hyperlink"/>
          </w:rPr>
          <w:rPr>
            <w:sz w:val="18"/>
          </w:rPr>
          <w:t>https://multipolar-magazin.de/artikel/faktencheck-15-millionen-corona-tote</w:t>
        </w:r>
      </w:hyperlink>
      <w:r w:rsidR="0026191C">
        <w:rPr/>
        <w:br/>
      </w:r>
      <w:r w:rsidR="0026191C">
        <w:rPr/>
        <w:br/>
      </w:r>
      <w:r w:rsidRPr="002B28C8">
        <w:t xml:space="preserve">02_Gizli Korona Protokolleri İfşa Oldu - Doktor Peşini Bırakmıyor   </w:t>
        <w:rPr>
          <w:sz w:val="18"/>
        </w:rPr>
      </w:r>
      <w:r w:rsidR="0026191C">
        <w:rPr/>
        <w:br/>
      </w:r>
      <w:hyperlink w:history="true" r:id="Rf1a59c998f554289">
        <w:r w:rsidRPr="00F24C6F">
          <w:rPr>
            <w:rStyle w:val="Hyperlink"/>
          </w:rPr>
          <w:rPr>
            <w:sz w:val="18"/>
          </w:rPr>
          <w:t>www.nordkurier.de/politik/arzt-will-corona-protokolle-endgueltig-freiklagen-ich-bin-nicht-kaeuflich-2521965</w:t>
        </w:r>
      </w:hyperlink>
      <w:r w:rsidR="0026191C">
        <w:rPr/>
        <w:br/>
      </w:r>
      <w:hyperlink w:history="true" r:id="R2d0da3cf69c944f8">
        <w:r w:rsidRPr="00F24C6F">
          <w:rPr>
            <w:rStyle w:val="Hyperlink"/>
          </w:rPr>
          <w:rPr>
            <w:sz w:val="18"/>
          </w:rPr>
          <w:t>www.schwaebische.de/politik/geheime-corona-protokolle-regierung-fuerchtet-um-leib-und-leben-ihrer-experten-2522316</w:t>
        </w:r>
      </w:hyperlink>
      <w:r w:rsidR="0026191C">
        <w:rPr/>
        <w:br/>
      </w:r>
      <w:r w:rsidR="0026191C">
        <w:rPr/>
        <w:br/>
      </w:r>
      <w:r w:rsidRPr="002B28C8">
        <w:t xml:space="preserve">03_Pfizer ve AB'ye karşı soykırım suçlaması </w:t>
        <w:rPr>
          <w:sz w:val="18"/>
        </w:rPr>
      </w:r>
      <w:r w:rsidR="0026191C">
        <w:rPr/>
        <w:br/>
      </w:r>
      <w:hyperlink w:history="true" r:id="R6f7cf99746614116">
        <w:r w:rsidRPr="00F24C6F">
          <w:rPr>
            <w:rStyle w:val="Hyperlink"/>
          </w:rPr>
          <w:rPr>
            <w:sz w:val="18"/>
          </w:rPr>
          <w:t>https://gemeinwohl-lobby.de/wp-content/uploads/2024/05/Strafanzeige-ICC.pdf</w:t>
        </w:r>
      </w:hyperlink>
      <w:r w:rsidR="0026191C">
        <w:rPr/>
        <w:br/>
      </w:r>
      <w:hyperlink w:history="true" r:id="R1923305783fa4646">
        <w:r w:rsidRPr="00F24C6F">
          <w:rPr>
            <w:rStyle w:val="Hyperlink"/>
          </w:rPr>
          <w:rPr>
            <w:sz w:val="18"/>
          </w:rPr>
          <w:t>https://gemeinwohl-lobby.de/wp-content/uploads/2024/05/Beitritterklaerung-StrafanzeigeDenHaag.pdf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#Siyaset - </w:t>
      </w:r>
      <w:hyperlink w:history="true" r:id="R3e2811ed25ef407e">
        <w:r w:rsidRPr="00F24C6F">
          <w:rPr>
            <w:rStyle w:val="Hyperlink"/>
          </w:rPr>
          <w:t>www.kla.tv/Siyaset-tr</w:t>
        </w:r>
      </w:hyperlink>
      <w:r w:rsidR="0026191C">
        <w:rPr/>
        <w:br/>
      </w:r>
      <w:r w:rsidR="0026191C">
        <w:rPr/>
        <w:br/>
      </w:r>
      <w:r w:rsidRPr="002B28C8">
        <w:t xml:space="preserve">#MedyaYorumu - Medya yorumu - </w:t>
      </w:r>
      <w:hyperlink w:history="true" r:id="R61b4d09315b64fea">
        <w:r w:rsidRPr="00F24C6F">
          <w:rPr>
            <w:rStyle w:val="Hyperlink"/>
          </w:rPr>
          <w:t>www.kla.tv/MedyaYorumu-tr</w:t>
        </w:r>
      </w:hyperlink>
      <w:r w:rsidR="0026191C">
        <w:rPr/>
        <w:br/>
      </w:r>
      <w:r w:rsidR="0026191C">
        <w:rPr/>
        <w:br/>
      </w:r>
      <w:r w:rsidRPr="002B28C8">
        <w:t xml:space="preserve">#AdaletYasalari - Adalet Yasaları - </w:t>
      </w:r>
      <w:hyperlink w:history="true" r:id="R8243a524e7a242b2">
        <w:r w:rsidRPr="00F24C6F">
          <w:rPr>
            <w:rStyle w:val="Hyperlink"/>
          </w:rPr>
          <w:t>www.kla.tv/AdaletYasalari-tr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c29a020f74046e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fc567e3a444414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4e80f857a6941a1">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27f364936c34fa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1b6beefce8a459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d130c01f00e42b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Kişisel inisiyatif - koronavirüs suçlarının hukuki açıdan yeniden değerlendirilmesinde kilit rol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www.kla.tv/31550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25.12.2024</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nonymousnews.org/medien/paul-schreyer-er-ist-der-mann-der-die-rki-protokolle-freigeklagt-hat/" TargetMode="External" Id="R49e4d741da1a40eb" /><Relationship Type="http://schemas.openxmlformats.org/officeDocument/2006/relationships/hyperlink" Target="https://multipolar-magazin.de/artikel/faktencheck-15-millionen-corona-tote" TargetMode="External" Id="R1292ba187dec450b" /><Relationship Type="http://schemas.openxmlformats.org/officeDocument/2006/relationships/hyperlink" Target="https://www.nordkurier.de/politik/arzt-will-corona-protokolle-endgueltig-freiklagen-ich-bin-nicht-kaeuflich-2521965" TargetMode="External" Id="Rf1a59c998f554289" /><Relationship Type="http://schemas.openxmlformats.org/officeDocument/2006/relationships/hyperlink" Target="https://www.schwaebische.de/politik/geheime-corona-protokolle-regierung-fuerchtet-um-leib-und-leben-ihrer-experten-2522316" TargetMode="External" Id="R2d0da3cf69c944f8" /><Relationship Type="http://schemas.openxmlformats.org/officeDocument/2006/relationships/hyperlink" Target="https://gemeinwohl-lobby.de/wp-content/uploads/2024/05/Strafanzeige-ICC.pdf" TargetMode="External" Id="R6f7cf99746614116" /><Relationship Type="http://schemas.openxmlformats.org/officeDocument/2006/relationships/hyperlink" Target="https://gemeinwohl-lobby.de/wp-content/uploads/2024/05/Beitritterklaerung-StrafanzeigeDenHaag.pdf" TargetMode="External" Id="R1923305783fa4646" /><Relationship Type="http://schemas.openxmlformats.org/officeDocument/2006/relationships/hyperlink" Target="https://www.kla.tv/Siyaset-tr" TargetMode="External" Id="R3e2811ed25ef407e" /><Relationship Type="http://schemas.openxmlformats.org/officeDocument/2006/relationships/hyperlink" Target="https://www.kla.tv/MedyaYorumu-tr" TargetMode="External" Id="R61b4d09315b64fea" /><Relationship Type="http://schemas.openxmlformats.org/officeDocument/2006/relationships/hyperlink" Target="https://www.kla.tv/AdaletYasalari-tr" TargetMode="External" Id="R8243a524e7a242b2" /><Relationship Type="http://schemas.openxmlformats.org/officeDocument/2006/relationships/hyperlink" Target="https://www.kla.tv/tr" TargetMode="External" Id="Rcc29a020f74046e6" /><Relationship Type="http://schemas.openxmlformats.org/officeDocument/2006/relationships/hyperlink" Target="https://www.kla.tv/tr" TargetMode="External" Id="R1fc567e3a444414c" /><Relationship Type="http://schemas.openxmlformats.org/officeDocument/2006/relationships/hyperlink" Target="https://www.kla.tv/abo-tr" TargetMode="External" Id="Ra4e80f857a6941a1" /><Relationship Type="http://schemas.openxmlformats.org/officeDocument/2006/relationships/hyperlink" Target="https://www.kla.tv/vernetzung&amp;lang=tr" TargetMode="External" Id="R627f364936c34faa" /><Relationship Type="http://schemas.openxmlformats.org/officeDocument/2006/relationships/hyperlink" Target="https://www.kla.tv/licence" TargetMode="External" Id="R61b6beefce8a4597" /><Relationship Type="http://schemas.openxmlformats.org/officeDocument/2006/relationships/hyperlink" Target="https://www.kla.tv/licence" TargetMode="External" Id="Rbd130c01f00e42b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5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5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566</ap:Words>
  <ap:DocSecurity>0</ap:DocSecurity>
  <ap:ScaleCrop>false</ap:ScaleCrop>
  <ap:HeadingPairs>
    <vt:vector baseType="variant" size="2">
      <vt:variant>
        <vt:lpstr>Kişisel inisiyatif - koronavirüs suçlarının hukuki açıdan yeniden değerlendirilmesinde kilit rol</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