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bdd09217344fca" /><Relationship Type="http://schemas.openxmlformats.org/package/2006/relationships/metadata/core-properties" Target="/package/services/metadata/core-properties/a1da1154a5f14d398a55acafdc656a0a.psmdcp" Id="R9937c15505184e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profitiert von Organtransplantationen?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Allen voran ist hier Europlant sowie die Deutsche Stiftung Organtransplantation (DSO) zu nennen. Überdies lässt sich auch sehr einfach die allgegen...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Allen voran ist hier Europlant</w:t>
        <w:br/>
        <w:t xml:space="preserve">sowie die Deutsche Stiftung</w:t>
        <w:br/>
        <w:t xml:space="preserve">Organtransplantation (DSO) zu</w:t>
        <w:br/>
        <w:t xml:space="preserve">nennen. Überdies lässt sich auch</w:t>
        <w:br/>
        <w:t xml:space="preserve">sehr einfach die allgegenwärtige</w:t>
        <w:br/>
        <w:t xml:space="preserve">Pharmaindustrie als treibende</w:t>
        <w:br/>
        <w:t xml:space="preserve">Kraft ausmachen, denn welcher</w:t>
        <w:br/>
        <w:t xml:space="preserve">Patient hat sonst einen zwangsläufigen</w:t>
        <w:br/>
        <w:t xml:space="preserve">Monatsverbrauch an</w:t>
        <w:br/>
        <w:t xml:space="preserve">Medikamenten in Höhe von bis</w:t>
        <w:br/>
        <w:t xml:space="preserve">zu mehreren Tausend Euro …</w:t>
        <w:br/>
        <w:t xml:space="preserve">Der Pharma-Umsatz betrug für</w:t>
        <w:br/>
        <w:t xml:space="preserve">derartige Medikamente im letzten</w:t>
        <w:br/>
        <w:t xml:space="preserve">Jahr beachtliche 1,6 Milliarden</w:t>
        <w:br/>
        <w:t xml:space="preserve">Euro. Hinzu gesellen sich</w:t>
        <w:br/>
        <w:t xml:space="preserve">noch Medikamente, die Transplantationspatienten</w:t>
        <w:br/>
        <w:t xml:space="preserve">wegen ihres</w:t>
        <w:br/>
        <w:t xml:space="preserve">ausgeschalteten Immunsystems</w:t>
        <w:br/>
        <w:t xml:space="preserve">[lebenslang, Anm. Red.] einnehmen</w:t>
        <w:br/>
        <w:t xml:space="preserve">müssen, um Pilze und Bakterien</w:t>
        <w:br/>
        <w:t xml:space="preserve">zu unterdrücken … Die</w:t>
        <w:br/>
        <w:t xml:space="preserve">Organe „halten“ im Durchschnitt</w:t>
        <w:br/>
        <w:t xml:space="preserve">sieben Jahre. Danach wird eine</w:t>
        <w:br/>
        <w:t xml:space="preserve">Re-Transplantation (= erneuerte</w:t>
        <w:br/>
        <w:t xml:space="preserve">Transplantation eines neuen</w:t>
        <w:br/>
        <w:t xml:space="preserve">Organs) notwendig. Der einmal</w:t>
        <w:br/>
        <w:t xml:space="preserve">Transplantierte braucht, falls er</w:t>
        <w:br/>
        <w:t xml:space="preserve">immer wieder zustimmen sollte,</w:t>
        <w:br/>
        <w:t xml:space="preserve">also beliebig oft ein neues Organ.</w:t>
        <w:br/>
        <w:t xml:space="preserve">Zudem kann die massive Medikamenteneinnahme</w:t>
        <w:br/>
        <w:t xml:space="preserve">andere Organe</w:t>
        <w:br/>
        <w:t xml:space="preserve">schädigen, die sodann ebenfalls</w:t>
        <w:br/>
        <w:t xml:space="preserve">austauschbedürftig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 von Werner Hanne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Werner Hanne in: „mehr wissen – besser leben“ vom 30. April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1">
        <w:r w:rsidRPr="00F24C6F">
          <w:rPr>
            <w:rStyle w:val="Hyperlink"/>
          </w:rPr>
          <w:t>www.kla.tv/Organspende</w:t>
        </w:r>
      </w:hyperlink>
      <w:r w:rsidR="0026191C">
        <w:rPr/>
        <w:br/>
      </w:r>
      <w:r w:rsidR="0026191C">
        <w:rPr/>
        <w:br/>
      </w:r>
      <w:r w:rsidRPr="002B28C8">
        <w:t xml:space="preserve">#Pharma - </w:t>
      </w:r>
      <w:hyperlink w:history="true" r:id="rId22">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profitiert von Organtransplantationen?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rganspende" TargetMode="External" Id="rId21" /><Relationship Type="http://schemas.openxmlformats.org/officeDocument/2006/relationships/hyperlink" Target="https://www.kla.tv/Pharm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profitiert von Organtransplantationen?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