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11f2caf4df457e" /><Relationship Type="http://schemas.openxmlformats.org/package/2006/relationships/metadata/core-properties" Target="/package/services/metadata/core-properties/15852b0f3d494daba6e4a91265e2703e.psmdcp" Id="Rd48972cd6c5d48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Sanktionen bringen Gegensanktionen hervor/Kennzahlen der Länder im Vergleich – ohne Kommentar!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Stellungnahme  des  Russischen Außenministeriums vom 20. März 2014:  „Wir  haben  schon  mehr-
fach gewarnt, dass die Einführung von  Sanktionen...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Stellungnahme  des  Russischen Außenministeriums vom 20. März 2014:  „Wir  haben  schon  mehrfach gewarnt, dass die Einführung von  Sanktionen  […]  ein  zweischneidiges Schwert ist. Die Wirkungen  werden  sich  als  Bumerang  erweisen und  die  USA treffen. […] Die USA wollen offensichtlich  immer  noch  nicht wahrhaben, dass nämlich die absolute Mehrheit der Krimbewohner auf  eine  absolut  demokratische Weise,  im  vollkommenen  Einklang  mit  dem  internationalen Recht und der UN-Charta, für die Vereinigung  mit  der  Russischen Föderation  gestimmt  hat.  Diese Entscheidung nimmt Russland an und respektiert sie. […] So eine Entscheidung  kann  man  mögen oder auch nicht, aber es geht um eine Realität, mit der man rechnen muss. Es gibt hier keinen Zweifel: Auf  jeden  feindlichen  Ausfall wird  es  eine  adäquate  Quittung 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news.mail.ru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w:t>
        <w:rPr>
          <w:sz w:val="18"/>
        </w:rPr>
      </w:r>
      <w:hyperlink w:history="true" r:id="rId21">
        <w:r w:rsidRPr="00F24C6F">
          <w:rPr>
            <w:rStyle w:val="Hyperlink"/>
          </w:rPr>
          <w:rPr>
            <w:sz w:val="18"/>
          </w:rPr>
          <w:t>http://news.mail.ru/politics/17476114/</w:t>
        </w:r>
      </w:hyperlink>
      <w:r w:rsidR="0026191C">
        <w:rPr/>
        <w:br/>
      </w:r>
      <w:r w:rsidRPr="002B28C8">
        <w:t xml:space="preserve">Kennzahlen: ZBW – Deutsche Zentralbibliothek für Wirtschaftswissenschaften Leibniz-Informations-</w:t>
        <w:rPr>
          <w:sz w:val="18"/>
        </w:rPr>
      </w:r>
      <w:r w:rsidR="0026191C">
        <w:rPr/>
        <w:br/>
      </w:r>
      <w:r w:rsidRPr="002B28C8">
        <w:t xml:space="preserve">zentrum Wirtschaft </w:t>
        <w:rPr>
          <w:sz w:val="18"/>
        </w:rPr>
      </w:r>
      <w:hyperlink w:history="true" r:id="rId22">
        <w:r w:rsidRPr="00F24C6F">
          <w:rPr>
            <w:rStyle w:val="Hyperlink"/>
          </w:rPr>
          <w:rPr>
            <w:sz w:val="18"/>
          </w:rPr>
          <w:t>http://www.zbw.eu/de/service/beratung/</w:t>
        </w:r>
      </w:hyperlink>
      <w:r w:rsidRPr="002B28C8">
        <w:t xml:space="preserve">| Statistisches Bundesamt: </w:t>
        <w:rPr>
          <w:sz w:val="18"/>
        </w:rPr>
      </w:r>
      <w:hyperlink w:history="true" r:id="rId23">
        <w:r w:rsidRPr="00F24C6F">
          <w:rPr>
            <w:rStyle w:val="Hyperlink"/>
          </w:rPr>
          <w:rPr>
            <w:sz w:val="18"/>
          </w:rPr>
          <w:t>https://www.destatis.de/DE/ZahlenFakten/LaenderRegionen/Internationales/Land/Amerika/VereinigteStaatenvonAmerika.html</w:t>
        </w:r>
      </w:hyperlink>
      <w:r w:rsidRPr="002B28C8">
        <w:t xml:space="preserve">(USA) | </w:t>
        <w:rPr>
          <w:sz w:val="18"/>
        </w:rPr>
      </w:r>
      <w:hyperlink w:history="true" r:id="rId24">
        <w:r w:rsidRPr="00F24C6F">
          <w:rPr>
            <w:rStyle w:val="Hyperlink"/>
          </w:rPr>
          <w:rPr>
            <w:sz w:val="18"/>
          </w:rPr>
          <w:t>https://www.destatis.de/DE/ZahlenFakten/LaenderRegionen/Internationales/Internationales.html</w:t>
        </w:r>
      </w:hyperlink>
      <w:r w:rsidRPr="002B28C8">
        <w:t xml:space="preserve">( Deutschland) | </w:t>
        <w:rPr>
          <w:sz w:val="18"/>
        </w:rPr>
      </w:r>
      <w:hyperlink w:history="true" r:id="rId25">
        <w:r w:rsidRPr="00F24C6F">
          <w:rPr>
            <w:rStyle w:val="Hyperlink"/>
          </w:rPr>
          <w:rPr>
            <w:sz w:val="18"/>
          </w:rPr>
          <w:t>http://www.indexmundi.com/</w:t>
        </w:r>
      </w:hyperlink>
      <w:r w:rsidRPr="002B28C8">
        <w:t xml:space="preserve">(Iran, Deutschland, USA)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6">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Sanktionen bringen Gegensanktionen hervor/Kennzahlen der Länder im Vergleich – ohne Kommentar!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ws.mail.ru/politics/17476114/" TargetMode="External" Id="rId21" /><Relationship Type="http://schemas.openxmlformats.org/officeDocument/2006/relationships/hyperlink" Target="http://www.zbw.eu/de/service/beratung/" TargetMode="External" Id="rId22" /><Relationship Type="http://schemas.openxmlformats.org/officeDocument/2006/relationships/hyperlink" Target="https://www.destatis.de/DE/ZahlenFakten/LaenderRegionen/Internationales/Land/Amerika/VereinigteStaatenvonAmerika.html" TargetMode="External" Id="rId23" /><Relationship Type="http://schemas.openxmlformats.org/officeDocument/2006/relationships/hyperlink" Target="https://www.destatis.de/DE/ZahlenFakten/LaenderRegionen/Internationales/Internationales.html" TargetMode="External" Id="rId24" /><Relationship Type="http://schemas.openxmlformats.org/officeDocument/2006/relationships/hyperlink" Target="http://www.indexmundi.com/" TargetMode="External" Id="rId25" /><Relationship Type="http://schemas.openxmlformats.org/officeDocument/2006/relationships/hyperlink" Target="https://www.kla.tv/UkraineKonfli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Sanktionen bringen Gegensanktionen hervor/Kennzahlen der Länder im Vergleich – ohne Kommentar!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