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5ff5df55964045" /><Relationship Type="http://schemas.openxmlformats.org/package/2006/relationships/metadata/core-properties" Target="/package/services/metadata/core-properties/8a31b9319e5a408fb8a207369487ca0b.psmdcp" Id="R32be528b873542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Israels  Massenvernichtungswaffen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Meine Damen und Herren. 1968 haben 170 Länder der Welt den Atomwaffensperrvertrag beschlossen. Der sie dazu verpflichtet Atomwaffen nicht weiter 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1968 haben 170 Länder der Welt den Atomwaffensperrvertrag beschlossen. Der sie dazu verpflichtet Atomwaffen nicht weiter zu geben und diese abzurüsten. 1997 haben 193 Länder die Chemiewaffenkonvention unterschrieben. Diese Konvention verbietet die Entwicklung, die Herstellung, den Besitz, die Weitergabe und den Einsatz chemischer Waffen.  </w:t>
        <w:br/>
        <w:t xml:space="preserve">Israel hat weder den Atomwaffensperrvertrag noch die Chemiewaffenkonvention mitgezeichnet. Das schwedische „Stockholm International Peace Research Institute“, das Rüstungsgeschäfte auswertet hat 2013 den so genannten „SIPRI-Report“ vorgelegt und sagt darin aus, dass Israel im Besitz von bis zu 80 nuklearen Sprengköpfen ist. Andere Berichte nennen wesentlich höhere Zahlen. Über genaue Angaben schweigt sich die Staatsführung Israels jedoch aus, ebenso über ihre Chemiewaffen. Meine Damen und Herren helfen Sie mit solche verschwiegenen Fakten ins Bewusstsein der Völker zu holen und entsprechende Fragen auf zuwerfen.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kpf./mol.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„UN“, Ausgabe 3/2014, Seite 5</w:t>
        <w:rPr>
          <w:sz w:val="18"/>
        </w:rPr>
      </w:r>
      <w:r w:rsidR="0026191C">
        <w:rPr/>
        <w:br/>
      </w:r>
      <w:hyperlink w:history="true" r:id="rId21">
        <w:r w:rsidRPr="00F24C6F">
          <w:rPr>
            <w:rStyle w:val="Hyperlink"/>
          </w:rPr>
          <w:rPr>
            <w:sz w:val="18"/>
          </w:rPr>
          <w:t>http://german.ruvr.ru/news/2013_06_04/Israel-besitzt-80-nukleare-Sprengkopfe-1132/</w:t>
        </w:r>
      </w:hyperlink>
      <w:hyperlink w:history="true" r:id="rId22">
        <w:r w:rsidRPr="00F24C6F">
          <w:rPr>
            <w:rStyle w:val="Hyperlink"/>
          </w:rPr>
          <w:rPr>
            <w:sz w:val="18"/>
          </w:rPr>
          <w:t>http://www.jpost.com/Middle-East/OPCW-chief-urges-Israel-to-join-chemical-arms-treaty-334562</w:t>
        </w:r>
      </w:hyperlink>
      <w:r w:rsidR="0026191C">
        <w:rPr/>
        <w:br/>
      </w:r>
      <w:r w:rsidRPr="002B28C8">
        <w:t xml:space="preserve">Gedicht von Günter Grass „Was gesagt werden muss“, siehe auch "Stimme und Gegenstimme" Ausgabe 13/2012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Israels  Massenvernichtungswaffen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news/2013_06_04/Israel-besitzt-80-nukleare-Sprengkopfe-1132/" TargetMode="External" Id="rId21" /><Relationship Type="http://schemas.openxmlformats.org/officeDocument/2006/relationships/hyperlink" Target="http://www.jpost.com/Middle-East/OPCW-chief-urges-Israel-to-join-chemical-arms-treaty-334562"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Israels  Massenvernichtungswaffen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