
<file path=[Content_Types].xml><?xml version="1.0" encoding="utf-8"?>
<Types xmlns="http://schemas.openxmlformats.org/package/2006/content-types">
  <Default Extension="xml" ContentType="application/vnd.openxmlformats-officedocument.extended-properties+xml"/>
  <Default Extension="rels" ContentType="application/vnd.openxmlformats-package.relationships+xml"/>
  <Default Extension="bin" ContentType="image/png"/>
  <Default Extension="psmdcp"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stylesWithEffects.xml" ContentType="application/vnd.ms-word.stylesWithEffects+xml"/>
  <Override PartName="/word/endnotes.xml" ContentType="application/vnd.openxmlformats-officedocument.wordprocessingml.endnotes+xml"/>
  <Override PartName="/word/header1.xml" ContentType="application/vnd.openxmlformats-officedocument.wordprocessingml.header+xml"/>
  <Override PartName="/word/styles.xml" ContentType="application/vnd.openxmlformats-officedocument.wordprocessingml.styles+xml"/>
  <Override PartName="/word/theme/theme1.xml" ContentType="application/vnd.openxmlformats-officedocument.theme+xml"/>
  <Override PartName="/word/numbering.xml" ContentType="application/vnd.openxmlformats-officedocument.wordprocessingml.numbering+xml"/>
  <Override PartName="/word/footnotes.xml" ContentType="application/vnd.openxmlformats-officedocument.wordprocessingml.footnotes+xml"/>
  <Override PartName="/word/webSettings.xml" ContentType="application/vnd.openxmlformats-officedocument.wordprocessingml.webSettings+xml"/>
  <Override PartName="/word/fontTable.xml" ContentType="application/vnd.openxmlformats-officedocument.wordprocessingml.fontTable+xml"/>
  <Override PartName="/word/settings.xml" ContentType="application/vnd.openxmlformats-officedocument.wordprocessingml.setting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a47ac70566004645" /><Relationship Type="http://schemas.openxmlformats.org/package/2006/relationships/metadata/core-properties" Target="/package/services/metadata/core-properties/e5e817616e6e4a39b6c0815b71534d27.psmdcp" Id="R10720c7741124e3a"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Pr="00C534E6" w:rsidR="00E81F93" w:rsidP="00F67ED1" w:rsidRDefault="000023E9">
      <w:pPr>
        <w:widowControl w:val="false"/>
        <w:spacing w:after="120"/>
        <w:rPr>
          <w:rFonts w:ascii="Arial" w:hAnsi="Arial" w:cs="Arial"/>
        </w:rPr>
      </w:pPr>
      <w:r>
        <w:rPr>
          <w:rFonts w:ascii="Arial" w:hAnsi="Arial" w:cs="Arial"/>
          <w:noProof/>
          <w:sz w:val="18"/>
          <w:szCs w:val="18"/>
        </w:rPr>
        <w:drawing>
          <wp:anchor distT="0" distB="71755" distL="144145" distR="114300" simplePos="0" relativeHeight="251662336" behindDoc="1" locked="0" layoutInCell="1" allowOverlap="1" wp14:editId="4DDE082A" wp14:anchorId="6C1A73EC">
            <wp:simplePos x="0" y="0"/>
            <wp:positionH relativeFrom="column">
              <wp:posOffset>3554095</wp:posOffset>
            </wp:positionH>
            <wp:positionV relativeFrom="paragraph">
              <wp:posOffset>-10795</wp:posOffset>
            </wp:positionV>
            <wp:extent cx="2228400" cy="1382400"/>
            <wp:effectExtent l="0" t="0" r="635" b="8255"/>
            <wp:wrapSquare wrapText="left"/>
            <wp:docPr id="5" name="Grafik 5" descr="C:\Users\W\3WAR\2P\1IT\_git\SW\KlaTvVideoDocGen.git\KlaTvVideoDocGen\Material\MissingVideoImage.png">
              <a:hlinkClick xmlns:a="http://schemas.openxmlformats.org/drawingml/2006/main" r:id="rId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W\3WAR\2P\1IT\_git\SW\KlaTvVideoDocGen.git\KlaTvVideoDocGen\Material\MissingVideoImage.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228400" cy="13824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534E6" w:rsidR="00E81F93">
        <w:rPr>
          <w:rStyle w:val="texttitelsize"/>
          <w:rFonts w:ascii="Arial" w:hAnsi="Arial" w:cs="Arial"/>
          <w:color w:val="808080" w:themeColor="background1" w:themeShade="80"/>
          <w:sz w:val="20"/>
        </w:rPr>
        <w:t/>
      </w:r>
      <w:r w:rsidRPr="00C534E6" w:rsidR="00E81F93">
        <w:rPr>
          <w:rFonts w:ascii="Arial" w:hAnsi="Arial" w:cs="Arial"/>
          <w:noProof/>
        </w:rPr>
        <w:t xml:space="preserve"> </w:t>
      </w:r>
    </w:p>
    <w:p w:rsidRPr="00C534E6" w:rsidR="00101F75" w:rsidP="00F67ED1" w:rsidRDefault="00F67ED1">
      <w:pPr>
        <w:widowControl w:val="false"/>
        <w:spacing w:after="160"/>
        <w:rPr>
          <w:rStyle w:val="texttitelsize"/>
          <w:rFonts w:ascii="Arial" w:hAnsi="Arial" w:cs="Arial"/>
          <w:sz w:val="44"/>
          <w:szCs w:val="44"/>
        </w:rPr>
      </w:pPr>
      <w:r w:rsidRPr="00F67ED1">
        <w:rPr>
          <w:rFonts w:ascii="Arial" w:hAnsi="Arial" w:cs="Arial"/>
          <w:noProof/>
        </w:rPr>
        <w:drawing>
          <wp:anchor distT="0" distB="0" distL="114300" distR="114300" simplePos="0" relativeHeight="251658240" behindDoc="1" locked="0" layoutInCell="1" allowOverlap="1" wp14:editId="7627B367" wp14:anchorId="20EB18EB">
            <wp:simplePos x="0" y="0"/>
            <wp:positionH relativeFrom="column">
              <wp:posOffset>-542607</wp:posOffset>
            </wp:positionH>
            <wp:positionV relativeFrom="paragraph">
              <wp:posOffset>-254317</wp:posOffset>
            </wp:positionV>
            <wp:extent cx="381000" cy="381000"/>
            <wp:effectExtent l="0" t="0" r="0" b="0"/>
            <wp:wrapTight wrapText="bothSides">
              <wp:wrapPolygon edited="0">
                <wp:start x="0" y="0"/>
                <wp:lineTo x="0" y="20520"/>
                <wp:lineTo x="20520" y="20520"/>
                <wp:lineTo x="20520" y="0"/>
                <wp:lineTo x="0" y="0"/>
              </wp:wrapPolygon>
            </wp:wrapTight>
            <wp:docPr id="2" name="Grafik 2" descr="C:\Temp\QR-Code_klaTv_c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Temp\QR-Code_klaTv_cut.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81000" cy="3810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C534E6" w:rsidR="00B9284F">
        <w:rPr>
          <w:rStyle w:val="texttitelsize"/>
          <w:rFonts w:ascii="Arial" w:hAnsi="Arial" w:cs="Arial"/>
          <w:sz w:val="44"/>
          <w:szCs w:val="44"/>
        </w:rPr>
        <w:t>Aşılanmış insanların damarlarında dolaşıyor - Bir ziyaret Cenaze Müdürü John O'Looney (Kısa versiyon)</w:t>
      </w:r>
    </w:p>
    <w:p w:rsidRPr="00C534E6" w:rsidR="00A71903" w:rsidP="00F67ED1" w:rsidRDefault="00A71903">
      <w:pPr>
        <w:widowControl w:val="false"/>
        <w:spacing w:after="160"/>
        <w:rPr>
          <w:rStyle w:val="edit"/>
          <w:rFonts w:ascii="Arial" w:hAnsi="Arial" w:cs="Arial"/>
          <w:b/>
          <w:color w:val="000000"/>
        </w:rPr>
      </w:pPr>
      <w:r w:rsidRPr="00C534E6">
        <w:rPr>
          <w:rStyle w:val="edit"/>
          <w:rFonts w:ascii="Arial" w:hAnsi="Arial" w:cs="Arial"/>
          <w:b/>
          <w:color w:val="000000"/>
        </w:rPr>
        <w:t>Cenaze direktörü John O'Looney, ölen Covid aşısı alıcılarının kan damarlarında defalarca beyaz lif pıhtıları buluyor. Ayrıca Covid pandemisi sırasında ve günümüzde ani ölüm ve aşırı ölüm, turbo kanseri, yolsuzluk, mali teşvikler ve tıbbi uygulama hatalarına ilişkin mesleki görüşlerini, deneyimlerini ve gözlemlerini paylaşıyor. Bu röportaj, tıp uzmanlarının, politikacıların ve iktidar sahiplerinin bu suçları nasıl örtbas ettiklerine dair içgörüler sunuyor. Geniş çaplı bir kamuoyu tartışmasına acilen ihtiyaç duyulduğu için lütfen bu önemli makaleyi herkese duyurun!</w:t>
      </w:r>
    </w:p>
    <w:p w:rsidRPr="00C534E6" w:rsidR="00F67ED1" w:rsidP="00F67ED1" w:rsidRDefault="00F67ED1">
      <w:pPr>
        <w:spacing w:after="160"/>
        <w:rPr>
          <w:rStyle w:val="edit"/>
          <w:rFonts w:ascii="Arial" w:hAnsi="Arial" w:cs="Arial"/>
          <w:color w:val="000000"/>
        </w:rPr>
      </w:pPr>
      <w:r w:rsidRPr="00C534E6">
        <w:rPr>
          <w:rStyle w:val="edit"/>
          <w:rFonts w:ascii="Arial" w:hAnsi="Arial" w:cs="Arial"/>
          <w:color w:val="000000"/>
        </w:rPr>
        <w:t xml:space="preserve">[Görüşmeci:] John O' Looney ile birlikteyiz. Kendisi bir cenaze direktörüdür ve Milton Keynes, İngiltere'de Milton Keynes Family Funeral Directors'ı işletmektedir. John, bizi ağırladığın için çok teşekkür ederiz!</w:t>
        <w:br/>
        <w:t xml:space="preserve"/>
        <w:br/>
        <w:t xml:space="preserve">[John O'Looney:] Memnuniyetle.</w:t>
        <w:br/>
        <w:t xml:space="preserve"/>
        <w:br/>
        <w:t xml:space="preserve">[Görüşmeci:] Doğrudan konuya girelim. Pandemi sırasında garip şeyler olduğundan ilk ne zaman şüphelendiniz?</w:t>
        <w:br/>
        <w:t xml:space="preserve"/>
        <w:br/>
        <w:t xml:space="preserve">[John O'Looney:] Dürüst olmak gerekirse, başından beri. Kasım sonu, Aralık 2019 başında beni görmeye gelen bir aile vardı. Komşu bir ilçede birini kaybettiklerini söylediler. Ve hastanenin, sevdiklerini yattıkları odada görmelerine izin vermemesine kızgındılar. Ben de dedim ki: "Merak etme, onu hemen alacağım." Çünkü malum nedenlerden dolayı bunu zaten yapmamız önemlidir. Bu kişiyi almak için Northampton'daki hastaneye gittiğimde, morgdaki görevlilere "Bu ailenin sevdiklerini görmesine neden izin vermediniz?" diye sordum.</w:t>
        <w:br/>
        <w:t xml:space="preserve">Kapıyı açtı; bu depoda bir pandemi çadırı vardı. Sanırım oda 2,50 x 4,50 metreydi. Ve bu pandemi çadırı odayı hemen hemen doldurdu. Ben de ona ne için olduğunu sordum? Ve COVID isminden bahsetmeden, kendilerine korkunç bir şeyin yaklaşmakta olduğunun söylendiğini belirtti. Corona Ocak ayında haberlere çıktı. Ve 50'li yaşlarında bir cenaze direktörü olarak şok oldum ve endişelendim. İşte bir hastalık - bize Çin'de bu insanların düştüğünü söylediler. Bize film görüntüleri gösterildi.</w:t>
        <w:br/>
        <w:t xml:space="preserve">Bu yüzden endişeliydim çünkü bu insanlarla temas halinde olacaktım. Ve sonraki 12 ila 16 hafta boyunca, yavaş yavaş anlatının içini görmeye başladım ve bu bize televizyonda gösterdikleri şey değildi.</w:t>
        <w:br/>
        <w:t xml:space="preserve">Birkaç şey vardı. En önemli şeylerden biri, Mart 2020'de John adında bir adamdan bir telefon almamdı. Ve şöyle dedi: Ben devlet tarafından finanse edilen bir şirkette, yani bakanlık düzeyinde çalışıyorum. Hükümet bakanlarından birinin bu şirketi vardı. Ve görevinin pandemiyle mücadelenin bir parçası olarak tüm cenaze evlerini aramak olduğunu söyledi.</w:t>
        <w:br/>
        <w:t xml:space="preserve">Ve dedim ki: "Güzel, ne bilmek istersiniz? Yardım etmekten mutluluk duyarım." Dedi ki: "Size birkaç soru sormam gerekiyor. Her Pazartesi sizi arayacağım ve kaç kişi alabileceğinizi, kapasitenizin ne olduğunu, kimleri aldığınızı, nereden geldiklerini ve kaç kişinin COVID'den öldüğünü soracağım." Ben de buna seve seve cevap verdim, neden olmasın? Pazartesi günü beni arayacağını ve ölen her kişi hakkında ayrıntılı bilgi alacağını bildiğim için bu bilgileri öğrenmeye çalıştım.</w:t>
        <w:br/>
        <w:t xml:space="preserve">Ve Pazartesi arayan kişi hemen beni yönlendirmeye başladı. Yani ona yerel bakım evinden birini aldığımı söyledim. Neredeyse yüz yataklı büyük bir tesis. Ve orada hiç doktor yoktu. Herhangi bir COVID testi yapılmamıştır. Yani adam COVID yüzünden ölmemişti. Oradaki personelle konuştum ve demans başlangıcı olan bir hasta olduğunu doğruladılar. Beş yıldır oradaydı. Aile ile tanıştığımda onlar da bana bunu teyit ettiler.</w:t>
        <w:br/>
        <w:t xml:space="preserve">Ve bu arayan kişi hemen onu COVID ölümü olarak kaydettirmesi gerektiğini söyledi. Ve kendi kendime düşündüm, eğer gerçekten yapmak istedikleri tek şey rakamlarla oynamaksa neden bu kadar derinlemesine araştırıyorum? Bunu 2020 boyunca yaptı. Ve şöyle dedi: "Bana bunu yapmam söylendi." Çünkü orada PCR testi pozitif çıkan, COVID'den ölmeyen ama yine de ölen bir adam vardı. Bu noktadan itibaren, bu tesiste ölen herkes COVID ölümü olarak kategorize edilmiştir.</w:t>
        <w:br/>
        <w:t xml:space="preserve"/>
        <w:br/>
        <w:t xml:space="preserve">[Görüşmeci:] Bu tek test sonucu yüzünden mi?</w:t>
        <w:br/>
        <w:t xml:space="preserve"/>
        <w:br/>
        <w:t xml:space="preserve">[John O'Looney:] Evet, onlara bu şekilde yapmaları talimatı verildi. Hiçbiri COVID'den ölmedi. Bu da normal ölümlerde bir artış olmadığı, ancak COVID ölümlerinde çok fazla artış olduğu anlamına geliyordu. Yani, 18 yıldır cenaze işleri müdürlüğü yapıyorum ve size şunu söyleyebilirim ki 2020, kış gribinden tek bir ölümün bile yaşanmadığı tek yıl oldu. Her biri COVID'den ölmüştü.</w:t>
        <w:br/>
        <w:t xml:space="preserve">2020'nin sonlarına doğru, Ekim ayında, bu adam beni tekrar aradı ve açıkça itiraf etti - her Pazartesi bir veya iki dakika konuştuğunuz birinden telefon aldığınızda zamanla birbirinizi tanırsınız. Ve bu işi neden yaptığını bilmediğini açıkça itiraf etti, çünkü herkes aynı şeyi söylüyordu: COVID ölümleri yok. Ve bunu bana açıkça itiraf etti. Ve Ekim ayının sonunda şöyle dedi: "Bir daha aramayacağım John." "Neden?" diye sordum. Buna gerek olmadığını söyledi.</w:t>
        <w:br/>
        <w:t xml:space="preserve">Peki neden Ekim 2020'de artık gerekli değil? Çünkü biliyorlardı! Biliyorlardı. Ve bence Dr. Reiner Füllmich bunu mükemmel bir şekilde ifade etti: "Aşılar hiçbir zaman COVID yüzünden var olmadı. COVID aşılar sayesinde var oldu." Yani o kadar çok COVID ölümü sundular ki 2021'de herkes şöyle diyordu: Kurtarın beni!</w:t>
        <w:br/>
        <w:t xml:space="preserve"/>
        <w:br/>
        <w:t xml:space="preserve">[Görüşmeci:] Tamam, evet.</w:t>
        <w:br/>
        <w:t xml:space="preserve"/>
        <w:br/>
        <w:t xml:space="preserve">[John O'Looney:] Ve bu aşıları yaptırdıkları anda insanlar hemen ölmeye başladı. Evet, %300'lük bir artış oldu. Burada yerel olarak 6 Ocak'ta aşılamaya başladılar ve ölüm oranı hızla arttı. Buna ikinci dalga dediler. Ama değildi, değildi. Bunlar aşılanan ve hemen ardından ölen insanlardı.</w:t>
        <w:br/>
        <w:t xml:space="preserve"/>
        <w:br/>
        <w:t xml:space="preserve">[Görüşmeci:] Ve hala ona Long-COVID diyorlar ...</w:t>
        <w:br/>
        <w:t xml:space="preserve"/>
        <w:br/>
        <w:t xml:space="preserve">[John O'Looney:] Hayır, bu aşı hasarı. Evet, işin özü bu. Ve yaş grupları arasında çalıştıklarında, bir tür havuçla başladılar. Sadece en riskli kişilerin aşılanması gerektiğini söylediler, sadece 70 yaş üstü, sadece 60 yaş üstü, sonra 50 yaş üstü, sonra 40 yaş üstü, sonra 30 yaş üstü ve listeyi aşağıya doğru indirdiler. Ve ölümler, listede aşı olmak üzere olan grupla mükemmel bir korelasyon gösterdi. Bu yaş grupları tam da Covid tarafından süpürülen yaş gruplarıydı. Ama Covid değildi, aşı hasarıydı. Ve 2020 boyunca kimse yıkamazken ben onları yıkadım ve giydirdim. Onları ceset torbalarından çıkardım, yıkadım, giydirdim ve asla maske takmadım, asla.</w:t>
        <w:br/>
        <w:t xml:space="preserve"/>
        <w:br/>
        <w:t xml:space="preserve">[Görüşmeci:] Yani genç ve daha genç insanların ölümlerinde bir artış gözlemlediğinizi ve bunun planlanan aşılama programıyla mükemmel bir şekilde çakıştığını mı söylüyorsunuz?</w:t>
        <w:br/>
        <w:t xml:space="preserve"/>
        <w:br/>
        <w:t xml:space="preserve">[John O'Looney:] ... evet, yüzde yüz evet!</w:t>
        <w:br/>
        <w:t xml:space="preserve"/>
        <w:br/>
        <w:t xml:space="preserve">[Görüşmeci:] [Dr.] Annie Bukacek, ABD'de bulduğum ve hastaları COVID hastası olarak listelediğinizde aldığınız primlerden bahseden ilk doktor. Burada da mevcut muydu?</w:t>
        <w:br/>
        <w:t xml:space="preserve"/>
        <w:br/>
        <w:t xml:space="preserve">[John O'Looney:] Evet, tabii ki! Solunum cihazına bağladıkları herkes için çok para aldılar, bu da kaçınılmaz olarak akciğerleri şişiriyor ve yardımcı olmuyor. Akciğerleri tahrip ediyor. İlaç şirketlerinin, Remdesivir'i kendilerinden satın almaları halinde hastanelere tüm ilaç ürünlerinde büyük indirimler teklif ettiğini biliyorum. Doktorlar ve hastane personeli bana yaklaştı ve anlattı. Cep telefonumda 100 hemşirenin iletişim bilgileri var. Bazıları telefonda ağladı çünkü neler olduğunu biliyorlardı. Çoğu hemşireliği bıraktı çünkü neler olup bittiğini biliyorlardı! Bir hastaya Remdesivir verirseniz ne gibi sonuçlar bekleyebilirsiniz? Remdesivir'in yan etkilerini Google'da araştırmanızı şiddetle tavsiye ederim - gerçekten iyi bir web sitesi Drugs.com'dur. Hırıltılı solunum, göğüste sıkışma, solunum güçlüğü, böbrek fonksiyon bozukluğu, karaciğer fonksiyon bozukluğu.</w:t>
        <w:br/>
        <w:t xml:space="preserve">Ve bu insanları ceset torbaları içinde aldığımı hatırlıyorum. Ve bu ceset torbaları, ödemden kaynaklanan doku sıvılarıyla yarı şişmiş durumdaydı. Bunu daha önce hiç görmemiştim. Ve o zaman şöyle düşündüğümü hatırlıyorum: Bunun sebebi nedir? Bu COVID korkunç olmalı. Ama Remdesivir'di. Bunun nedeni remdesivirin böbrekleri tahrip etmesi ve böylece vücudun artık sıvıları işleyememesidir. Yani doluyor ve boğuluyorsunuz ve bu da sizin "solunum hastalığınız" oluyor. Ve böbrek yetmezliğinin son aşamasında, boğulursunuz. Böbrek yetmezliğinden böyle ölürsün, boğularak.</w:t>
        <w:br/>
        <w:t xml:space="preserve"/>
        <w:br/>
        <w:t xml:space="preserve">[Görüşmeci:] Ve hastane bunu COVID olarak işaretler.</w:t>
        <w:br/>
        <w:t xml:space="preserve"/>
        <w:br/>
        <w:t xml:space="preserve">[John O'Looney:] Elbette, bunun için binlerce ve binlerce pound alıyorlar.</w:t>
        <w:br/>
        <w:t xml:space="preserve">Eylül 2021'in başlarında Mark Sexton beni aradı ve Westminster'da Birdcage Walk adlı bir yerde bir toplantıya davet etti. Birinci toplantı odasıydı. Bazı çok ünlü insanlar oradaydı, bazılarını tanıyordum, bazılarının da adını duymuştum: Dr. Tess Lawrie, Prof. Dolores Cahill, Prof. Dr. Sucharit Bhakdi, Dr. Sam White, Dr. C. Stephen Frost. Avukat Anna de Buisseret oradaydı. Francis Hoar adında bir avukat vardı. Philip Hyland adında başka bir avukat ve birkaç kişi daha; toplamda yaklaşık 18 kişi. Bunlardan bazıları masanın sonundaki ekranda görülebiliyordu. Toplantının başkanı ise Sir Graham Brady [Altrincham ve Sale West'ten sorumlu İngiliz Muhafazakar Milletvekili ve 1 Mayıs 1997'den bu yana aralıksız olarak Parlamento'da görev yapmaktadır. Kendisi Muhafazakar Parti'nin 1922 Komitesi Başkanıdır]. O zamanlar siyasete pek aşina değildim, muhtemelen ortalama bir vatandaş kadar az aşinaydım. Ancak kendisi 1922 Komitesi olarak adlandırılan grubun temsilcisiydi. Bu, arka planda siyah bir kare üzerinde oturan, gölgelerin arasında gizlenmiş bir grup yüksek rütbeli milletvekilidir. Ve Boris Johnson, Liz Truss, Rishi Sunak gibi başbakanları seçip görevden alıyorlar. Ne zaman gideceklerine ve kimi işe alacaklarına onlar karar veriyor. Dolayısıyla kendisinden kıdemli kimse yok, çünkü o [Sir Graham Brady] bu komitenin başkanıydı. Dolayısıyla kendisi bu komitenin başkanıdır. Ve söylediklerimizi dinledi. Ve hepimizin beş ila on dakikası vardı. Ben de o zamana kadar bildiklerimi, yani COVID ölümlerinin olmadığını söyledim. İnsanları COVID ölüsü olarak etiketlediler ve onları aşılamaya başladıkları anda insanlar düştü ve öldü. Ve sonra masanın etrafında oturan bu bilim insanlarının, doktorların ve hekimlerin tahminlerini duyduğumda neredeyse inanamadım. Kanser vakalarının sayısının hızla artacağını söylediler. Aynı şekilde kalp hastalığı ve kan pıhtılaşması gibi - ve nedenini açıklamak için mekanizmalara girdiler. Ve Sir Graham'a bir tomar A4 kağıdı dolusu kanıt sundular. Ve o [Sir Graham Brady] bunun kendi maaşının çok üstünde olduğunu ve bunu durduramayacağını açıkça itiraf etti.</w:t>
        <w:br/>
        <w:t xml:space="preserve"/>
        <w:br/>
        <w:t xml:space="preserve">Ve sonunda birinin beni dinlediğini düşünerek orada oturdum. Dışarı çıktığımda bunun kasıtlı bir gündem olduğunu biliyordum.</w:t>
        <w:br/>
        <w:t xml:space="preserve"/>
        <w:br/>
        <w:t xml:space="preserve">[Görüşmeci:] Hazır konu mekanizmalardan açılmışken: Bir cenaze levazımatçısı olarak, aynı zamanda bir mumyalayıcısınız, bu da işinizin bir parçası. Bir şeylerin garip olduğunu ne zaman fark ettiniz? Keşfettiklerinizle bağlantılı olarak mumyalama sürecini açıklayın.</w:t>
        <w:br/>
        <w:t xml:space="preserve"/>
        <w:br/>
        <w:t xml:space="preserve">[John O'Looney:] Tamam. İki tür ölüm vardır. Beklenmedik bir şekilde gerçekleşen ani ölüm ve beklenen ölüm vardır. Bu ikisi arasındaki fark, örneğin ölümcül bir kansere yakalandığınızda ve öleceğinizi bildiğinizde ortaya çıkar. Bir prognozla başlar ve sonunda giderek daha da hastalanırsınız ve palyatif bakıma bağımlı hale gelirsiniz. Bu beklenen bir ölüm. Öte yandan, eğer biri ezilir ya da aniden düşüp ölürse - sağlığı yerindeyken - bu beklenmedik bir ölümdür. Bu da bir adli patoloğun çağrılması anlamına geliyor. Ceset daha sonra genellikle hastaneye bağlı olan patoloji enstitüsüne götürülür ve burada otopsi olarak bilinen işlem gerçekleştirilir.</w:t>
        <w:br/>
        <w:t xml:space="preserve">Bu, sizi ikiye böldükleri, göğüs kafesinizi çıkardıkları, tüm organları çıkardıkları, inceledikleri, bloklar [histolojik boyama veya immünohistokimyasal tespit için en yüksek kalitede referans kesitlerin üretimi için sabit doku parçaları] ve slaytlar yaptıkları ve testler ve toksikolojik incelemeler yaptıkları anlamına gelir. İşlerini bitirdiklerinde de organları plastik bir torbaya koyuyorlar. Torba geri girecek ve dikiş atılacak. İşler böyle yürüyor.</w:t>
        <w:br/>
        <w:t xml:space="preserve"/>
        <w:br/>
        <w:t xml:space="preserve">[Görüşmeci:] Ve sonra tamamen kanınız mı akıyor?</w:t>
        <w:br/>
        <w:t xml:space="preserve"/>
        <w:br/>
        <w:t xml:space="preserve">[John O'Looney:] Evet, otopsi için olmalı çünkü sadece parçalara ayrılıyorsunuz.</w:t>
        <w:br/>
        <w:t xml:space="preserve"/>
        <w:br/>
        <w:t xml:space="preserve">[Görüşmeci:] Kan damarları bir şeyle mi dolu?</w:t>
        <w:br/>
        <w:t xml:space="preserve"/>
        <w:br/>
        <w:t xml:space="preserve">[John O'Looney:] Hayır. Nasıl karşılaştıysak öyle oldu: Mumyalama işlemi sırasında, iki tür mumyalama vardır ve bunlar otopsi vakası veya "net vaka" dediğimiz şeyle mükemmel bir şekilde ilişkilidir. Açık bir vaka, otopsi yapılmayan ve cesedin esasen sağlam olduğu beklenen bir ölümdür. Buna dolaşım sistemi de dahildir. Mumyalama sırasında bu dolaşım sistemini kullanırız. Bu yüzden karotis arterde yaka çizgisinin altında bir kesi yapıyoruz, bir pompa üzerinde L şeklinde bir nozul var ve arteri ikiye kesiyoruz. L şeklindeki başlığı yerleştiriyoruz, bağlıyoruz, pompayı açıyoruz ve korumak için vücuda formaldehit pompalıyoruz. Sıvı da pembedir ve insanlara renklerini geri verir ve artık kötü değil, gerçekten iyi görünürler. Elbette bunu otopside yapamazsınız, çünkü parçalanmışlardır. Ve dolaşım sistemi tamamen parçalanmış ve yaralanmıştır. Yani oraya pompalasaydım, her yere akardı çünkü her şey kesilmiş durumda.</w:t>
        <w:br/>
        <w:t xml:space="preserve">Ancak bu durumda prosedür, dikişlerin alınması ve adli patoloğun otopsi yaptığı boşluğun açılmasıdır. Organların bulunduğu torbayı çıkarırsınız ve sonra boş olduğu için içini çok iyi görebileceğiniz. Ve kesilen arterleri elle hedefleyebilirsiniz. Örneğin, her bacakta ana atardamar olan bir femoral arter vardır. Ve orada görebilirsiniz. Kesilmiş bir saman çöpü gibi. Çok net. Hedef alınabilir ve sıvı onlara yönlendirilebilir. Sıvı aşağı akarken ayak parmaklarının pembeleştiğini görebilirsiniz. Bu şekilde sıvının olması gereken yerde olduğunu bilirsiniz. Ardından bir sonraki bacağa geçin, durulayın ve her uzuv için işlemi tekrarlayın.</w:t>
        <w:br/>
        <w:t xml:space="preserve">Bunu yaptığımızda 30 yaşında genç bir adamımız vardı. Gerçekten iyi durumdaydı. Bir zamanlar hepimiz 30 yaşındaydık! En iyi zamanındaydı. Genç olduğu ve geniş bir arkadaş çevresi olduğu için bize sordular: Onu mumyalayabilir misiniz? Birçok insan onu görmek istiyor. Tabii ki. Açtık onu. Otopsi yapılmıştı. Ve atardamarları tamamen tıkalıydı. Mumyacım da tıkanıklığı açmak için cımbızını kullandı. Çekti, çekti, çekti ve bacağın tepesinden ayak bileğine kadar tüm uzunluğu boyunca uzanan beyaz, lifli, kalamar benzeri bir pıhtı çıktı. Damarlar ayak bileğine doğru inildikçe daraldığı için büyük bir pıhtıyı yukarı çekmek sorun olmaz, çünkü bu pıhtı büyük, uzun, koni şeklinde, kama benzeri bir yapıdır. Diğer yöne doğru çekecek olsaydınız, bu mümkün olmazdı. Ama yukarı çekebilirsiniz. İşte o an ilk kez farkına vardığımız andı. Ve bu genç delikanlıdan yaklaşık çeyrek kilo aldık. İsterseniz fotoğrafları size gösterebilir ve kullanımınıza sunabilirim. Bu oldukça endişe verici, tabii ki ... Ben 18 yıldır cenaze levazımatçısıyım. O zamanlar 14 ya da 15 yıldır cenaze levazımatçısıydim. Yedi yıl boyunca adli tabip için cesetleri kurtarmak için çalışmıştım. Dolayısıyla insanların içlerinin ve dışlarının neye benzediğine dair çok fazla deneyimim var çünkü vurulduklarında ya da bir kamyon tarafından ezildiklerinde onları sokaktan parçalar halinde aldım. Neyin normal olduğunu ve neyin olmadığını biliyorum. Her sinir ve lif için Latince terim bilmiyor olabilirim ama vücut hakkında bilgim var.</w:t>
        <w:br/>
        <w:t xml:space="preserve">Mumyalayıcım "İngiliz Mumyalayıcılar Enstitüsü" tarafından sertifikalandırılmıştır; kendisi "BIE-kayıtlıdır". Ve bunu 25 yıldır yapıyor. O da daha önce böyle bir şey görmemişti. Yani 2021'in ortalarında ne olduğunu zaten biliyordum. Ben de bir veri izi bulma umuduyla yerel adli tabibe bir e-posta gönderdim.</w:t>
        <w:br/>
        <w:t xml:space="preserve">Ve ona dedim ki: "Dinle, bu genç adam buradaydı, onu senden aldık. Ona otopsi yapıldığını ve otopsiyi sizin gerçekleştirdiğinizi biliyorum. İçinde çok sayıda alışılmadık beyaz lif topakları bulduk. Onları görmüş olmanız gerektiğini biliyorum çünkü bizden önce siz aldınız. Numuneler aldık. Bu örnekleri almak ister misiniz? ... Bu nedir?" Bu e-postaya cevap alamadım, ki bu çok alışılmadık bir durumdu. Aksi takdirde her zaman bir saat içinde cevap alırdım.</w:t>
        <w:br/>
        <w:t xml:space="preserve"/>
        <w:br/>
        <w:t xml:space="preserve">[Görüşmeci:] İlgilenmiyorum.</w:t>
        <w:br/>
        <w:t xml:space="preserve"/>
        <w:br/>
        <w:t xml:space="preserve">[John O'Looney:] Aynen. Dört gün sonra ofis hanımlarından biri beni aradı. Dedi ki: "Merhaba John, geçen gün gönderdiğin e-posta ile ilgili. Patologla konuştum ve sana endişelenmemeni söylememi istedi. Bu tamamen normaldir, bu şeyler insanlarda ölümden sonra büyür. Ölümden sonra bazı insanların atardamarları kauçukla dolar."</w:t>
        <w:br/>
        <w:t xml:space="preserve"/>
        <w:br/>
        <w:t xml:space="preserve">[Görüşmeci:] Yorum sütunlarında şu argümanı gördüm: "Oh, saçmalık, bu oldukça normal."</w:t>
        <w:br/>
        <w:t xml:space="preserve"/>
        <w:br/>
        <w:t xml:space="preserve">[John O'Looney:] Evet, farklı pıhtı türleri vardır. Ama onları daha önce görmüş olmalıydım. Sadece hiç görmediğim bir şeyle ilgili endişelerimi dile getirebilirim.</w:t>
        <w:br/>
        <w:t xml:space="preserve"/>
        <w:br/>
        <w:t xml:space="preserve">[Görüşmeci:] Bunu 18 yıldır yapıyorsunuz!</w:t>
        <w:br/>
        <w:t xml:space="preserve"/>
        <w:br/>
        <w:t xml:space="preserve">[John O'Looney:] Görmeyi beklediğim spektrumda bir varyasyon bile değildi. Ve çeşitli örneklerim var. Size göstereceğim, bir göz atabilirsiniz. BIE'ye kayıtlı mumyacım da aynı şeyi söyledi. Dedi ki: "Hiç böyle bir şey görmemiştim. Korkunç bir şey."</w:t>
        <w:br/>
        <w:t xml:space="preserve"/>
        <w:br/>
        <w:t xml:space="preserve">[Görüşmeci:] Yani açıkça söyleyebilirsiniz ki kariyerinizin başlarında - kariyerinizde hiç ...</w:t>
        <w:br/>
        <w:t xml:space="preserve"/>
        <w:br/>
        <w:t xml:space="preserve">[John O'Looney:] Asla! Buna uzaktan yakından benzeyen bir şey hiç görmedim! Huzurevinde biri öldüğünde, doktoru ararlardı ve doktor da cenazeyi alması için cenaze levazımatçısını çağırırdı. Daha sonra yarım saat içinde sahadaydım. Bu yüzden ölenleri ölümlerinden bir saat sonra mumyalıyordum. Sadece öldükten sonra büyüyor olsalardı, ölümlerinden bir saat sonra bu beyaz topaklarla dolmazlardı. Öldüğünüzde vücudunuzda hiçbir şey büyümez. Hiçbir şey! Çürüme, küflenme, belki bir tür küf sporları siz parçalanmaya başladığınızda büyüyebilir ve biz geldiğimiz yere geri döneriz. Bu doğal bir süreçtir. Atardamarlarınızdaki beyaz "sakız" doğal bir süreç değildir! Ve aşı piyasaya sürülmeden önce hiç böyle bir şey görmemiştim! 2021'in ortalarına kadar değil. Ve şimdi, tam da bunu görmekten bahseden, sayıları her geçen gün artan bir grup cenaze levazımatçısı ve mumyalayıcının üyesiyim. Richard Hirschman ve daha niceleri. [Mumyacı Richard Hirschman Viva Frei ile yaptığı röportajda:</w:t>
        <w:br/>
        <w:t xml:space="preserve">"Cesetlerdeki Covid Sonrası Anomaliler Hakkında"</w:t>
        <w:br/>
        <w:t xml:space="preserve">www.youtube.com/watch?v=rz-TPhaOQN8]</w:t>
        <w:br/>
        <w:t xml:space="preserve"/>
        <w:br/>
        <w:t xml:space="preserve">[Görüşmeci:] Halka açıldılar.</w:t>
        <w:br/>
        <w:t xml:space="preserve"/>
        <w:br/>
        <w:t xml:space="preserve">[John O'Looney:] Evet. Size bir e-posta isim listesi verebilirim. Giderek artan bir sayı.</w:t>
        <w:br/>
        <w:t xml:space="preserve"/>
        <w:br/>
        <w:t xml:space="preserve">[Görüşmeci:] İngiltere'de ilk siz miydiniz?</w:t>
        <w:br/>
        <w:t xml:space="preserve"/>
        <w:br/>
        <w:t xml:space="preserve">[John O'Looney:] Muhtemelen dünyadaki ilklerden biriydim.</w:t>
        <w:br/>
        <w:t xml:space="preserve"/>
        <w:br/>
        <w:t xml:space="preserve">[Görüşmeci:] Dünya çapında.</w:t>
        <w:br/>
        <w:t xml:space="preserve"/>
        <w:br/>
        <w:t xml:space="preserve">[John O'Looney:] Bu neden oldu? Sanırım çünkü onu gördüm. Burada tarihi boyutlarda gerçek bir suçla karşı karşıyayım ve insanlar doğal olmayan mürekkep balığı benzeri topaklarla dolu olarak ölüyorlar. Onları daha önce hiç görmemiştim. Ben konuştuğumdan beri, giderek daha fazla insan aynı şeyi söylüyor. Bu kitlesel bir histeri mi yoksa gerçekten bir şeyler mi var?</w:t>
        <w:br/>
        <w:t xml:space="preserve">Ve bu yumruları bulmamdan daha da rahatsız edici olan şey, aslında bizi korumak için para alan insanların tepkisidir. Bunu reddediyor ve görmezden geliyorlar, ancak size sayısız tüp ve kanıt gösterebilirim, konuşmak bile istemedikleri fiziksel kanıtlar.</w:t>
        <w:br/>
        <w:t xml:space="preserve">Bu durum aşırı ölüm rakamlarına da yansımıştır. 14 yaş altı çocuklar arasında bu oran yaklaşık yüzde 30 artmıştır. Bunu inkar etmek mümkün değil ve bu insanlar hala böyle bir şey yokmuş gibi davranıyorlar. İki seçeneğim var. Ya hiçbir şey söylemem ve işime bakarım ya da sesimi yükseltirim çünkü gerçekten çocuklarım için bir gelecek istiyorum ve burada oynanan oyunun farkındayım. Ve giderek artan sayıda insanla konuştum. Bence giderek daha fazla insan bunu bu şekilde görüyor. Bu konuda ne yapacağız? Rızamızı reddetmek ve onlara sırtımızı dönmekten başka ne yapabilirdik? Bence tam olarak öyle olacak.</w:t>
        <w:br/>
        <w:t xml:space="preserve"/>
        <w:br/>
        <w:t xml:space="preserve">[Görüşmeci:] Peki, kanıtlar biriktikçe ve büyüdükçe bunu görmezden gelen insanlar ... Bu insanlar kendilerini mi kandırıyor? Yoksa bazıları gerçekten o kadar kötü mü - neler olup bittiğinin farkında mı?</w:t>
        <w:br/>
        <w:t xml:space="preserve"/>
        <w:br/>
        <w:t xml:space="preserve">[John O'Looney:] Farklı ilgi alanlarına sahip farklı insanlar vardır. Para her zaman bu tür davranışların ana nedeni olmuştur. Size bir fikir vermek için: Buradaki doktorlara, vergilendirilmeden önce günde en fazla 100 aşıya kadar her aşı için 10 sterlin ödeniyordu. Yani günde 1.000 sterlin, vergiden muaf, haftada 5.000 sterlin, vergiden muaf. Yani bu miktarın peşindeydiler. Uygulamaları ikramiye ile ödendi. Yani hastalarının %60'ı seviyesine ulaşırlarsa yüksek bir prim ödemesi alıyorlardı. Eğer %70'e ulaşırlarsa, bir bonus daha aldılar. İlaç şirketleri, midazolam ve remdesivir gibi ilaçların alınması halinde ilaçlarda büyük indirimler sunuyor. Ve tabii ki bu insanlar sadece hükümetin yönergelerini takip ediyorlar. Kendilerine söyleneni yapıyorlar. Slogana göre, bir pandemi yaşanıyor ve çok para kazanma şansımız var. Bunu neden yapmayalım?</w:t>
        <w:br/>
        <w:t xml:space="preserve"/>
        <w:br/>
        <w:t xml:space="preserve">[Görüşmeci:] Peki, belki de Tanrı korkusundan?</w:t>
        <w:br/>
        <w:t xml:space="preserve"/>
        <w:br/>
        <w:t xml:space="preserve">[John O'Looney:] Evet, ama bunu daha erken fark ettiklerini sanmıyorum. Çoğu insanın doğası gereği iyi olduğuna inanıyorum. Bu yüzden insanları, toplumda en çok güvendiğimiz insanların aslında nüfusun azalmasını organize ettiğine ikna etmenin çok zor olduğunu düşünüyorum.</w:t>
        <w:br/>
        <w:t xml:space="preserve"/>
        <w:br/>
        <w:t xml:space="preserve">[Görüşmeci:] Bir azalma, evet?</w:t>
        <w:br/>
        <w:t xml:space="preserve"/>
        <w:br/>
        <w:t xml:space="preserve">[John O'Looney:] Evet. Durum bu. Ve 2030 Gündemi çok ama çok gerçektir. Burada bana açıkça itirafta bulunan doktorlar oldu - bir değil, iki değil, bir düzine pratisyen hekim ölü yakma evraklarını doldurmak için buraya geldi. Ve aslında bu cihazın önünde durdular ve onları doldurdular. Ve onlarla konuşmanın farklı yolları var - onlara aşılanmış insanlar arasında ölüm oranlarında bir artış görüp görmediklerini sordum. Ve hepsi aynı görüşe sahiptir. Ve bu görüş evrenseldir. Öyle bakıyorlar çünkü bildiğiniz için dehşete düşüyorlar. Ve sonra yere bakarlar. Her biri aynı bakışla, çünkü biliyorlar! Biliyorlar!</w:t>
        <w:br/>
        <w:t xml:space="preserve"/>
        <w:br/>
        <w:t xml:space="preserve">[Görüşmeci:] Sonra eve gidip iyi uyuyorlar mı?</w:t>
        <w:br/>
        <w:t xml:space="preserve"/>
        <w:br/>
        <w:t xml:space="preserve">[John O'Looney:] Evet, elbette. Sonra bana teşekkür ediyorlar ve beni gördüklerine sevindiklerini söylüyorlar. Sanki havadan sudan konuşuyormuşuz gibi bir çek alıp kapıdan çıkıp gidiyorlar. Sonuncusu buraya gelen bir pratisyen hekimdi. "Meşgul müsünüz?" diye sordu. Ben de dedim ki: "Evet, tabii ki meşgulüm! Çok sayıda aşılanmış insan ölüyor, değil mi?" "Evet, evet, ne korkunç bir dünya!" dedi. Onun cevabı buydu, korkunç bir dünya. Ancak onların mümkün kıldığı dünya korkunç bir dünyadır. Artık çok geç! Bu insanlar artık aşılanmış durumda. Onlar saatli bombalar, anlıyor musunuz? Bazılarına ilk aşamada plasebo verildiği söylenmiştir. Bunun arkasındaki fikir de onları aşı savunucuları olarak işe almaktı. Açıklamama izin verin. Aşı olsaydınız ve size plasebo verilseydi, ne gibi yan etkiler yaşardınız?</w:t>
        <w:br/>
        <w:t xml:space="preserve"/>
        <w:br/>
        <w:t xml:space="preserve">[Görüşmeci:] Sıfır.</w:t>
        <w:br/>
        <w:t xml:space="preserve"/>
        <w:br/>
        <w:t xml:space="preserve">[John O'Looney:] Yok. Yani eve gidip herkese ne kadar harika olduğunu söylüyorsunuz ...</w:t>
        <w:br/>
        <w:t xml:space="preserve"/>
        <w:br/>
        <w:t xml:space="preserve">[Görüşmeci:] Bana bakın, sağlıklıyım.</w:t>
        <w:br/>
        <w:t xml:space="preserve"/>
        <w:br/>
        <w:t xml:space="preserve">[John O'Looney:] ... ve bir sonrakini ... ve bir sonrakini ve bir sonrakini almayı umursamıyorsunuz. Ve her zaman Rus ruleti oynuyorsunuz, tıklayın! Ölümcül bir iğne olmadan önce, pıhtı oluşturan ya da kansere neden olan bir iğne olmadan önce bunu kaç kez yapabilirsiniz?</w:t>
        <w:br/>
        <w:t xml:space="preserve">Ve herkesi ne yaptıkları konusunda uyarmak için kıçımı tehlikeye atmaya hazırım. Çünkü insanların ölmesini istemiyorum. Dolu dolu bir yaşam sürmüş ve kalıcı bir miras bırakmış yaşlı erkekler ve yaşlı hanımlar beni mutlu ediyor. 30'lu ve 40'lı yaşlarındaki insanların iki ve üç yaşındaki çocuklarını geride bırakmalarını istemiyorum! Ve şimdi bunu düzenli olarak yaşıyorum.</w:t>
        <w:br/>
        <w:t xml:space="preserve">Kanser konusuna dönecek olursak: Dediğim gibi, aile ile bir ilişki kuruyorum çünkü eşim ve ben cenaze günü de dahil olmak üzere tüm süreç boyunca onların yanındayız. Siz de onu tanıyın ve sorun: "Annene ne oldu?" "Kanserdi" derler. Ben de "Peki, ne oldu?" diye sordum. Sonra da bana kanser hikayesini anlatıyorlar. Ve bu genellikle iki, beş ya da on yıllık bir hikayeydi. Ve şimdi 16 hafta ya da 12 hafta.</w:t>
        <w:br/>
        <w:t xml:space="preserve"/>
        <w:br/>
        <w:t xml:space="preserve">[Görüşmeci:] Şaka yapmıyorsunuz, değil mi?</w:t>
        <w:br/>
        <w:t xml:space="preserve"/>
        <w:br/>
        <w:t xml:space="preserve">[John O'Looney:] Evet. Ve her zamanki 60, 70 yaşındakilerden bahsetmiyorum. 30, 40, 50 yaşındalar! Normalde kanserden ölmeyen insanlar artık çok daha kısa sürede ölüyor.</w:t>
        <w:br/>
        <w:t xml:space="preserve">Ses çıkarmamanın sonuçları, bu Satanistlere, bu iblislere karşı durmaktan ve onlara meydan okumaktan çok daha ciddidir. Çünkü bunu yaptığınızda kendinizi güçlendirmiş olursunuz. Ve ne yaptıklarını bildiğinizi bilen bu insanlarla yüzleştiğiniz anda, boyun eğiyorlar. Güneşte solan bir çiçek gibi soluyorlar. Evet, bunu bizzat yaşadım. Bir COVID koğuşundaydım ve insanları öldürmelerini izledim.</w:t>
        <w:br/>
        <w:t xml:space="preserve"/>
        <w:br/>
        <w:t xml:space="preserve">[Görüşmeci:] Yani, bu sözde ölüm protokolü, yanlış ilaç ve Remdesivir ile ...</w:t>
        <w:br/>
        <w:t xml:space="preserve"/>
        <w:br/>
        <w:t xml:space="preserve">[John O'Looney:] İlaç burada çeşitli marka isimleri altında satılmaktadır. Sanırım Veklury® bunlardan biri ve Remdesivir de İngiliz eşdeğeri.</w:t>
        <w:br/>
        <w:t xml:space="preserve"/>
        <w:br/>
        <w:t xml:space="preserve">[Görüşmeci:] Doğru. Midazolam da yok mu?</w:t>
        <w:br/>
        <w:t xml:space="preserve"/>
        <w:br/>
        <w:t xml:space="preserve">[John O'Looney:] Midazolam bir sakinleştiricidir. Bu nedenle çoğunlukla bakım evlerinde kullanılır. Bakım evlerinde genellikle iki grup insan bulunur: kendi başlarının çaresine bakamayan kronik fiziksel engelliler ve zihinsel engelli olup fiziksel olarak çok zinde olan insanlar. Bu tür insanları yataklarına bağladığımız günler geride kaldı.</w:t>
        <w:br/>
        <w:t xml:space="preserve"/>
        <w:br/>
        <w:t xml:space="preserve">[Görüşmeci:] Tabii, tabii.</w:t>
        <w:br/>
        <w:t xml:space="preserve"/>
        <w:br/>
        <w:t xml:space="preserve">[John O'Looney:] Midazolam gibi ilaçlarla kimyasal olarak yapılır. Midazolam ayrıca idam cezasında uygulanan ilaç kokteyllerinden birinde, ölümcül enjeksiyonda kullanılan dört veya beş ilaçtan birinde yer almaktadır. Ve bu bir sakinleştirici. Bu nedenle bu bakım evlerinde belirli miktarlar kullanılmaktadır. Ulusal bir sağlık sistemi olan NHS'ye sahip olduğumuz Birleşik Krallık'ta bu hizmetlerin büyük bir kısmı kamu parasıyla karşılanmaktadır. Bu nedenle çevrimiçi olarak yayınlanmalıdır. Bu kamu fonları için hesaplar vardır. Yayın için bir talep gönderebilirsiniz ve bir hesap verilecektir. 2020 ve 2021'de %300 ile %1.000 arasında daha fazla midazolam kullanılmıştır.</w:t>
        <w:br/>
        <w:t xml:space="preserve"/>
        <w:br/>
        <w:t xml:space="preserve">[Görüşmeci:] Bu çok patlayıcı!</w:t>
        <w:br/>
        <w:t xml:space="preserve"/>
        <w:br/>
        <w:t xml:space="preserve">[John O'Looney:] Ölen insanların atardamarlarından çıkardığım bu beyaz lif kümelerinden elimde çok sayıda var. Evet ...</w:t>
        <w:br/>
        <w:t xml:space="preserve"/>
        <w:br/>
        <w:t xml:space="preserve">[Görüşmeci:] Bunu görmemiz uygun olur mu?</w:t>
        <w:br/>
        <w:t xml:space="preserve"/>
        <w:br/>
        <w:t xml:space="preserve">[John O'Looney:] Evet. Evet, tabii ki. Evet. Gidip onları getirebilirim. İşte pıhtılar. </w:t>
        <w:br/>
        <w:t xml:space="preserve"/>
        <w:br/>
        <w:t xml:space="preserve">[Görüşmeci:] İşte pıhtılar, aman Tanrım!</w:t>
        <w:br/>
        <w:t xml:space="preserve"/>
        <w:br/>
        <w:t xml:space="preserve">[John O'Looney:] Yani bu şişelerin her biri bir kişiyi temsil etmektedir.</w:t>
        <w:br/>
        <w:t xml:space="preserve"/>
        <w:br/>
        <w:t xml:space="preserve">[Görüşmeci:] Ciddi misin?</w:t>
        <w:br/>
        <w:t xml:space="preserve"/>
        <w:br/>
        <w:t xml:space="preserve">[John O'Looney:] Evet.</w:t>
        <w:br/>
        <w:t xml:space="preserve">Evet. Yani ilk çıktıklarında kırmızıdırlar. Ama yıkadığınızda altları bembeyaz oluyor. Formaldehit olan formalin içinde muhafaza edilirler. Eğer üzerlerinde kan izleri varsa, formaldehitte yakılırlar ve siyaha dönüşürler. Ve hepsinin aşağı yukarı aynı boyutta olduğunu fark edeceksiniz. Bunun nedeni, hepsinin özellikle boyundaki karotid arterlerden alınmış olmasıdır. Bu vakaların hiçbirine otopsi yapılmamıştır. Ve sadece şahdamarından başlayarak mumyaladık. Daha önce de söylediğim gibi, pompa yerleştirilip geri çekildiğinde bir karşı basınç oluşur ve bu da arterlerden "dışarı atılır". Yani bunlar atardamar değil. Arterlerde olan şey bu.</w:t>
        <w:br/>
        <w:t xml:space="preserve"/>
        <w:br/>
        <w:t xml:space="preserve">[Görüşmeci:] Ve aşıdan önce hiç böyle bir şey görmediniz?</w:t>
        <w:br/>
        <w:t xml:space="preserve"/>
        <w:br/>
        <w:t xml:space="preserve">[John O'Looney:] Asla! Asla! Ve 25 yıldır mumyalama yapan BIE'ye kayıtlı bir mumyacım da bunu hiç görmemiş. Ve konuştuğum sayısız başka doktor ve mumyacı. Artık her hafta 100 kadar profesyonelin katıldığı sanal toplantılara davet ediliyorum. Artık hepsi bunu görüyor. Ne yazık ki birçoğu için çok geç olacak.</w:t>
        <w:br/>
        <w:t xml:space="preserve"/>
        <w:br/>
        <w:t xml:space="preserve">[John O'Looney:] Şey, ben bir tür ... Oldukça olan bir grup insanla bir araya geldim ... uzmanlar demelisiniz. Ve çok fazla detaya giremem. Ancak bu aşılarda yer alan gen terapilerinin vücudun yara dokusu üretme yeteneğini harekete geçirdiğinden şüpheleniyorlar. Bu da yara dokusudur: Hasarlı damarları onarmak için üretilen lifler. Ama onu çıldırtıyorlar. Yani sadece bir damarı onarmıyor. Damarı tıkayana kadar büyümeye devam eder. Vücudun doğal süreci, insanları öldürmek amacıyla kullanılmış ve turbo moduna geçirilmiştir. Peki atardamarınız tıkalıysa bu ölüm neye benziyor, o zaman ne oluyor? Kalp krizi geçirirsiniz. Felç geçirirsin. Bunlar normal ölümler.</w:t>
        <w:br/>
        <w:t xml:space="preserve"/>
        <w:br/>
        <w:t xml:space="preserve">[Görüşmeci:] Ve aşırı sayıdaki kalp krizi, felç ve kan pıhtılaşmasına bakın.</w:t>
        <w:br/>
        <w:t xml:space="preserve"/>
        <w:br/>
        <w:t xml:space="preserve">[John O'Looney:] Evet, elbette. Tabii ki!</w:t>
        <w:br/>
        <w:t xml:space="preserve">Yani heparin ve benzeri ilaçlarla onlardan kurtulamazsınız. İşe yaramaz. Bu tamamen farklı bir formül. Evet, işe yaramayacak.</w:t>
        <w:br/>
        <w:t xml:space="preserve"/>
        <w:br/>
        <w:t xml:space="preserve">[Görüşmeci:] Ameliyat olmanız gerekiyor.</w:t>
        <w:br/>
        <w:t xml:space="preserve"/>
        <w:br/>
        <w:t xml:space="preserve">[John O'Looney:] Canlı hastalardan alındıklarını gördüm. Bununla ilgili videolar aldım. Dr. Richard Hirschman [cenaze direktörü ve mumyacı Richard Hirschmann: https://x.com/r_hirschman] kendisiyle konuşursanız size bu konuda daha fazla bilgi verecektir. Bir cerrahla birlikte çalıştı. Bunları aktif olarak yaşayan hastalardan, yani aşılanmış hastalardan elde etti. Yani sağlık hizmetlerinde en kötü saklanan sır gibi bir şey. Evet, hepsi biliyor. Hepsi biliyor ...</w:t>
        <w:br/>
        <w:t xml:space="preserve"/>
        <w:br/>
        <w:t xml:space="preserve">[Görüşmeci:] Hepsi biliyor.</w:t>
        <w:br/>
        <w:t xml:space="preserve"/>
        <w:br/>
        <w:t xml:space="preserve">[John O'Looney:] Evet, biliyorlar. Yüzde 90'ının bildiğini söyleyebilirim. Bence COVID aşı takviyelerine ilişkin rakamların yakın zamanda yayınlanmış olması iyi bir gösterge. Ve NHS personelinin %71'i takviye aşı yaptırmayı reddetmiştir.</w:t>
        <w:br/>
        <w:t xml:space="preserve"/>
        <w:br/>
        <w:t xml:space="preserve">[Görüşmeci:] Çünkü biliyorlar.</w:t>
        <w:br/>
        <w:t xml:space="preserve"/>
        <w:br/>
        <w:t xml:space="preserve">[John O'Looney:] Evet, elbette biliyorlar!</w:t>
        <w:br/>
        <w:t xml:space="preserve">Bu insanları kurtarmakla ilgili. Bizi özgür kılacak olan gerçektir, çünkü insanlar gerçeği öğrendiklerinde tüm bu insanlara sırtlarını dönerler.</w:t>
        <w:br/>
        <w:t xml:space="preserve"/>
        <w:br/>
        <w:t xml:space="preserve">[Görüşmeci:] Gereken hepsi bu kadar.</w:t>
        <w:br/>
        <w:t xml:space="preserve"/>
        <w:br/>
        <w:t xml:space="preserve">[John O'Looney:] Evet. Onlara sırtımızı dönmeli ve birbirinizi tanıdığınız taban topluluğuna [halkın tabanından gelen siyasi veya sosyal girişim] geri dönmeliyiz: o tesisatçı, o cipsçi, o cenazeci, o saç kesiyor. Ve bu insanlara ihtiyacımız yok. Bize ihtiyaçları var. Biz onların gücüyüz. Biz olmadan neleri var? Hiçbir şeyleri!</w:t>
        <w:br/>
        <w:t xml:space="preserve"/>
        <w:br/>
        <w:t xml:space="preserve">[Görüşmeci:] Ve cenazeciye ve tesisatçıya ödeme yapmak için dijital bankacılık sisteminden geçmek zorunda değiliz.</w:t>
        <w:br/>
        <w:t xml:space="preserve"/>
        <w:br/>
        <w:t xml:space="preserve">[John O'Looney:] Karbon ayak izinizi tüketene kadar bekleyin, sonra kartınız iptal edilecektir.</w:t>
        <w:br/>
        <w:t xml:space="preserve"/>
        <w:br/>
        <w:t xml:space="preserve">[Görüşmeci:] Evet. Ya da bir şeye karşı konuştunuz.</w:t>
        <w:br/>
        <w:t xml:space="preserve"/>
        <w:br/>
        <w:t xml:space="preserve">[John O'Looney:] Evet. Evet, tabii ki, sosyal kredi sistemi. Biliyorsunuz, Çin'de kendi evlerinden dışarı kilitleniyorlar. İnsanlar uyanmalı ve bu gerçekleşmeden önce bunun farkına varmalı! Zaten köleleştirilmişken tepki vermeye çalışmak anlamsızdır!</w:t>
        <w:br/>
        <w:t xml:space="preserve"/>
        <w:br/>
        <w:t xml:space="preserve">[Görüşmeci:] Bu doğru. Bu yüzden bu sistemden çıkın ve nakit ödeyin, millet!</w:t>
        <w:br/>
        <w:t xml:space="preserve"/>
        <w:br/>
        <w:t xml:space="preserve">[John O'Looney:] Evet, nakit ödeyin, %100! Kesinlikle, evet. Sizinle tanıştığıma memnun oldum.</w:t>
        <w:br/>
        <w:t xml:space="preserve"/>
        <w:br/>
        <w:t xml:space="preserve">[Görüşmeci:] Seninle tanıştığıma memnun oldum, John. Çok teşekkür ederim. </w:t>
      </w:r>
    </w:p>
    <w:p w:rsidRPr="00C534E6" w:rsidR="00F67ED1" w:rsidP="00F67ED1" w:rsidRDefault="00F67ED1">
      <w:pPr>
        <w:spacing w:after="160"/>
        <w:rPr>
          <w:rStyle w:val="edit"/>
          <w:rFonts w:ascii="Arial" w:hAnsi="Arial" w:cs="Arial"/>
          <w:b/>
          <w:color w:val="000000"/>
          <w:sz w:val="18"/>
          <w:szCs w:val="18"/>
        </w:rPr>
      </w:pPr>
      <w:r w:rsidRPr="00C534E6">
        <w:rPr>
          <w:rStyle w:val="edit"/>
          <w:rFonts w:ascii="Arial" w:hAnsi="Arial" w:cs="Arial"/>
          <w:b/>
          <w:color w:val="000000"/>
          <w:sz w:val="18"/>
          <w:szCs w:val="18"/>
        </w:rPr>
        <w:t>dan.'dan</w:t>
      </w:r>
    </w:p>
    <w:p w:rsidRPr="00C534E6" w:rsidR="00F202F1" w:rsidP="00C534E6" w:rsidRDefault="00F202F1">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Kaynaklar:</w:t>
      </w:r>
    </w:p>
    <w:p w:rsidRPr="00C534E6" w:rsidR="00F202F1" w:rsidP="00C534E6" w:rsidRDefault="00F202F1">
      <w:pPr>
        <w:spacing w:after="160"/>
        <w:rPr>
          <w:rStyle w:val="edit"/>
          <w:rFonts w:ascii="Arial" w:hAnsi="Arial" w:cs="Arial"/>
          <w:color w:val="000000"/>
          <w:szCs w:val="18"/>
        </w:rPr>
      </w:pPr>
      <w:r w:rsidRPr="002B28C8">
        <w:t xml:space="preserve">John O'Looney'in web sitesi:</w:t>
        <w:rPr>
          <w:sz w:val="18"/>
        </w:rPr>
      </w:r>
      <w:r w:rsidR="0026191C">
        <w:rPr/>
        <w:br/>
      </w:r>
      <w:hyperlink w:history="true" r:id="Red52c31c708942be">
        <w:r w:rsidRPr="00F24C6F">
          <w:rPr>
            <w:rStyle w:val="Hyperlink"/>
          </w:rPr>
          <w:rPr>
            <w:sz w:val="18"/>
          </w:rPr>
          <w:t>https://www.mkffs.co.uk/</w:t>
        </w:r>
      </w:hyperlink>
    </w:p>
    <w:p w:rsidRPr="00C534E6" w:rsidR="00C534E6" w:rsidP="00C534E6" w:rsidRDefault="00C534E6">
      <w:pPr>
        <w:keepNext/>
        <w:keepLines/>
        <w:pBdr>
          <w:top w:val="single" w:color="365F91" w:themeColor="accent1" w:themeShade="BF" w:sz="6" w:space="8"/>
        </w:pBdr>
        <w:spacing w:after="160"/>
        <w:rPr>
          <w:rStyle w:val="edit"/>
          <w:rFonts w:ascii="Arial" w:hAnsi="Arial" w:cs="Arial"/>
          <w:b/>
          <w:color w:val="000000"/>
          <w:szCs w:val="18"/>
        </w:rPr>
      </w:pPr>
      <w:r w:rsidRPr="00C534E6">
        <w:rPr>
          <w:rStyle w:val="edit"/>
          <w:rFonts w:ascii="Arial" w:hAnsi="Arial" w:cs="Arial"/>
          <w:b/>
          <w:color w:val="000000"/>
          <w:szCs w:val="18"/>
        </w:rPr>
        <w:t>Bu da ilginizi çekebilir:</w:t>
      </w:r>
    </w:p>
    <w:p w:rsidRPr="00C534E6" w:rsidR="00C534E6" w:rsidP="00C534E6" w:rsidRDefault="00C534E6">
      <w:pPr>
        <w:keepLines/>
        <w:spacing w:after="160"/>
        <w:rPr>
          <w:rFonts w:ascii="Arial" w:hAnsi="Arial" w:cs="Arial"/>
          <w:sz w:val="18"/>
          <w:szCs w:val="18"/>
        </w:rPr>
      </w:pPr>
      <w:r w:rsidRPr="002B28C8">
        <w:t xml:space="preserve">#Koronavirus - </w:t>
      </w:r>
      <w:hyperlink w:history="true" r:id="R9c0f9752a8694b44">
        <w:r w:rsidRPr="00F24C6F">
          <w:rPr>
            <w:rStyle w:val="Hyperlink"/>
          </w:rPr>
          <w:t>www.kla.tv/Koronavirus-tr</w:t>
        </w:r>
      </w:hyperlink>
      <w:r w:rsidR="0026191C">
        <w:rPr/>
        <w:br/>
      </w:r>
      <w:r w:rsidR="0026191C">
        <w:rPr/>
        <w:br/>
      </w:r>
      <w:r w:rsidRPr="002B28C8">
        <w:t xml:space="preserve">#OnemliVideolar - Önemli Videolar - </w:t>
      </w:r>
      <w:hyperlink w:history="true" r:id="Rb577bfe40fd042a4">
        <w:r w:rsidRPr="00F24C6F">
          <w:rPr>
            <w:rStyle w:val="Hyperlink"/>
          </w:rPr>
          <w:t>www.kla.tv/OnemliVideolar-tr</w:t>
        </w:r>
      </w:hyperlink>
      <w:r w:rsidR="0026191C">
        <w:rPr/>
        <w:br/>
      </w:r>
      <w:r w:rsidR="0026191C">
        <w:rPr/>
        <w:br/>
      </w:r>
      <w:r w:rsidRPr="002B28C8">
        <w:t xml:space="preserve">#SaglikTip - Sağlık ve tıp - </w:t>
      </w:r>
      <w:hyperlink w:history="true" r:id="R0e9e931df95f4004">
        <w:r w:rsidRPr="00F24C6F">
          <w:rPr>
            <w:rStyle w:val="Hyperlink"/>
          </w:rPr>
          <w:t>www.kla.tv/SaglikTip-tr</w:t>
        </w:r>
      </w:hyperlink>
      <w:r w:rsidR="0026191C">
        <w:rPr/>
        <w:br/>
      </w:r>
      <w:r w:rsidR="0026191C">
        <w:rPr/>
        <w:br/>
      </w:r>
      <w:r w:rsidRPr="002B28C8">
        <w:t xml:space="preserve">#SaglikSistemi - Sağlık sistemi - </w:t>
      </w:r>
      <w:hyperlink w:history="true" r:id="Rfd4ad556351c4bb9">
        <w:r w:rsidRPr="00F24C6F">
          <w:rPr>
            <w:rStyle w:val="Hyperlink"/>
          </w:rPr>
          <w:t>www.kla.tv/SaglikSistemi-tr</w:t>
        </w:r>
      </w:hyperlink>
      <w:r w:rsidR="0026191C">
        <w:rPr/>
        <w:br/>
      </w:r>
      <w:r w:rsidR="0026191C">
        <w:rPr/>
        <w:br/>
      </w:r>
      <w:r w:rsidRPr="002B28C8">
        <w:t xml:space="preserve">#mRNA - </w:t>
      </w:r>
      <w:hyperlink w:history="true" r:id="R1c525391209c4a4e">
        <w:r w:rsidRPr="00F24C6F">
          <w:rPr>
            <w:rStyle w:val="Hyperlink"/>
          </w:rPr>
          <w:t>www.kla.tv/mRNA-tr</w:t>
        </w:r>
      </w:hyperlink>
      <w:r w:rsidR="0026191C">
        <w:rPr/>
        <w:br/>
      </w:r>
      <w:r w:rsidR="0026191C">
        <w:rPr/>
        <w:br/>
      </w:r>
      <w:r w:rsidRPr="002B28C8">
        <w:t xml:space="preserve">#EnCokGoruntulenenler - En çok görüntülenenler - </w:t>
      </w:r>
      <w:hyperlink w:history="true" r:id="R5dccae696e784943">
        <w:r w:rsidRPr="00F24C6F">
          <w:rPr>
            <w:rStyle w:val="Hyperlink"/>
          </w:rPr>
          <w:t>www.kla.tv/EnCokGoruntulenenler-tr</w:t>
        </w:r>
      </w:hyperlink>
      <w:r w:rsidR="0026191C">
        <w:rPr/>
        <w:br/>
      </w:r>
      <w:r w:rsidR="0026191C">
        <w:rPr/>
        <w:br/>
      </w:r>
      <w:r w:rsidRPr="002B28C8">
        <w:t xml:space="preserve">#Asilama - Aşılama - </w:t>
      </w:r>
      <w:hyperlink w:history="true" r:id="R90471a20e4f741bd">
        <w:r w:rsidRPr="00F24C6F">
          <w:rPr>
            <w:rStyle w:val="Hyperlink"/>
          </w:rPr>
          <w:t>www.kla.tv/Asilama-tr</w:t>
        </w:r>
      </w:hyperlink>
      <w:r w:rsidR="0026191C">
        <w:rPr/>
        <w:br/>
      </w:r>
      <w:r w:rsidR="0026191C">
        <w:rPr/>
        <w:br/>
      </w:r>
      <w:r w:rsidRPr="002B28C8">
        <w:t xml:space="preserve">#AsiHasari - Aşı hasarı - </w:t>
      </w:r>
      <w:hyperlink w:history="true" r:id="R70e4a2b6c6384bdf">
        <w:r w:rsidRPr="00F24C6F">
          <w:rPr>
            <w:rStyle w:val="Hyperlink"/>
          </w:rPr>
          <w:t>www.kla.tv/AsiHasari</w:t>
        </w:r>
      </w:hyperlink>
      <w:r w:rsidR="0026191C">
        <w:rPr/>
        <w:br/>
      </w:r>
      <w:r w:rsidR="0026191C">
        <w:rPr/>
        <w:br/>
      </w:r>
      <w:r w:rsidRPr="002B28C8">
        <w:t xml:space="preserve">#Roportajlar - Röportajlar - </w:t>
      </w:r>
      <w:hyperlink w:history="true" r:id="Ra2832159f3b44b4e">
        <w:r w:rsidRPr="00F24C6F">
          <w:rPr>
            <w:rStyle w:val="Hyperlink"/>
          </w:rPr>
          <w:t>www.kla.tv/Roportajlar-tr</w:t>
        </w:r>
      </w:hyperlink>
    </w:p>
    <w:p w:rsidRPr="00C534E6" w:rsidR="00C534E6" w:rsidP="00C534E6" w:rsidRDefault="00FF4982">
      <w:pPr>
        <w:keepNext/>
        <w:keepLines/>
        <w:pBdr>
          <w:top w:val="single" w:color="365F91" w:themeColor="accent1" w:themeShade="BF" w:sz="6" w:space="8"/>
        </w:pBdr>
        <w:spacing w:after="160"/>
        <w:rPr>
          <w:rStyle w:val="edit"/>
          <w:rFonts w:ascii="Arial" w:hAnsi="Arial" w:cs="Arial"/>
          <w:b/>
          <w:color w:val="000000"/>
          <w:szCs w:val="18"/>
        </w:rPr>
      </w:pPr>
      <w:r>
        <w:rPr>
          <w:rFonts w:ascii="Arial" w:hAnsi="Arial" w:cs="Arial"/>
          <w:noProof/>
          <w:sz w:val="18"/>
          <w:szCs w:val="18"/>
        </w:rPr>
        <w:drawing>
          <wp:anchor distT="0" distB="0" distL="114300" distR="114300" simplePos="0" relativeHeight="251659264" behindDoc="1" locked="0" layoutInCell="1" allowOverlap="1" wp14:editId="698817D4" wp14:anchorId="179C7D85">
            <wp:simplePos x="0" y="0"/>
            <wp:positionH relativeFrom="column">
              <wp:posOffset>14605</wp:posOffset>
            </wp:positionH>
            <wp:positionV relativeFrom="paragraph">
              <wp:posOffset>454025</wp:posOffset>
            </wp:positionV>
            <wp:extent cx="990600" cy="719455"/>
            <wp:effectExtent l="0" t="0" r="0" b="4445"/>
            <wp:wrapTight wrapText="bothSides">
              <wp:wrapPolygon edited="0">
                <wp:start x="831" y="0"/>
                <wp:lineTo x="0" y="1144"/>
                <wp:lineTo x="0" y="19446"/>
                <wp:lineTo x="415" y="21162"/>
                <wp:lineTo x="831" y="21162"/>
                <wp:lineTo x="20354" y="21162"/>
                <wp:lineTo x="21185" y="20018"/>
                <wp:lineTo x="21185" y="1144"/>
                <wp:lineTo x="20354" y="0"/>
                <wp:lineTo x="831" y="0"/>
              </wp:wrapPolygon>
            </wp:wrapTight>
            <wp:docPr id="1" name="Grafik 1" descr="C:\Users\W\3WAR\2P\1IT\_git\SW\KlaTvVideoDocGen.git\KlaTvVideoDocGen\Material\klatv_logo_200dpi-forf2.75x1.99cm.png">
              <a:hlinkClick xmlns:a="http://schemas.openxmlformats.org/drawingml/2006/main" r:id="Ra7ff005f48d043b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990600" cy="719455"/>
                    </a:xfrm>
                    <a:prstGeom prst="rect">
                      <a:avLst/>
                    </a:prstGeom>
                    <a:noFill/>
                    <a:ln>
                      <a:noFill/>
                    </a:ln>
                  </pic:spPr>
                </pic:pic>
              </a:graphicData>
            </a:graphic>
            <wp14:sizeRelH relativeFrom="page">
              <wp14:pctWidth>0</wp14:pctWidth>
            </wp14:sizeRelH>
            <wp14:sizeRelV relativeFrom="page">
              <wp14:pctHeight>0</wp14:pctHeight>
            </wp14:sizeRelV>
          </wp:anchor>
        </w:drawing>
      </w:r>
      <w:r>
        <w:rPr>
          <w:rStyle w:val="edit"/>
          <w:rFonts w:ascii="Arial" w:hAnsi="Arial" w:cs="Arial"/>
          <w:b/>
          <w:color w:val="000000"/>
          <w:szCs w:val="18"/>
        </w:rPr>
        <w:t>Kla.TV – Hür ve alternatif Haberer... – Bağımsız – Sansürsüz...</w:t>
      </w:r>
    </w:p>
    <w:p w:rsidRPr="009779AD" w:rsidR="00FF4982" w:rsidP="00FF4982" w:rsidRDefault="00FF4982">
      <w:pPr>
        <w:pStyle w:val="Listenabsatz"/>
        <w:keepNext/>
        <w:keepLines/>
        <w:numPr>
          <w:ilvl w:val="0"/>
          <w:numId w:val="1"/>
        </w:numPr>
        <w:ind w:start="714" w:hanging="357"/>
        <w:rPr/>
      </w:pPr>
      <w:r>
        <w:rPr/>
        <w:t>medyalaın saklamaması gerekenler ...</w:t>
      </w:r>
    </w:p>
    <w:p w:rsidRPr="009779AD" w:rsidR="00FF4982" w:rsidP="00FF4982" w:rsidRDefault="00FF4982">
      <w:pPr>
        <w:pStyle w:val="Listenabsatz"/>
        <w:keepNext/>
        <w:keepLines/>
        <w:numPr>
          <w:ilvl w:val="0"/>
          <w:numId w:val="1"/>
        </w:numPr>
        <w:ind w:start="714" w:hanging="357"/>
        <w:rPr/>
      </w:pPr>
      <w:r>
        <w:rPr/>
        <w:t>Halktan halk için ve genelde duyulmayan şeyler...</w:t>
      </w:r>
    </w:p>
    <w:p w:rsidRPr="001D6477" w:rsidR="00FF4982" w:rsidP="001D6477" w:rsidRDefault="00FF4982">
      <w:pPr>
        <w:pStyle w:val="Listenabsatz"/>
        <w:keepNext/>
        <w:keepLines/>
        <w:numPr>
          <w:ilvl w:val="0"/>
          <w:numId w:val="1"/>
        </w:numPr>
        <w:ind w:start="714" w:hanging="357"/>
        <w:rPr/>
      </w:pPr>
      <w:r w:rsidRPr="001D6477">
        <w:rPr/>
        <w:t xml:space="preserve">de düzenli bilgiler </w:t>
      </w:r>
      <w:hyperlink w:history="true" r:id="Rf3311fd4fb3f4baf">
        <w:r w:rsidRPr="001D6477" w:rsidR="001D6477">
          <w:rPr>
            <w:rStyle w:val="Hyperlink"/>
          </w:rPr>
          <w:t>www.kla.tv/tr</w:t>
        </w:r>
      </w:hyperlink>
    </w:p>
    <w:p w:rsidRPr="001D6477" w:rsidR="00FF4982" w:rsidP="001D6477" w:rsidRDefault="00FF4982">
      <w:pPr>
        <w:keepNext/>
        <w:keepLines/>
        <w:ind w:firstLine="357"/>
        <w:rPr/>
      </w:pPr>
      <w:r w:rsidRPr="001D6477">
        <w:rPr/>
        <w:t>Bizimle kalmaya değer!</w:t>
      </w:r>
    </w:p>
    <w:p w:rsidRPr="006C4827" w:rsidR="00C534E6" w:rsidP="00C534E6" w:rsidRDefault="001D6477">
      <w:pPr>
        <w:keepLines/>
        <w:spacing w:after="160"/>
        <w:rPr>
          <w:rStyle w:val="Hyperlink"/>
          <w:b/>
        </w:rPr>
      </w:pPr>
      <w:r w:rsidRPr="001D6477">
        <w:rPr>
          <w:rFonts w:ascii="Arial" w:hAnsi="Arial" w:cs="Arial"/>
          <w:b/>
          <w:sz w:val="18"/>
          <w:szCs w:val="18"/>
        </w:rPr>
        <w:t xml:space="preserve">E-posta bültenimize buradan ücretsiz abonelik: </w:t>
      </w:r>
      <w:hyperlink w:history="true" r:id="Rd85db469f76a40d2">
        <w:r w:rsidRPr="001D6477">
          <w:rPr>
            <w:rStyle w:val="Hyperlink"/>
            <w:b/>
          </w:rPr>
          <w:t>www.kla.tv/abo-tr</w:t>
        </w:r>
      </w:hyperlink>
    </w:p>
    <w:p w:rsidRPr="006C4827" w:rsidR="001D6477" w:rsidP="001D6477" w:rsidRDefault="001D6477">
      <w:pPr>
        <w:keepNext/>
        <w:keepLines/>
        <w:pBdr>
          <w:top w:val="single" w:color="365F91" w:themeColor="accent1" w:themeShade="BF" w:sz="6" w:space="8"/>
        </w:pBdr>
        <w:spacing w:after="160"/>
        <w:rPr>
          <w:rStyle w:val="edit"/>
          <w:rFonts w:ascii="Arial" w:hAnsi="Arial" w:cs="Arial"/>
          <w:b/>
          <w:color w:val="000000"/>
          <w:szCs w:val="18"/>
        </w:rPr>
      </w:pPr>
      <w:r w:rsidRPr="006C4827">
        <w:rPr>
          <w:rStyle w:val="edit"/>
          <w:rFonts w:ascii="Arial" w:hAnsi="Arial" w:cs="Arial"/>
          <w:b/>
          <w:color w:val="000000"/>
          <w:szCs w:val="18"/>
        </w:rPr>
        <w:t>Güvenlik uyarısı:</w:t>
      </w:r>
    </w:p>
    <w:p w:rsidRPr="006C4827" w:rsidR="001D6477" w:rsidP="00C60E18" w:rsidRDefault="001D6477">
      <w:pPr>
        <w:keepNext/>
        <w:keepLines/>
        <w:spacing w:after="160"/>
        <w:rPr>
          <w:rFonts w:ascii="Arial" w:hAnsi="Arial" w:cs="Arial"/>
          <w:sz w:val="18"/>
          <w:szCs w:val="18"/>
        </w:rPr>
      </w:pPr>
      <w:r w:rsidRPr="006C4827">
        <w:rPr>
          <w:rStyle w:val="edit"/>
          <w:rFonts w:ascii="Arial" w:hAnsi="Arial" w:cs="Arial"/>
          <w:color w:val="000000"/>
          <w:szCs w:val="18"/>
        </w:rPr>
        <w:t xml:space="preserve">Olaylara karşı yankılar ne yazık ki giderek daha fazla sansürleniyor ve bastırılıyor. Kendimizi Ana medyaların çıkarlarına ve ideolojilerine göre yönlendirmediğimiz sürece, her zaman Kla.TV'yi engellemek veya bastırmak için bahanelerin bulunacağını beklemeliyiz.</w:t>
      </w:r>
    </w:p>
    <w:p w:rsidRPr="006C4827" w:rsidR="001D6477" w:rsidP="00C534E6" w:rsidRDefault="00C205D1">
      <w:pPr>
        <w:keepLines/>
        <w:spacing w:after="160"/>
        <w:rPr>
          <w:rStyle w:val="Hyperlink"/>
          <w:b/>
        </w:rPr>
      </w:pPr>
      <w:r w:rsidRPr="006C4827">
        <w:rPr>
          <w:rFonts w:ascii="Arial" w:hAnsi="Arial" w:cs="Arial"/>
          <w:b/>
          <w:sz w:val="18"/>
          <w:szCs w:val="18"/>
        </w:rPr>
        <w:t xml:space="preserve">Bu yüzden, bugünden itibaren internetten ağa bağlanın!</w:t>
        <w:br/>
        <w:t xml:space="preserve">Buraya Tıkla:</w:t>
      </w:r>
      <w:r w:rsidRPr="006C4827" w:rsidR="00C60E18">
        <w:rPr>
          <w:rFonts w:ascii="Arial" w:hAnsi="Arial" w:cs="Arial"/>
          <w:sz w:val="18"/>
          <w:szCs w:val="18"/>
        </w:rPr>
        <w:t xml:space="preserve"> </w:t>
      </w:r>
      <w:hyperlink w:history="true" r:id="R6a8ee844f9a74a0e">
        <w:r w:rsidRPr="006C4827" w:rsidR="00C60E18">
          <w:rPr>
            <w:rStyle w:val="Hyperlink"/>
            <w:b/>
          </w:rPr>
          <w:t>www.kla.tv/vernetzung&amp;lang=tr</w:t>
        </w:r>
      </w:hyperlink>
    </w:p>
    <w:p w:rsidR="00C60E18" w:rsidP="00C60E18" w:rsidRDefault="00C60E18">
      <w:pPr>
        <w:keepNext/>
        <w:keepLines/>
        <w:spacing w:after="0"/>
        <w:pBdr>
          <w:top w:val="single" w:color="365F91" w:themeColor="accent1" w:themeShade="BF" w:sz="6" w:space="8"/>
        </w:pBdr>
      </w:pPr>
      <w:r w:rsidRPr="0080337B">
        <w:rPr>
          <w:i/>
          <w:iCs/>
          <w:rFonts w:ascii="Calibri" w:hAnsi="Calibri" w:cs="Calibri"/>
          <w:sz w:val="18"/>
          <w:szCs w:val="18"/>
        </w:rPr>
        <w:t xml:space="preserve">Kullanım hakkı:  </w:t>
      </w:r>
      <w:hyperlink w:history="true" r:id="Ra1d0a0e211cf4897">
        <w:r w:rsidRPr="006C4827" w:rsidR="00C60E18">
          <w:rPr>
            <w:rStyle w:val="Hyperlink"/>
            <w:sz w:val="18"/>
          </w:rPr>
          <w:t>Standard-Kla.TV-lisansı</w:t>
        </w:r>
      </w:hyperlink>
    </w:p>
    <w:p w:rsidRPr="00C60E18" w:rsidR="00C60E18" w:rsidP="00CB20A5" w:rsidRDefault="00CB20A5">
      <w:pPr>
        <w:keepNext/>
        <w:keepLines/>
        <w:spacing w:after="0"/>
      </w:pPr>
      <w:r w:rsidRPr="0080337B">
        <w:rPr>
          <w:rFonts w:ascii="Calibri" w:hAnsi="Calibri" w:cs="Calibri"/>
          <w:sz w:val="12"/>
          <w:szCs w:val="12"/>
        </w:rPr>
        <w:t xml:space="preserve">Kla.TV tüm programlarını gönüllülük esasına göre ve kar amacı gütmeden üretmektedir. Ürünlerimizin sizin tarafınızdan dağıtılması bizim tek ödülümüzdür! Daha fazlası </w:t>
      </w:r>
      <w:hyperlink w:history="true" r:id="R358b0aa0382f4c47">
        <w:r w:rsidRPr="006C4827" w:rsidR="00C60E18">
          <w:rPr>
            <w:rStyle w:val="Hyperlink"/>
            <w:sz w:val="12"/>
          </w:rPr>
          <w:t>www.kla.tv/licence</w:t>
        </w:r>
      </w:hyperlink>
    </w:p>
    <w:sectPr w:rsidRPr="00C60E18" w:rsidR="00C60E18">
      <w:headerReference w:type="default" r:id="rId17"/>
      <w:footerReference w:type="default" r:id="rId18"/>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3FFA" w:rsidP="00F33FD6" w:rsidRDefault="00503FFA">
      <w:pPr>
        <w:spacing w:after="0" w:line="240" w:lineRule="auto"/>
      </w:pPr>
      <w:r>
        <w:separator/>
      </w:r>
    </w:p>
  </w:endnote>
  <w:endnote w:type="continuationSeparator" w:id="0">
    <w:p w:rsidR="00503FFA" w:rsidP="00F33FD6" w:rsidRDefault="00503F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Pr="00F33FD6" w:rsidR="00F33FD6" w:rsidP="00F33FD6" w:rsidRDefault="00F33FD6">
    <w:pPr>
      <w:pStyle w:val="Fuzeile"/>
      <w:pBdr>
        <w:top w:val="single" w:color="365F91" w:themeColor="accent1" w:themeShade="BF" w:sz="6" w:space="3"/>
      </w:pBdr>
      <w:rPr>
        <w:sz w:val="18"/>
      </w:rPr>
    </w:pPr>
    <w:r>
      <w:rPr>
        <w:noProof/>
        <w:sz w:val="18"/>
      </w:rPr>
      <w:t xml:space="preserve">Aşılanmış insanların damarlarında dolaşıyor - Bir ziyaret Cenaze Müdürü John O'Looney (Kısa versiyon)  </w:t>
    </w:r>
    <w:r w:rsidRPr="00D10E2E">
      <w:rPr>
        <w:sz w:val="18"/>
      </w:rPr>
      <w:ptab w:alignment="right" w:relativeTo="margin" w:leader="none"/>
    </w:r>
    <w:r w:rsidRPr="00D10E2E">
      <w:rPr>
        <w:bCs/>
        <w:sz w:val="18"/>
      </w:rPr>
      <w:fldChar w:fldCharType="begin"/>
    </w:r>
    <w:r w:rsidRPr="00D10E2E">
      <w:rPr>
        <w:bCs/>
        <w:sz w:val="18"/>
      </w:rPr>
      <w:instrText>PAGE  \* Arabic  \* MERGEFORMAT</w:instrText>
    </w:r>
    <w:r w:rsidRPr="00D10E2E">
      <w:rPr>
        <w:bCs/>
        <w:sz w:val="18"/>
      </w:rPr>
      <w:fldChar w:fldCharType="separate"/>
    </w:r>
    <w:r w:rsidR="00FE2F5D">
      <w:rPr>
        <w:bCs/>
        <w:noProof/>
        <w:sz w:val="18"/>
      </w:rPr>
      <w:t>1</w:t>
    </w:r>
    <w:r w:rsidRPr="00D10E2E">
      <w:rPr>
        <w:bCs/>
        <w:sz w:val="18"/>
      </w:rPr>
      <w:fldChar w:fldCharType="end"/>
    </w:r>
    <w:r w:rsidRPr="00D10E2E">
      <w:rPr>
        <w:sz w:val="18"/>
      </w:rPr>
      <w:t xml:space="preserve"> / </w:t>
    </w:r>
    <w:r w:rsidRPr="00D10E2E">
      <w:rPr>
        <w:bCs/>
        <w:sz w:val="18"/>
      </w:rPr>
      <w:fldChar w:fldCharType="begin"/>
    </w:r>
    <w:r w:rsidRPr="00D10E2E">
      <w:rPr>
        <w:bCs/>
        <w:sz w:val="18"/>
      </w:rPr>
      <w:instrText>NUMPAGES  \* Arabic  \* MERGEFORMAT</w:instrText>
    </w:r>
    <w:r w:rsidRPr="00D10E2E">
      <w:rPr>
        <w:bCs/>
        <w:sz w:val="18"/>
      </w:rPr>
      <w:fldChar w:fldCharType="separate"/>
    </w:r>
    <w:r w:rsidR="00FE2F5D">
      <w:rPr>
        <w:bCs/>
        <w:noProof/>
        <w:sz w:val="18"/>
      </w:rPr>
      <w:t>1</w:t>
    </w:r>
    <w:r w:rsidRPr="00D10E2E">
      <w:rPr>
        <w:bCs/>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3FFA" w:rsidP="00F33FD6" w:rsidRDefault="00503FFA">
      <w:pPr>
        <w:spacing w:after="0" w:line="240" w:lineRule="auto"/>
      </w:pPr>
      <w:r>
        <w:separator/>
      </w:r>
    </w:p>
  </w:footnote>
  <w:footnote w:type="continuationSeparator" w:id="0">
    <w:p w:rsidR="00503FFA" w:rsidP="00F33FD6" w:rsidRDefault="00503FFA">
      <w:pPr>
        <w:spacing w:after="0" w:line="240" w:lineRule="auto"/>
      </w:pPr>
      <w:r>
        <w:continuationSeparator/>
      </w:r>
    </w:p>
  </w:footnote>
</w:footnotes>
</file>

<file path=word/header1.xml><?xml version="1.0" encoding="utf-8"?>
<w:hdr xmlns:a="http://schemas.openxmlformats.org/drawingml/2006/main" xmlns:pic="http://schemas.openxmlformats.org/drawingml/2006/picture" xmlns:a14="http://schemas.microsoft.com/office/drawing/2010/main"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Style w:val="Tabellenraster"/>
      <w:tblpPr w:leftFromText="142" w:rightFromText="142" w:vertAnchor="text" w:tblpX="92" w:tblpY="1"/>
      <w:tblOverlap w:val="never"/>
      <w:tblW w:w="0" w:type="auto"/>
      <w:tblBorders>
        <w:top w:val="none" w:color="auto" w:sz="0" w:space="0"/>
        <w:bottom w:val="single" w:color="365F91" w:themeColor="accent1" w:themeShade="BF" w:sz="8" w:space="0"/>
        <w:right w:val="none" w:color="auto" w:sz="0" w:space="0"/>
        <w:insideH w:val="none" w:color="auto" w:sz="0" w:space="0"/>
        <w:insideV w:val="none" w:color="auto" w:sz="0" w:space="0"/>
      </w:tblBorders>
      <w:tblLook w:val="04A0"/>
    </w:tblPr>
    <w:tblGrid>
      <w:gridCol w:w="7717"/>
    </w:tblGrid>
    <w:tr w:rsidRPr="006C4827" w:rsidR="00F33FD6" w:rsidTr="00FE2F5D">
      <w:tc>
        <w:tcPr>
          <w:tcW w:w="7717" w:type="dxa"/>
          <w:tcBorders>
            <w:left w:val="nil"/>
            <w:bottom w:val="single" w:color="365F91" w:themeColor="accent1" w:themeShade="BF" w:sz="8" w:space="0"/>
          </w:tcBorders>
        </w:tcPr>
        <w:p w:rsidRPr="00B9284F" w:rsidR="00F33FD6" w:rsidP="00FE2F5D" w:rsidRDefault="00F67ED1">
          <w:pPr>
            <w:pStyle w:val="Kopfzeile"/>
            <w:ind w:start="-57"/>
            <w:rPr>
              <w:rFonts w:ascii="Arial" w:hAnsi="Arial" w:cs="Arial"/>
              <w:sz w:val="18"/>
            </w:rPr>
          </w:pPr>
          <w:r>
            <w:rPr>
              <w:rFonts w:ascii="Arial" w:hAnsi="Arial" w:cs="Arial"/>
              <w:b/>
              <w:sz w:val="18"/>
            </w:rPr>
            <w:t>Internet bağlantısı:</w:t>
          </w:r>
          <w:r w:rsidRPr="00B9284F" w:rsidR="00F33FD6">
            <w:rPr>
              <w:rFonts w:ascii="Arial" w:hAnsi="Arial" w:cs="Arial"/>
              <w:sz w:val="18"/>
            </w:rPr>
            <w:t xml:space="preserve"> </w:t>
          </w:r>
          <w:hyperlink w:history="true" r:id="rId1">
            <w:r w:rsidRPr="00B9284F" w:rsidR="00F33FD6">
              <w:rPr>
                <w:rStyle w:val="Hyperlink"/>
                <w:rFonts w:ascii="Arial" w:hAnsi="Arial" w:cs="Arial"/>
                <w:sz w:val="18"/>
              </w:rPr>
              <w:t>www.kla.tv/36691</w:t>
            </w:r>
          </w:hyperlink>
          <w:r w:rsidRPr="00B9284F" w:rsidR="00F33FD6">
            <w:rPr>
              <w:rFonts w:ascii="Arial" w:hAnsi="Arial" w:cs="Arial"/>
              <w:sz w:val="18"/>
            </w:rPr>
            <w:t xml:space="preserve"> | </w:t>
          </w:r>
          <w:r>
            <w:rPr>
              <w:rFonts w:ascii="Arial" w:hAnsi="Arial" w:cs="Arial"/>
              <w:b/>
              <w:sz w:val="18"/>
            </w:rPr>
            <w:t xml:space="preserve">Yayın tarihi: </w:t>
          </w:r>
          <w:r w:rsidRPr="00B9284F" w:rsidR="00F33FD6">
            <w:rPr>
              <w:rFonts w:ascii="Arial" w:hAnsi="Arial" w:cs="Arial"/>
              <w:sz w:val="18"/>
            </w:rPr>
            <w:t xml:space="preserve">22.02.2025</w:t>
          </w:r>
        </w:p>
        <w:p w:rsidRPr="00B9284F" w:rsidR="00F33FD6" w:rsidP="00FE2F5D" w:rsidRDefault="00F33FD6">
          <w:pPr>
            <w:pStyle w:val="Kopfzeile"/>
            <w:rPr>
              <w:rFonts w:ascii="Arial" w:hAnsi="Arial" w:cs="Arial"/>
              <w:sz w:val="18"/>
            </w:rPr>
          </w:pPr>
        </w:p>
      </w:tc>
    </w:tr>
  </w:tbl>
  <w:p w:rsidRPr="00B9284F" w:rsidR="00F33FD6" w:rsidP="00FE2F5D" w:rsidRDefault="00CB20A5">
    <w:pPr>
      <w:pStyle w:val="Kopfzeile"/>
      <w:tabs>
        <w:tab w:val="clear" w:pos="4536"/>
        <w:tab w:val="clear" w:pos="9072"/>
        <w:tab w:val="left" w:pos="7995"/>
      </w:tabs>
      <w:rPr>
        <w:rFonts w:ascii="Arial" w:hAnsi="Arial" w:cs="Arial"/>
        <w:sz w:val="18"/>
      </w:rPr>
    </w:pPr>
    <w:r>
      <w:rPr>
        <w:rFonts w:ascii="Arial" w:hAnsi="Arial" w:cs="Arial"/>
        <w:noProof/>
        <w:sz w:val="18"/>
        <w:szCs w:val="18"/>
      </w:rPr>
      <w:drawing>
        <wp:anchor distT="0" distB="0" distL="114300" distR="114300" simplePos="0" relativeHeight="251659264" behindDoc="1" locked="0" layoutInCell="1" allowOverlap="1" wp14:editId="609E0BF8" wp14:anchorId="44A748BB">
          <wp:simplePos x="0" y="0"/>
          <wp:positionH relativeFrom="column">
            <wp:posOffset>5039995</wp:posOffset>
          </wp:positionH>
          <wp:positionV relativeFrom="paragraph">
            <wp:posOffset>-172720</wp:posOffset>
          </wp:positionV>
          <wp:extent cx="741045" cy="539750"/>
          <wp:effectExtent l="0" t="0" r="1905" b="0"/>
          <wp:wrapTight wrapText="bothSides">
            <wp:wrapPolygon edited="0">
              <wp:start x="0" y="0"/>
              <wp:lineTo x="0" y="20584"/>
              <wp:lineTo x="21100" y="20584"/>
              <wp:lineTo x="21100" y="0"/>
              <wp:lineTo x="0" y="0"/>
            </wp:wrapPolygon>
          </wp:wrapTight>
          <wp:docPr id="3" name="Grafik 3" descr="C:\Users\W\3WAR\2P\1IT\_git\SW\KlaTvVideoDocGen.git\KlaTvVideoDocGen\Material\klatv_logo_200dpi-forf2.75x1.99cm.png">
            <a:hlinkClick xmlns:a="http://schemas.openxmlformats.org/drawingml/2006/main" r:id="rId2"/>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W\3WAR\2P\1IT\_git\SW\KlaTvVideoDocGen.git\KlaTvVideoDocGen\Material\klatv_logo_200dpi-forf2.75x1.99cm.png"/>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741045" cy="539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BB3CEA"/>
    <w:multiLevelType w:val="hybridMultilevel"/>
    <w:tmpl w:val="D8E2D154"/>
    <w:lvl w:ilvl="0" w:tplc="92F424F2">
      <w:numFmt w:val="bullet"/>
      <w:lvlText w:val="è"/>
      <w:lvlJc w:val="left"/>
      <w:pPr>
        <w:ind w:start="720" w:hanging="360"/>
      </w:pPr>
      <w:rPr>
        <w:rFonts w:hint="default" w:ascii="Wingdings" w:hAnsi="Wingdings" w:eastAsiaTheme="minorHAnsi" w:cstheme="minorBidi"/>
      </w:rPr>
    </w:lvl>
    <w:lvl w:ilvl="1" w:tplc="04070003" w:tentative="true">
      <w:start w:val="1"/>
      <w:numFmt w:val="bullet"/>
      <w:lvlText w:val="o"/>
      <w:lvlJc w:val="left"/>
      <w:pPr>
        <w:ind w:start="1440" w:hanging="360"/>
      </w:pPr>
      <w:rPr>
        <w:rFonts w:hint="default" w:ascii="Courier New" w:hAnsi="Courier New" w:cs="Courier New"/>
      </w:rPr>
    </w:lvl>
    <w:lvl w:ilvl="2" w:tplc="04070005" w:tentative="true">
      <w:start w:val="1"/>
      <w:numFmt w:val="bullet"/>
      <w:lvlText w:val="§"/>
      <w:lvlJc w:val="left"/>
      <w:pPr>
        <w:ind w:start="2160" w:hanging="360"/>
      </w:pPr>
      <w:rPr>
        <w:rFonts w:hint="default" w:ascii="Wingdings" w:hAnsi="Wingdings"/>
      </w:rPr>
    </w:lvl>
    <w:lvl w:ilvl="3" w:tplc="04070001" w:tentative="true">
      <w:start w:val="1"/>
      <w:numFmt w:val="bullet"/>
      <w:lvlText w:val="·"/>
      <w:lvlJc w:val="left"/>
      <w:pPr>
        <w:ind w:start="2880" w:hanging="360"/>
      </w:pPr>
      <w:rPr>
        <w:rFonts w:hint="default" w:ascii="Symbol" w:hAnsi="Symbol"/>
      </w:rPr>
    </w:lvl>
    <w:lvl w:ilvl="4" w:tplc="04070003" w:tentative="true">
      <w:start w:val="1"/>
      <w:numFmt w:val="bullet"/>
      <w:lvlText w:val="o"/>
      <w:lvlJc w:val="left"/>
      <w:pPr>
        <w:ind w:start="3600" w:hanging="360"/>
      </w:pPr>
      <w:rPr>
        <w:rFonts w:hint="default" w:ascii="Courier New" w:hAnsi="Courier New" w:cs="Courier New"/>
      </w:rPr>
    </w:lvl>
    <w:lvl w:ilvl="5" w:tplc="04070005" w:tentative="true">
      <w:start w:val="1"/>
      <w:numFmt w:val="bullet"/>
      <w:lvlText w:val="§"/>
      <w:lvlJc w:val="left"/>
      <w:pPr>
        <w:ind w:start="4320" w:hanging="360"/>
      </w:pPr>
      <w:rPr>
        <w:rFonts w:hint="default" w:ascii="Wingdings" w:hAnsi="Wingdings"/>
      </w:rPr>
    </w:lvl>
    <w:lvl w:ilvl="6" w:tplc="04070001" w:tentative="true">
      <w:start w:val="1"/>
      <w:numFmt w:val="bullet"/>
      <w:lvlText w:val="·"/>
      <w:lvlJc w:val="left"/>
      <w:pPr>
        <w:ind w:start="5040" w:hanging="360"/>
      </w:pPr>
      <w:rPr>
        <w:rFonts w:hint="default" w:ascii="Symbol" w:hAnsi="Symbol"/>
      </w:rPr>
    </w:lvl>
    <w:lvl w:ilvl="7" w:tplc="04070003" w:tentative="true">
      <w:start w:val="1"/>
      <w:numFmt w:val="bullet"/>
      <w:lvlText w:val="o"/>
      <w:lvlJc w:val="left"/>
      <w:pPr>
        <w:ind w:start="5760" w:hanging="360"/>
      </w:pPr>
      <w:rPr>
        <w:rFonts w:hint="default" w:ascii="Courier New" w:hAnsi="Courier New" w:cs="Courier New"/>
      </w:rPr>
    </w:lvl>
    <w:lvl w:ilvl="8" w:tplc="04070005" w:tentative="true">
      <w:start w:val="1"/>
      <w:numFmt w:val="bullet"/>
      <w:lvlText w:val="§"/>
      <w:lvlJc w:val="left"/>
      <w:pPr>
        <w:ind w:start="6480" w:hanging="360"/>
      </w:pPr>
      <w:rPr>
        <w:rFonts w:hint="default" w:ascii="Wingdings" w:hAnsi="Wingding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1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3FD6"/>
    <w:rsid w:val="000023E9"/>
    <w:rsid w:val="0002317D"/>
    <w:rsid w:val="00101F75"/>
    <w:rsid w:val="001D6477"/>
    <w:rsid w:val="00397567"/>
    <w:rsid w:val="003C19C9"/>
    <w:rsid w:val="00503FFA"/>
    <w:rsid w:val="00627ADC"/>
    <w:rsid w:val="006C4827"/>
    <w:rsid w:val="007C459E"/>
    <w:rsid w:val="00A05C56"/>
    <w:rsid w:val="00A71903"/>
    <w:rsid w:val="00AE2B81"/>
    <w:rsid w:val="00B9284F"/>
    <w:rsid w:val="00C205D1"/>
    <w:rsid w:val="00C534E6"/>
    <w:rsid w:val="00C60E18"/>
    <w:rsid w:val="00CB20A5"/>
    <w:rsid w:val="00D2736E"/>
    <w:rsid w:val="00E81F93"/>
    <w:rsid w:val="00F202F1"/>
    <w:rsid w:val="00F33FD6"/>
    <w:rsid w:val="00F67ED1"/>
    <w:rsid w:val="00FE2F5D"/>
    <w:rsid w:val="00FF4982"/>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hAnsiTheme="minorHAnsi" w:eastAsiaTheme="minorHAnsi" w:cstheme="minorBidi"/>
        <w:sz w:val="22"/>
        <w:szCs w:val="22"/>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Subtitle" w:uiPriority="11"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Standard" w:default="true">
    <w:name w:val="Normal"/>
    <w:qFormat/>
  </w:style>
  <w:style w:type="character" w:styleId="Absatz-Standardschriftart" w:default="true">
    <w:name w:val="Default Paragraph Font"/>
    <w:uiPriority w:val="1"/>
    <w:semiHidden/>
    <w:unhideWhenUsed/>
  </w:style>
  <w:style w:type="table" w:styleId="NormaleTabelle" w:default="true">
    <w:name w:val="Normal Table"/>
    <w:uiPriority w:val="99"/>
    <w:semiHidden/>
    <w:unhideWhenUsed/>
    <w:tblPr>
      <w:tblInd w:w="0" w:type="dxa"/>
      <w:tblCellMar>
        <w:top w:w="0" w:type="dxa"/>
        <w:left w:w="108" w:type="dxa"/>
        <w:bottom w:w="0" w:type="dxa"/>
        <w:right w:w="108" w:type="dxa"/>
      </w:tblCellMar>
    </w:tblPr>
  </w:style>
  <w:style w:type="numbering" w:styleId="KeineListe" w:default="true">
    <w:name w:val="No List"/>
    <w:uiPriority w:val="99"/>
    <w:semiHidden/>
    <w:unhideWhenUsed/>
  </w:style>
  <w:style w:type="paragraph" w:styleId="Kopfzeile">
    <w:name w:val="header"/>
    <w:basedOn w:val="Standard"/>
    <w:link w:val="KopfzeileZchn"/>
    <w:uiPriority w:val="99"/>
    <w:unhideWhenUsed/>
    <w:rsid w:val="00F33FD6"/>
    <w:pPr>
      <w:tabs>
        <w:tab w:val="center" w:pos="4536"/>
        <w:tab w:val="right" w:pos="9072"/>
      </w:tabs>
      <w:spacing w:after="0" w:line="240" w:lineRule="auto"/>
    </w:pPr>
  </w:style>
  <w:style w:type="character" w:styleId="KopfzeileZchn" w:customStyle="true">
    <w:name w:val="Kopfzeile Zchn"/>
    <w:basedOn w:val="Absatz-Standardschriftart"/>
    <w:link w:val="Kopfzeile"/>
    <w:uiPriority w:val="99"/>
    <w:rsid w:val="00F33FD6"/>
  </w:style>
  <w:style w:type="paragraph" w:styleId="Fuzeile">
    <w:name w:val="footer"/>
    <w:basedOn w:val="Standard"/>
    <w:link w:val="FuzeileZchn"/>
    <w:uiPriority w:val="99"/>
    <w:unhideWhenUsed/>
    <w:rsid w:val="00F33FD6"/>
    <w:pPr>
      <w:tabs>
        <w:tab w:val="center" w:pos="4536"/>
        <w:tab w:val="right" w:pos="9072"/>
      </w:tabs>
      <w:spacing w:after="0" w:line="240" w:lineRule="auto"/>
    </w:pPr>
  </w:style>
  <w:style w:type="character" w:styleId="FuzeileZchn" w:customStyle="true">
    <w:name w:val="Fußzeile Zchn"/>
    <w:basedOn w:val="Absatz-Standardschriftart"/>
    <w:link w:val="Fuzeile"/>
    <w:uiPriority w:val="99"/>
    <w:rsid w:val="00F33FD6"/>
  </w:style>
  <w:style w:type="paragraph" w:styleId="Sprechblasentext">
    <w:name w:val="Balloon Text"/>
    <w:basedOn w:val="Standard"/>
    <w:link w:val="SprechblasentextZchn"/>
    <w:uiPriority w:val="99"/>
    <w:semiHidden/>
    <w:unhideWhenUsed/>
    <w:rsid w:val="00F33FD6"/>
    <w:pPr>
      <w:spacing w:after="0" w:line="240" w:lineRule="auto"/>
    </w:pPr>
    <w:rPr>
      <w:rFonts w:ascii="Tahoma" w:hAnsi="Tahoma" w:cs="Tahoma"/>
      <w:sz w:val="16"/>
      <w:szCs w:val="16"/>
    </w:rPr>
  </w:style>
  <w:style w:type="character" w:styleId="SprechblasentextZchn" w:customStyle="true">
    <w:name w:val="Sprechblasentext Zchn"/>
    <w:basedOn w:val="Absatz-Standardschriftart"/>
    <w:link w:val="Sprechblasentext"/>
    <w:uiPriority w:val="99"/>
    <w:semiHidden/>
    <w:rsid w:val="00F33FD6"/>
    <w:rPr>
      <w:rFonts w:ascii="Tahoma" w:hAnsi="Tahoma" w:cs="Tahoma"/>
      <w:sz w:val="16"/>
      <w:szCs w:val="16"/>
    </w:rPr>
  </w:style>
  <w:style w:type="character" w:styleId="Hyperlink">
    <w:name w:val="Hyperlink"/>
    <w:basedOn w:val="Absatz-Standardschriftart"/>
    <w:uiPriority w:val="99"/>
    <w:unhideWhenUsed/>
    <w:rsid w:val="00F33FD6"/>
    <w:rPr>
      <w:color w:val="0000FF" w:themeColor="hyperlink"/>
      <w:u w:val="single"/>
    </w:rPr>
  </w:style>
  <w:style w:type="table" w:styleId="Tabellenraster">
    <w:name w:val="Table Grid"/>
    <w:basedOn w:val="NormaleTabelle"/>
    <w:uiPriority w:val="59"/>
    <w:rsid w:val="00F33FD6"/>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texttitelsize" w:customStyle="true">
    <w:name w:val="text_titel_size"/>
    <w:basedOn w:val="Absatz-Standardschriftart"/>
    <w:rsid w:val="00E81F93"/>
  </w:style>
  <w:style w:type="character" w:styleId="edit" w:customStyle="true">
    <w:name w:val="edit"/>
    <w:basedOn w:val="Absatz-Standardschriftart"/>
    <w:rsid w:val="00A71903"/>
  </w:style>
  <w:style w:type="paragraph" w:styleId="Listenabsatz">
    <w:name w:val="List Paragraph"/>
    <w:basedOn w:val="Standard"/>
    <w:uiPriority w:val="34"/>
    <w:qFormat/>
    <w:rsid w:val="00FF4982"/>
    <w:pPr>
      <w:spacing w:after="160" w:line="259" w:lineRule="auto"/>
      <w:ind w:start="720"/>
      <w:contextualSpacing/>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www.mkffs.co.uk/" TargetMode="External" Id="Red52c31c708942be" /><Relationship Type="http://schemas.openxmlformats.org/officeDocument/2006/relationships/hyperlink" Target="https://www.kla.tv/Koronavirus-tr" TargetMode="External" Id="R9c0f9752a8694b44" /><Relationship Type="http://schemas.openxmlformats.org/officeDocument/2006/relationships/hyperlink" Target="https://www.kla.tv/OnemliVideolar-tr" TargetMode="External" Id="Rb577bfe40fd042a4" /><Relationship Type="http://schemas.openxmlformats.org/officeDocument/2006/relationships/hyperlink" Target="https://www.kla.tv/SaglikTip-tr" TargetMode="External" Id="R0e9e931df95f4004" /><Relationship Type="http://schemas.openxmlformats.org/officeDocument/2006/relationships/hyperlink" Target="https://www.kla.tv/SaglikSistemi-tr" TargetMode="External" Id="Rfd4ad556351c4bb9" /><Relationship Type="http://schemas.openxmlformats.org/officeDocument/2006/relationships/hyperlink" Target="https://www.kla.tv/mRNA-tr" TargetMode="External" Id="R1c525391209c4a4e" /><Relationship Type="http://schemas.openxmlformats.org/officeDocument/2006/relationships/hyperlink" Target="https://www.kla.tv/EnCokGoruntulenenler-tr" TargetMode="External" Id="R5dccae696e784943" /><Relationship Type="http://schemas.openxmlformats.org/officeDocument/2006/relationships/hyperlink" Target="https://www.kla.tv/Asilama-tr" TargetMode="External" Id="R90471a20e4f741bd" /><Relationship Type="http://schemas.openxmlformats.org/officeDocument/2006/relationships/hyperlink" Target="https://www.kla.tv/AsiHasari" TargetMode="External" Id="R70e4a2b6c6384bdf" /><Relationship Type="http://schemas.openxmlformats.org/officeDocument/2006/relationships/hyperlink" Target="https://www.kla.tv/Roportajlar-tr" TargetMode="External" Id="Ra2832159f3b44b4e" /><Relationship Type="http://schemas.openxmlformats.org/officeDocument/2006/relationships/hyperlink" Target="https://www.kla.tv/tr" TargetMode="External" Id="Ra7ff005f48d043b2" /><Relationship Type="http://schemas.openxmlformats.org/officeDocument/2006/relationships/hyperlink" Target="https://www.kla.tv/tr" TargetMode="External" Id="Rf3311fd4fb3f4baf" /><Relationship Type="http://schemas.openxmlformats.org/officeDocument/2006/relationships/hyperlink" Target="https://www.kla.tv/abo-tr" TargetMode="External" Id="Rd85db469f76a40d2" /><Relationship Type="http://schemas.openxmlformats.org/officeDocument/2006/relationships/hyperlink" Target="https://www.kla.tv/vernetzung&amp;lang=tr" TargetMode="External" Id="R6a8ee844f9a74a0e" /><Relationship Type="http://schemas.openxmlformats.org/officeDocument/2006/relationships/hyperlink" Target="https://www.kla.tv/licence" TargetMode="External" Id="Ra1d0a0e211cf4897" /><Relationship Type="http://schemas.openxmlformats.org/officeDocument/2006/relationships/hyperlink" Target="https://www.kla.tv/licence" TargetMode="External" Id="R358b0aa0382f4c47" /><Relationship Type="http://schemas.openxmlformats.org/officeDocument/2006/relationships/footer" Target="/word/footer1.xml" Id="rId18" /><Relationship Type="http://schemas.microsoft.com/office/2007/relationships/stylesWithEffects" Target="/word/stylesWithEffects.xml" Id="rId3" /><Relationship Type="http://schemas.openxmlformats.org/officeDocument/2006/relationships/endnotes" Target="/word/endnotes.xml" Id="rId7" /><Relationship Type="http://schemas.openxmlformats.org/officeDocument/2006/relationships/image" Target="/media/image.bin" Id="rId12" /><Relationship Type="http://schemas.openxmlformats.org/officeDocument/2006/relationships/header" Target="/word/header1.xml" Id="rId17" /><Relationship Type="http://schemas.openxmlformats.org/officeDocument/2006/relationships/styles" Target="/word/styles.xml" Id="rId2" /><Relationship Type="http://schemas.openxmlformats.org/officeDocument/2006/relationships/theme" Target="/word/theme/theme1.xml" Id="rId20" /><Relationship Type="http://schemas.openxmlformats.org/officeDocument/2006/relationships/numbering" Target="/word/numbering.xml" Id="rId1" /><Relationship Type="http://schemas.openxmlformats.org/officeDocument/2006/relationships/footnotes" Target="/word/footnotes.xml" Id="rId6" /><Relationship Type="http://schemas.openxmlformats.org/officeDocument/2006/relationships/webSettings" Target="/word/webSettings.xml" Id="rId5" /><Relationship Type="http://schemas.openxmlformats.org/officeDocument/2006/relationships/image" Target="/media/image2.bin" Id="rId10" /><Relationship Type="http://schemas.openxmlformats.org/officeDocument/2006/relationships/fontTable" Target="/word/fontTable.xml" Id="rId19" /><Relationship Type="http://schemas.openxmlformats.org/officeDocument/2006/relationships/settings" Target="/word/settings.xml" Id="rId4" /><Relationship Type="http://schemas.openxmlformats.org/officeDocument/2006/relationships/image" Target="/media/image3.bin" Id="rId9" /><Relationship Type="http://schemas.openxmlformats.org/officeDocument/2006/relationships/hyperlink" Target="https://www.kla.tv/36691" TargetMode="External" Id="rId8" /></Relationships>
</file>

<file path=word/_rels/header1.xml.rels>&#65279;<?xml version="1.0" encoding="utf-8"?><Relationships xmlns="http://schemas.openxmlformats.org/package/2006/relationships"><Relationship Type="http://schemas.openxmlformats.org/officeDocument/2006/relationships/image" Target="/media/image.bin" Id="rId3" /><Relationship Type="http://schemas.openxmlformats.org/officeDocument/2006/relationships/hyperlink" Target="https://www.kla.tv" TargetMode="External" Id="rId2" /><Relationship Type="http://schemas.openxmlformats.org/officeDocument/2006/relationships/hyperlink" Target="https://www.kla.tv/36691" TargetMode="External" Id="rId1" /></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Words>4049</ap:Words>
  <ap:DocSecurity>0</ap:DocSecurity>
  <ap:ScaleCrop>false</ap:ScaleCrop>
  <ap:HeadingPairs>
    <vt:vector baseType="variant" size="2">
      <vt:variant>
        <vt:lpstr>Aşılanmış insanların damarlarında dolaşıyor - Bir ziyaret Cenaze Müdürü John O'Looney (Kısa versiyon)</vt:lpstr>
      </vt:variant>
      <vt:variant>
        <vt:i4>1</vt:i4>
      </vt:variant>
    </vt:vector>
  </ap:HeadingPairs>
  <ap:TitlesOfParts>
    <vt:vector baseType="lpstr" size="1">
      <vt:lpstr/>
    </vt:vector>
  </ap:TitlesOfParts>
  <ap:Company>KLA.TV</ap:Company>
  <ap:LinksUpToDate>false</ap:LinksUpToDate>
  <ap:SharedDoc>false</ap:SharedDoc>
  <ap:HyperlinksChanged>false</ap:HyperlinksChanged>
</ap:Properties>
</file>