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4e55c758c0418f" /><Relationship Type="http://schemas.openxmlformats.org/package/2006/relationships/metadata/core-properties" Target="/package/services/metadata/core-properties/5be26c6dafaf4792b2ad037068df2be3.psmdcp" Id="R4541d44eb5dd4d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Viel Wind um nichts: Der Vater der Erderwärmung korrigiert [...] sich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inzwischen 92 Jahre alte britische Biophysiker James Lovelock gilt als ein Säulenheiliger der ökologischen Bewegung.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inzwischen 92 Jahre alte britische Biophysiker James Lovelock gilt als ein Säulenheiliger der ökologischen Bewegung. Ohne ihn gäbe es auch die Thesen vom angeblichen „Klimawandel“ nicht. Er war einer der Ersten, die von einer gefährlichen Aufwärmung der Atmosphäre durch Einleitung von immer mehr CO2 warnten. Alle Medien veröffentlichten seine Thesen. In einem Interview mit msnbc gestand er nun ein, dass er sich geirrt habe: „Das Problem ist, dass wir nicht wissen, was mit dem Klima los ist. Vor zwanzig Jahren dachten wir, das zu wissen und veröffentlichten alarmistische Bücher – meine eigenen eingeschlossen –, weil alles klar schien. Aber nichts von dem, was wir vorausgesagt haben, ist eingetreten.“ Das aber wird weltweit von den Medien verschwiegen.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http://worldnews.msnbc.msn.com/_news/2012/04/23/11144098-gaiascientist-james-lovelock-i-wasalarmist-about-climate-change?lite</w:t>
        </w:r>
      </w:hyperlink>
      <w:hyperlink w:history="true" r:id="rId22">
        <w:r w:rsidRPr="00F24C6F">
          <w:rPr>
            <w:rStyle w:val="Hyperlink"/>
          </w:rPr>
          <w:rPr>
            <w:sz w:val="18"/>
          </w:rPr>
          <w:t>http://ef-magazin.de/2012/05/20/3531-james-lovelock-ein-vater-des-klima-alarmismus-korrigiert-sich/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Viel Wind um nichts: Der Vater der Erderwärmung korrigiert [...] sich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orldnews.msnbc.msn.com/_news/2012/04/23/11144098-gaiascientist-james-lovelock-i-wasalarmist-about-climate-change?lite" TargetMode="External" Id="rId21" /><Relationship Type="http://schemas.openxmlformats.org/officeDocument/2006/relationships/hyperlink" Target="http://ef-magazin.de/2012/05/20/3531-james-lovelock-ein-vater-des-klima-alarmismus-korrigiert-sich/"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Viel Wind um nichts: Der Vater der Erderwärmung korrigiert [...] sich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