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4df6482887481d" /><Relationship Type="http://schemas.openxmlformats.org/package/2006/relationships/metadata/core-properties" Target="/package/services/metadata/core-properties/75290d79526c4bc8a496bf8514b8bc48.psmdcp" Id="Rd5f9443fb5184d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EINLADUNG – Internationales Freundestreffen am Samstag, 3. Mai 2025 – mit Kla.TV-Gründer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Freue dich auf das Internationale Freundestreffen am Samstag, 3. Mai 2025 – mit Kla.TV-Gründer Ivo Sasek. Tagesmotto: «Ungeahnte Privilegien» Es gibt mehr zwischen Himmel und Erde als wir ahnen, und wahre Freunde teilen ihr Glück.Teilnahme bei einer regionalen Gruppe oder online. Alles unentgeltlich, inklusive Verpflegung – weil wir so sind.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Freue dich auf das Internationale Freundestreffen am Samstag, 3. Mai 2025 – mit Kla.TV-Gründer Ivo Sasek.</w:t>
        <w:br/>
        <w:t xml:space="preserve"/>
        <w:br/>
        <w:t xml:space="preserve">Tagesmotto: «Ungeahnte Privilegien» </w:t>
        <w:br/>
        <w:t xml:space="preserve">Es gibt mehr zwischen Himmel und Erde als wir ahnen, und wahre Freunde teilen ihr Glück. </w:t>
        <w:br/>
        <w:t xml:space="preserve">Es erwartet dich eine zeitaktuelle Rede von Ivo Sasek, ein vielfältiges Musikprogramm, Einblicke in das Wirken von OCG und Kla.TV – und vieles mehr…</w:t>
        <w:br/>
        <w:t xml:space="preserve"/>
        <w:br/>
        <w:t xml:space="preserve">Berühre mit uns zusammen Erstaunliches, machtvoll Vorhandenes, himmlisch Angestammtes … Deine Privilegien und Du sind uns wichtig – Herzlich willkommen!</w:t>
        <w:br/>
        <w:t xml:space="preserve"/>
        <w:br/>
        <w:t xml:space="preserve">Samstag, 3.Mai 2025, JETZT anmelden unter: </w:t>
        <w:br/>
        <w:t xml:space="preserve">https://www.sasek.tv/ft2025</w:t>
        <w:br/>
        <w:t xml:space="preserve"/>
        <w:br/>
        <w:t xml:space="preserve">Teilnahme bei einer regionalen Gruppe oder online. Alles unentgeltlich, inklusive Verpflegung – weil wir so sind.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#Ideologie - </w:t>
      </w:r>
      <w:hyperlink w:history="true" r:id="rId21">
        <w:r w:rsidRPr="00F24C6F">
          <w:rPr>
            <w:rStyle w:val="Hyperlink"/>
          </w:rPr>
          <w:t>www.kla.tv/Ideologie</w:t>
        </w:r>
      </w:hyperlink>
      <w:r w:rsidR="0026191C">
        <w:rPr/>
        <w:br/>
      </w:r>
      <w:r w:rsidR="0026191C">
        <w:rPr/>
        <w:br/>
      </w:r>
      <w:r w:rsidRPr="002B28C8">
        <w:t xml:space="preserve">#OCG - </w:t>
      </w:r>
      <w:hyperlink w:history="true" r:id="rId22">
        <w:r w:rsidRPr="00F24C6F">
          <w:rPr>
            <w:rStyle w:val="Hyperlink"/>
          </w:rPr>
          <w:t>www.kla.tv/OCG</w:t>
        </w:r>
      </w:hyperlink>
      <w:r w:rsidR="0026191C">
        <w:rPr/>
        <w:br/>
      </w:r>
      <w:r w:rsidR="0026191C">
        <w:rPr/>
        <w:br/>
      </w:r>
      <w:r w:rsidRPr="002B28C8">
        <w:t xml:space="preserve">#IvoSasek - Ivo Sasek - </w:t>
      </w:r>
      <w:hyperlink w:history="true" r:id="rId23">
        <w:r w:rsidRPr="00F24C6F">
          <w:rPr>
            <w:rStyle w:val="Hyperlink"/>
          </w:rPr>
          <w:t>www.kla.tv/IvoSasek</w:t>
        </w:r>
      </w:hyperlink>
      <w:r w:rsidR="0026191C">
        <w:rPr/>
        <w:br/>
      </w:r>
      <w:r w:rsidR="0026191C">
        <w:rPr/>
        <w:br/>
      </w:r>
      <w:r w:rsidRPr="002B28C8">
        <w:t xml:space="preserve">#Freundestreffen2025 - </w:t>
      </w:r>
      <w:hyperlink w:history="true" r:id="rId24">
        <w:r w:rsidRPr="00F24C6F">
          <w:rPr>
            <w:rStyle w:val="Hyperlink"/>
          </w:rPr>
          <w:t>www.kla.tv/Freundestreffen2025</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EINLADUNG – Internationales Freundestreffen am Samstag, 3. Mai 2025 – mit Kla.TV-Gründer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www.kla.tv/37246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07.04.2025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deologie" TargetMode="External" Id="rId21" /><Relationship Type="http://schemas.openxmlformats.org/officeDocument/2006/relationships/hyperlink" Target="https://www.kla.tv/OCG" TargetMode="External" Id="rId22" /><Relationship Type="http://schemas.openxmlformats.org/officeDocument/2006/relationships/hyperlink" Target="https://www.kla.tv/IvoSasek" TargetMode="External" Id="rId23" /><Relationship Type="http://schemas.openxmlformats.org/officeDocument/2006/relationships/hyperlink" Target="https://www.kla.tv/Freundestreffen2025"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2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2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EINLADUNG – Internationales Freundestreffen am Samstag, 3. Mai 2025 – mit Kla.TV-Gründer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