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w:t>
      </w:r>
    </w:p>
    <w:p>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¿La «vacuna» contra el VRS es peligrosa para los recién nacidos?</w:t>
      </w:r>
    </w:p>
    <w:p>
      <w:pPr>
        <w:widowControl w:val="0"/>
        <w:spacing w:after="160"/>
        <w:rPr>
          <w:rStyle w:val="edit"/>
          <w:rFonts w:ascii="Arial" w:hAnsi="Arial" w:cs="Arial"/>
          <w:b/>
          <w:color w:val="000000"/>
        </w:rPr>
      </w:pPr>
      <w:r>
        <w:rPr>
          <w:rStyle w:val="edit"/>
          <w:rFonts w:ascii="Arial" w:hAnsi="Arial" w:cs="Arial"/>
          <w:b/>
          <w:color w:val="000000"/>
        </w:rPr>
        <w:t>A los recién nacidos se les inyecta una inyección de anticuerpos contra el virus RS en su primera semana de vida, tal y como recomienda el Ministerio de salud. Una vez más, ¡no se oyen las voces de los médicos advirtiendo contra la vacunación de los recién nacidos tan pronto! Tres estudios han demostrado un aumento de la mortalidad de los bebés tras la inyección de anticuerpos. A pesar de estas voces de alerta, no se retira la recomendación de administrar el anticuerpo contra el VRS (Virus Respiratorio Sincital). Así que ¡difunde este programa!</w:t>
      </w:r>
    </w:p>
    <w:p>
      <w:pPr>
        <w:spacing w:after="160"/>
        <w:rPr>
          <w:rStyle w:val="edit"/>
          <w:rFonts w:ascii="Arial" w:hAnsi="Arial" w:cs="Arial"/>
          <w:color w:val="000000"/>
        </w:rPr>
      </w:pPr>
      <w:r>
        <w:rPr>
          <w:rStyle w:val="edit"/>
          <w:rFonts w:ascii="Arial" w:hAnsi="Arial" w:cs="Arial"/>
          <w:color w:val="000000"/>
        </w:rPr>
        <w:t>Desde el otoño de 2024, la Oficina Federal de Salud Pública de Suiza recomienda que los recién nacidos reciban un nuevo tipo de vacuna en su primera semana de vida, entre octubre y marzo.</w:t>
      </w:r>
      <w:r>
        <w:rPr>
          <w:rStyle w:val="edit"/>
          <w:rFonts w:ascii="Arial" w:hAnsi="Arial" w:cs="Arial"/>
          <w:color w:val="000000"/>
        </w:rPr>
        <w:br/>
        <w:t>Si los padres dan su consentimiento, se inyecta a los recién nacidos un anticuerpo que se supone que protege contra la infección por el virus RS.</w:t>
      </w:r>
      <w:r>
        <w:rPr>
          <w:rStyle w:val="edit"/>
          <w:rFonts w:ascii="Arial" w:hAnsi="Arial" w:cs="Arial"/>
          <w:color w:val="000000"/>
        </w:rPr>
        <w:br/>
        <w:t>Este virus RS puede causar resfriados y enfermedades similares a la gripe en los lactantes.</w:t>
      </w:r>
      <w:r>
        <w:rPr>
          <w:rStyle w:val="edit"/>
          <w:rFonts w:ascii="Arial" w:hAnsi="Arial" w:cs="Arial"/>
          <w:color w:val="000000"/>
        </w:rPr>
        <w:br/>
        <w:t>El producto es el anticuerpo Nirsevimab, de nombre comercial Beyfortus.</w:t>
      </w:r>
      <w:r>
        <w:rPr>
          <w:rStyle w:val="edit"/>
          <w:rFonts w:ascii="Arial" w:hAnsi="Arial" w:cs="Arial"/>
          <w:color w:val="000000"/>
        </w:rPr>
        <w:br/>
        <w:t>No se trata de una vacuna propiamente dicha, sino de un anticuerpo que se produce en el laboratorio y se inyecta al recién nacido. También se conoce como "inmunización pasiva".</w:t>
      </w:r>
      <w:r>
        <w:rPr>
          <w:rStyle w:val="edit"/>
          <w:rFonts w:ascii="Arial" w:hAnsi="Arial" w:cs="Arial"/>
          <w:color w:val="000000"/>
        </w:rPr>
        <w:br/>
        <w:t>En Alemania, Austria y Francia también se recomienda y se aplica la administración del anticuerpo a los recién nacidos.</w:t>
      </w:r>
      <w:r>
        <w:rPr>
          <w:rStyle w:val="edit"/>
          <w:rFonts w:ascii="Arial" w:hAnsi="Arial" w:cs="Arial"/>
          <w:color w:val="000000"/>
        </w:rPr>
        <w:br/>
        <w:t>Una vez más, se ocultan las voces críticas de médicos e investigadores sobre la administración generalizada de este anticuerpo a los recién nacidos.</w:t>
      </w:r>
      <w:r>
        <w:rPr>
          <w:rStyle w:val="edit"/>
          <w:rFonts w:ascii="Arial" w:hAnsi="Arial" w:cs="Arial"/>
          <w:color w:val="000000"/>
        </w:rPr>
        <w:br/>
        <w:t>Por eso Kla.TV da hoy la palabra a algunas de estas voces. Para más información, consulte los créditos de la fuente.</w:t>
      </w:r>
      <w:r>
        <w:rPr>
          <w:rStyle w:val="edit"/>
          <w:rFonts w:ascii="Arial" w:hAnsi="Arial" w:cs="Arial"/>
          <w:color w:val="000000"/>
        </w:rPr>
        <w:br/>
        <w:t>Los médicos a favor de una vacunación individual escriben lo siguiente sobre la inmunización VRS bajo el título "Profilaxis VRS: inmunización pasiva que beneficia activamente a los fabricantes farmacéuticos":</w:t>
      </w:r>
      <w:r>
        <w:rPr>
          <w:rStyle w:val="edit"/>
          <w:rFonts w:ascii="Arial" w:hAnsi="Arial" w:cs="Arial"/>
          <w:color w:val="000000"/>
        </w:rPr>
        <w:br/>
        <w:t>"La Comisión Permanente de Vacunación de Alemania ha emitido una recomendación de profilaxis contra las infecciones por VRS para todos los recién nacidos y lactantes.</w:t>
      </w:r>
      <w:r>
        <w:rPr>
          <w:rStyle w:val="edit"/>
          <w:rFonts w:ascii="Arial" w:hAnsi="Arial" w:cs="Arial"/>
          <w:color w:val="000000"/>
        </w:rPr>
        <w:br/>
        <w:t>Sin embargo, esto sólo reduce en un 1% el riesgo de tener que ser tratado en el hospital por una infección por VRS de las vías respiratorias inferiores.</w:t>
      </w:r>
      <w:r>
        <w:rPr>
          <w:rStyle w:val="edit"/>
          <w:rFonts w:ascii="Arial" w:hAnsi="Arial" w:cs="Arial"/>
          <w:color w:val="000000"/>
        </w:rPr>
        <w:br/>
        <w:t>Las consecuencias del tratamiento, que pueden derivarse de efectos secundarios, también pasan desapercibidas.</w:t>
      </w:r>
      <w:r>
        <w:rPr>
          <w:rStyle w:val="edit"/>
          <w:rFonts w:ascii="Arial" w:hAnsi="Arial" w:cs="Arial"/>
          <w:color w:val="000000"/>
        </w:rPr>
        <w:br/>
        <w:t>[(...)] Los efectos secundarios conocidos de la administración de nirsevimab hasta la fecha incluyen enrojecimiento y dolor en el lugar de la inyección, así como fiebre. [(...)]</w:t>
      </w:r>
      <w:r>
        <w:rPr>
          <w:rStyle w:val="edit"/>
          <w:rFonts w:ascii="Arial" w:hAnsi="Arial" w:cs="Arial"/>
          <w:color w:val="000000"/>
        </w:rPr>
        <w:br/>
        <w:t>Los fabricantes farmacéuticos ya han reaccionado ante la próxima inmunización masiva y han bajado el precio del nirsevimab.</w:t>
      </w:r>
      <w:r>
        <w:rPr>
          <w:rStyle w:val="edit"/>
          <w:rFonts w:ascii="Arial" w:hAnsi="Arial" w:cs="Arial"/>
          <w:color w:val="000000"/>
        </w:rPr>
        <w:br/>
        <w:t>Sin embargo, la recomendación cuesta al sistema sanitario más de 200 millones de euros al año, que faltarán en otros lugares. [(...)]</w:t>
      </w:r>
      <w:r>
        <w:rPr>
          <w:rStyle w:val="edit"/>
          <w:rFonts w:ascii="Arial" w:hAnsi="Arial" w:cs="Arial"/>
          <w:color w:val="000000"/>
        </w:rPr>
        <w:br/>
        <w:t xml:space="preserve">El médico Dr. Alexander Konietzky escribe además: "El hecho de que en el futuro todos los bebés de un año determinado sean tratados profilácticamente antes de salir de las clínicas de maternidad, con consecuencias que aún no han sido suficientemente investigadas, es </w:t>
      </w:r>
      <w:r>
        <w:rPr>
          <w:rStyle w:val="edit"/>
          <w:rFonts w:ascii="Arial" w:hAnsi="Arial" w:cs="Arial"/>
          <w:color w:val="000000"/>
        </w:rPr>
        <w:lastRenderedPageBreak/>
        <w:t>difícilmente compatible con la ética médica."</w:t>
      </w:r>
      <w:r>
        <w:rPr>
          <w:rStyle w:val="edit"/>
          <w:rFonts w:ascii="Arial" w:hAnsi="Arial" w:cs="Arial"/>
          <w:color w:val="000000"/>
        </w:rPr>
        <w:br/>
        <w:t>Investigadores franceses independientes también se han pronunciado sobre la inmunización contra el VRS. TKP, el blog de ciencia y política, informó al respecto el 5 de enero de 2024.</w:t>
      </w:r>
      <w:r>
        <w:rPr>
          <w:rStyle w:val="edit"/>
          <w:rFonts w:ascii="Arial" w:hAnsi="Arial" w:cs="Arial"/>
          <w:color w:val="000000"/>
        </w:rPr>
        <w:br/>
        <w:t>En entrevistas con "The Defender", los investigadores franceses explicaron que los datos del Instituto Nacional de Estadística y Estudios Económicos de Francia indican una alta tasa de mortalidad improbable para los bebés de 2 a 6 días en Francia en septiembre y octubre de 2023.</w:t>
      </w:r>
      <w:r>
        <w:rPr>
          <w:rStyle w:val="edit"/>
          <w:rFonts w:ascii="Arial" w:hAnsi="Arial" w:cs="Arial"/>
          <w:color w:val="000000"/>
        </w:rPr>
        <w:br/>
        <w:t>Según los investigadores, este aumento coincide con la introducción de Beyfortus en los hospitales franceses, que comenzó el 15 de septiembre de 2023.</w:t>
      </w:r>
      <w:r>
        <w:rPr>
          <w:rStyle w:val="edit"/>
          <w:rFonts w:ascii="Arial" w:hAnsi="Arial" w:cs="Arial"/>
          <w:color w:val="000000"/>
        </w:rPr>
        <w:br/>
        <w:t>La Dra. Meryl Nass, internista y epidemióloga especializada en guerra biológica y miembro del Comité Científico Asesor de Defensa de la Salud Infantil, también declaró a "The Defender":</w:t>
      </w:r>
      <w:r>
        <w:rPr>
          <w:rStyle w:val="edit"/>
          <w:rFonts w:ascii="Arial" w:hAnsi="Arial" w:cs="Arial"/>
          <w:color w:val="000000"/>
        </w:rPr>
        <w:br/>
      </w:r>
      <w:r>
        <w:rPr>
          <w:rStyle w:val="edit"/>
          <w:rFonts w:ascii="Arial" w:hAnsi="Arial" w:cs="Arial"/>
          <w:color w:val="000000"/>
        </w:rPr>
        <w:br/>
        <w:t>La administración de fármacos o productos biológicos a recién nacidos debe hacerse con extrema precaución, por no hablar de un novedoso anticuerpo monoclonal inyectado.</w:t>
      </w:r>
      <w:r>
        <w:rPr>
          <w:rStyle w:val="edit"/>
          <w:rFonts w:ascii="Arial" w:hAnsi="Arial" w:cs="Arial"/>
          <w:color w:val="000000"/>
        </w:rPr>
        <w:br/>
        <w:t>No es posible decir si el bebé sufrirá daños por la inyección si aún no sabemos lo sano que está el recién nacido y cómo se comporta normalmente.</w:t>
      </w:r>
      <w:r>
        <w:rPr>
          <w:rStyle w:val="edit"/>
          <w:rFonts w:ascii="Arial" w:hAnsi="Arial" w:cs="Arial"/>
          <w:color w:val="000000"/>
        </w:rPr>
        <w:br/>
        <w:t>Esto debería ser una importante señal de advertencia tanto para los fabricantes como para los padres".</w:t>
      </w:r>
      <w:r>
        <w:rPr>
          <w:rStyle w:val="edit"/>
          <w:rFonts w:ascii="Arial" w:hAnsi="Arial" w:cs="Arial"/>
          <w:color w:val="000000"/>
        </w:rPr>
        <w:br/>
      </w:r>
      <w:r>
        <w:rPr>
          <w:rStyle w:val="edit"/>
          <w:rFonts w:ascii="Arial" w:hAnsi="Arial" w:cs="Arial"/>
          <w:color w:val="000000"/>
        </w:rPr>
        <w:br/>
        <w:t>Ya en noviembre de 2024, Renate Holzeisen, diputada de Tirol del Sur, criticó duramente el uso generalizado del anticuerpo en recién nacidos.</w:t>
      </w:r>
      <w:r>
        <w:rPr>
          <w:rStyle w:val="edit"/>
          <w:rFonts w:ascii="Arial" w:hAnsi="Arial" w:cs="Arial"/>
          <w:color w:val="000000"/>
        </w:rPr>
        <w:br/>
        <w:t>A pesar de la opinión negativa de la autoridad sanitaria italiana ISS, el principio activo se administrará a partir de ahora a todos los recién nacidos del Tirol del Sur.</w:t>
      </w:r>
      <w:r>
        <w:rPr>
          <w:rStyle w:val="edit"/>
          <w:rFonts w:ascii="Arial" w:hAnsi="Arial" w:cs="Arial"/>
          <w:color w:val="000000"/>
        </w:rPr>
        <w:br/>
        <w:t>El ISS había advertido de que el fármaco sólo aportaría beneficios limitados dada la baja incidencia de la enfermedad y de que existían riesgos potencialmente graves para los recién nacidos.</w:t>
      </w:r>
      <w:r>
        <w:rPr>
          <w:rStyle w:val="edit"/>
          <w:rFonts w:ascii="Arial" w:hAnsi="Arial" w:cs="Arial"/>
          <w:color w:val="000000"/>
        </w:rPr>
        <w:br/>
        <w:t>Investigadores de Japón, independientes de la industria farmacéutica, también advierten contra el uso del anticuerpo en recién nacidos.</w:t>
      </w:r>
      <w:r>
        <w:rPr>
          <w:rStyle w:val="edit"/>
          <w:rFonts w:ascii="Arial" w:hAnsi="Arial" w:cs="Arial"/>
          <w:color w:val="000000"/>
        </w:rPr>
        <w:br/>
        <w:t>Ellos escriben: Un análisis combinado que llevamos a cabo de tres grandes ensayos aleatorizados [= seleccionados al azar] y controlados mostró una tasa de mortalidad significativamente mayor, probablemente debido a un aumento de las enfermedades no relacionadas con la VSR, en particular la trombosis.</w:t>
      </w:r>
      <w:r>
        <w:rPr>
          <w:rStyle w:val="edit"/>
          <w:rFonts w:ascii="Arial" w:hAnsi="Arial" w:cs="Arial"/>
          <w:color w:val="000000"/>
        </w:rPr>
        <w:br/>
        <w:t>Estimados señoras y señores, a pesar de estas voces de alerta, la recomendación de administrar el anticuerpo VRS no se retira ni se cuestiona.</w:t>
      </w:r>
      <w:r>
        <w:rPr>
          <w:rStyle w:val="edit"/>
          <w:rFonts w:ascii="Arial" w:hAnsi="Arial" w:cs="Arial"/>
          <w:color w:val="000000"/>
        </w:rPr>
        <w:br/>
        <w:t>Esto demuestra claramente la gran influencia de la industria farmacéutica en las recomendaciones de vacunación en todo el mundo.</w:t>
      </w:r>
      <w:r>
        <w:rPr>
          <w:rStyle w:val="edit"/>
          <w:rFonts w:ascii="Arial" w:hAnsi="Arial" w:cs="Arial"/>
          <w:color w:val="000000"/>
        </w:rPr>
        <w:br/>
        <w:t>Y desde Corona, ha quedado claro para la gente que ya no puede confiar en estas recomendaciones.</w:t>
      </w:r>
      <w:r>
        <w:rPr>
          <w:rStyle w:val="edit"/>
          <w:rFonts w:ascii="Arial" w:hAnsi="Arial" w:cs="Arial"/>
          <w:color w:val="000000"/>
        </w:rPr>
        <w:br/>
        <w:t>Por tanto, en el futuro siga examinando con lupa todas las recomendaciones de vacunación e infórmese de la voz y la opinión discrepantes.</w:t>
      </w:r>
    </w:p>
    <w:p>
      <w:pPr>
        <w:spacing w:after="160"/>
        <w:rPr>
          <w:rStyle w:val="edit"/>
          <w:rFonts w:ascii="Arial" w:hAnsi="Arial" w:cs="Arial"/>
          <w:b/>
          <w:color w:val="000000"/>
          <w:sz w:val="18"/>
          <w:szCs w:val="18"/>
        </w:rPr>
      </w:pPr>
      <w:r>
        <w:rPr>
          <w:rStyle w:val="edit"/>
          <w:rFonts w:ascii="Arial" w:hAnsi="Arial" w:cs="Arial"/>
          <w:b/>
          <w:color w:val="000000"/>
          <w:sz w:val="18"/>
          <w:szCs w:val="18"/>
        </w:rPr>
        <w:t>de ch.</w:t>
      </w:r>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Fuentes:</w:t>
      </w:r>
    </w:p>
    <w:p>
      <w:pPr>
        <w:spacing w:after="160"/>
        <w:rPr>
          <w:rStyle w:val="edit"/>
          <w:rFonts w:ascii="Arial" w:hAnsi="Arial" w:cs="Arial"/>
          <w:color w:val="000000"/>
          <w:szCs w:val="18"/>
        </w:rPr>
      </w:pPr>
      <w:r>
        <w:t>Impfempfehlung RS-Virus-Antikörper</w:t>
      </w:r>
      <w:r>
        <w:br/>
      </w:r>
      <w:r>
        <w:br/>
      </w:r>
      <w:hyperlink r:id="rId10" w:history="1">
        <w:r>
          <w:rPr>
            <w:rStyle w:val="Hyperlink"/>
            <w:sz w:val="18"/>
          </w:rPr>
          <w:t>https://www.bag.admin.ch/bag/de/home/krankheiten/krankheiten-im-ueberblick/rsv.html</w:t>
        </w:r>
      </w:hyperlink>
      <w:r>
        <w:br/>
      </w:r>
      <w:r>
        <w:br/>
      </w:r>
      <w:hyperlink r:id="rId11" w:history="1">
        <w:r>
          <w:rPr>
            <w:rStyle w:val="Hyperlink"/>
            <w:sz w:val="18"/>
          </w:rPr>
          <w:t>https://www.impfen-info.de/impfempfehlungen/fuer-kinder-0-12-jahre/rsv-prophylaxe/</w:t>
        </w:r>
      </w:hyperlink>
      <w:r>
        <w:br/>
      </w:r>
      <w:r>
        <w:br/>
      </w:r>
      <w:hyperlink r:id="rId12" w:history="1">
        <w:r>
          <w:rPr>
            <w:rStyle w:val="Hyperlink"/>
            <w:sz w:val="18"/>
          </w:rPr>
          <w:t>https://www.sozialministerium.at/Services/Neuigkeiten-und-Termine/Archiv-2025/RSV-immunisierung.html</w:t>
        </w:r>
      </w:hyperlink>
      <w:r>
        <w:br/>
      </w:r>
      <w:r>
        <w:br/>
      </w:r>
      <w:hyperlink r:id="rId13" w:history="1">
        <w:r>
          <w:rPr>
            <w:rStyle w:val="Hyperlink"/>
            <w:sz w:val="18"/>
          </w:rPr>
          <w:t>https://tkp.at/2024/07/10/rsv-impfempfehlung-fuer-saeuglinge-naechster-coup-der-impf-mafia/</w:t>
        </w:r>
      </w:hyperlink>
      <w:r>
        <w:br/>
      </w:r>
      <w:r>
        <w:br/>
        <w:t>Stellungnahme Ärzte für individuelle Impfentscheidung</w:t>
      </w:r>
      <w:r>
        <w:br/>
      </w:r>
      <w:hyperlink r:id="rId14" w:history="1">
        <w:r>
          <w:rPr>
            <w:rStyle w:val="Hyperlink"/>
            <w:sz w:val="18"/>
          </w:rPr>
          <w:t>https://individuelle-impfentscheidung.de/aktuelles/detail/rsv-prophylaxe-passive-immunisierung-die-pharmaherstellern-aktiv-nuetzt.html</w:t>
        </w:r>
      </w:hyperlink>
      <w:r>
        <w:br/>
      </w:r>
      <w:r>
        <w:br/>
        <w:t>Stellungnahme unabhängiger französischer Forscher</w:t>
      </w:r>
      <w:r>
        <w:br/>
      </w:r>
      <w:hyperlink r:id="rId15" w:history="1">
        <w:r>
          <w:rPr>
            <w:rStyle w:val="Hyperlink"/>
            <w:sz w:val="18"/>
          </w:rPr>
          <w:t>https://tkp.at/2024/01/05/hohe-sterblichkeitsrate-bei-neugeborenen-nach-neuer-rsv-impfung/</w:t>
        </w:r>
      </w:hyperlink>
      <w:r>
        <w:br/>
      </w:r>
      <w:r>
        <w:br/>
        <w:t>Stellungnahme Landtagsabgeordnete Renate Holzeisen</w:t>
      </w:r>
      <w:r>
        <w:br/>
      </w:r>
      <w:hyperlink r:id="rId16" w:history="1">
        <w:r>
          <w:rPr>
            <w:rStyle w:val="Hyperlink"/>
            <w:sz w:val="18"/>
          </w:rPr>
          <w:t>https://www.unsertirol24.com/2024/11/05/suedtirol-sofortiger-stopp-von-rsv-antikoerper-fuer-neugeborene-gefordert/</w:t>
        </w:r>
      </w:hyperlink>
      <w:r>
        <w:br/>
      </w:r>
      <w:r>
        <w:br/>
      </w:r>
      <w:hyperlink r:id="rId17" w:history="1">
        <w:r>
          <w:rPr>
            <w:rStyle w:val="Hyperlink"/>
            <w:sz w:val="18"/>
          </w:rPr>
          <w:t>https://www.renate-holzeisen.eu/pressemitteilung-13/?amp=1</w:t>
        </w:r>
      </w:hyperlink>
      <w:r>
        <w:br/>
      </w:r>
      <w:r>
        <w:br/>
      </w:r>
      <w:hyperlink r:id="rId18" w:history="1">
        <w:r>
          <w:rPr>
            <w:rStyle w:val="Hyperlink"/>
            <w:sz w:val="18"/>
          </w:rPr>
          <w:t>https://tkp.at/2024/11/06/suedtirol-so-schuetzen-eltern-ihre-neugeborenen-vor-der-gefaehrlichen-rsv-antikoerper-spritze/</w:t>
        </w:r>
      </w:hyperlink>
      <w:r>
        <w:br/>
      </w:r>
      <w:r>
        <w:br/>
        <w:t>MedCheck Osaka Japan</w:t>
      </w:r>
      <w:r>
        <w:br/>
      </w:r>
      <w:hyperlink r:id="rId19" w:history="1">
        <w:r>
          <w:rPr>
            <w:rStyle w:val="Hyperlink"/>
            <w:sz w:val="18"/>
          </w:rPr>
          <w:t>https://medcheckjp.org/wp-content/uploads/2024/09/Eng-no-30.pdf</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Esto también podría interesarle:</w:t>
      </w:r>
    </w:p>
    <w:p>
      <w:pPr>
        <w:keepLines/>
        <w:spacing w:after="160"/>
        <w:rPr>
          <w:rFonts w:ascii="Arial" w:hAnsi="Arial" w:cs="Arial"/>
          <w:sz w:val="18"/>
          <w:szCs w:val="18"/>
        </w:rPr>
      </w:pPr>
      <w:r>
        <w:t xml:space="preserve">#vacunacion - vacunación - </w:t>
      </w:r>
      <w:hyperlink r:id="rId20" w:history="1">
        <w:r>
          <w:rPr>
            <w:rStyle w:val="Hyperlink"/>
          </w:rPr>
          <w:t>www.kla.tv/vacunacion</w:t>
        </w:r>
      </w:hyperlink>
      <w:r>
        <w:br/>
      </w:r>
      <w:r>
        <w:br/>
        <w:t xml:space="preserve">#saludMedicina - </w:t>
      </w:r>
      <w:hyperlink r:id="rId21" w:history="1">
        <w:r>
          <w:rPr>
            <w:rStyle w:val="Hyperlink"/>
          </w:rPr>
          <w:t>www.kla.tv/saludMedicina</w:t>
        </w:r>
      </w:hyperlink>
      <w:r>
        <w:br/>
      </w:r>
      <w:r>
        <w:br/>
        <w:t xml:space="preserve">#enfermedades - </w:t>
      </w:r>
      <w:hyperlink r:id="rId22" w:history="1">
        <w:r>
          <w:rPr>
            <w:rStyle w:val="Hyperlink"/>
          </w:rPr>
          <w:t>www.kla.tv/enfermedades</w:t>
        </w:r>
      </w:hyperlink>
      <w:r>
        <w:br/>
      </w:r>
      <w:r>
        <w:br/>
        <w:t xml:space="preserve">#Farmaindustria - </w:t>
      </w:r>
      <w:hyperlink r:id="rId23" w:history="1">
        <w:r>
          <w:rPr>
            <w:rStyle w:val="Hyperlink"/>
          </w:rPr>
          <w:t>www.kla.tv/Farmaindustria</w:t>
        </w:r>
      </w:hyperlink>
    </w:p>
    <w:p>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pPr>
        <w:pStyle w:val="Listenabsatz"/>
        <w:keepNext/>
        <w:keepLines/>
        <w:numPr>
          <w:ilvl w:val="0"/>
          <w:numId w:val="1"/>
        </w:numPr>
        <w:ind w:left="714" w:hanging="357"/>
      </w:pPr>
      <w:r>
        <w:t>lo que los medios de comunicación no deberían omitir ...</w:t>
      </w:r>
    </w:p>
    <w:p>
      <w:pPr>
        <w:pStyle w:val="Listenabsatz"/>
        <w:keepNext/>
        <w:keepLines/>
        <w:numPr>
          <w:ilvl w:val="0"/>
          <w:numId w:val="1"/>
        </w:numPr>
        <w:ind w:left="714" w:hanging="357"/>
      </w:pPr>
      <w:r>
        <w:t>poco escuchado – del pueblo para el pueblo ...</w:t>
      </w:r>
    </w:p>
    <w:p>
      <w:pPr>
        <w:pStyle w:val="Listenabsatz"/>
        <w:keepNext/>
        <w:keepLines/>
        <w:numPr>
          <w:ilvl w:val="0"/>
          <w:numId w:val="1"/>
        </w:numPr>
        <w:ind w:left="714" w:hanging="357"/>
      </w:pPr>
      <w:r>
        <w:t xml:space="preserve">cada viernes emisiones a las 19:45 horas en </w:t>
      </w:r>
      <w:hyperlink r:id="rId26" w:history="1">
        <w:r>
          <w:rPr>
            <w:rStyle w:val="Hyperlink"/>
          </w:rPr>
          <w:t>www.kla.tv/es</w:t>
        </w:r>
      </w:hyperlink>
    </w:p>
    <w:p>
      <w:pPr>
        <w:keepNext/>
        <w:keepLines/>
        <w:ind w:firstLine="357"/>
      </w:pPr>
      <w:r>
        <w:t>¡Vale la pena seguir adelante!</w:t>
      </w:r>
    </w:p>
    <w:p>
      <w:pPr>
        <w:keepLines/>
        <w:spacing w:after="160"/>
        <w:rPr>
          <w:rStyle w:val="Hyperlink"/>
          <w:b/>
        </w:rPr>
      </w:pPr>
      <w:r>
        <w:rPr>
          <w:rFonts w:ascii="Arial" w:hAnsi="Arial" w:cs="Arial"/>
          <w:b/>
          <w:sz w:val="18"/>
          <w:szCs w:val="18"/>
        </w:rPr>
        <w:t>Para obtener una suscripción gratuita con noticias mensuales</w:t>
      </w:r>
      <w:r>
        <w:rPr>
          <w:rFonts w:ascii="Arial" w:hAnsi="Arial" w:cs="Arial"/>
          <w:b/>
          <w:sz w:val="18"/>
          <w:szCs w:val="18"/>
        </w:rPr>
        <w:br/>
        <w:t xml:space="preserve">por correo electrónico, suscríbase a: </w:t>
      </w:r>
      <w:hyperlink r:id="rId27" w:history="1">
        <w:r>
          <w:rPr>
            <w:rStyle w:val="Hyperlink"/>
            <w:b/>
          </w:rPr>
          <w:t>www.kla.tv/abo&amp;lan=es</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t>Aviso de seguridad:</w:t>
      </w:r>
    </w:p>
    <w:p>
      <w:pPr>
        <w:keepNext/>
        <w:keepLines/>
        <w:spacing w:after="160"/>
        <w:rPr>
          <w:rFonts w:ascii="Arial" w:hAnsi="Arial" w:cs="Arial"/>
          <w:sz w:val="18"/>
          <w:szCs w:val="18"/>
        </w:rPr>
      </w:pPr>
      <w:r>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keepLines/>
        <w:spacing w:after="160"/>
        <w:rPr>
          <w:rStyle w:val="Hyperlink"/>
          <w:b/>
        </w:rPr>
      </w:pPr>
      <w:r>
        <w:rPr>
          <w:rFonts w:ascii="Arial" w:hAnsi="Arial" w:cs="Arial"/>
          <w:b/>
          <w:sz w:val="18"/>
          <w:szCs w:val="18"/>
        </w:rPr>
        <w:t>Por lo tanto, ¡conéctese hoy con independencia de Internet!</w:t>
      </w:r>
      <w:r>
        <w:rPr>
          <w:rFonts w:ascii="Arial" w:hAnsi="Arial" w:cs="Arial"/>
          <w:b/>
          <w:sz w:val="18"/>
          <w:szCs w:val="18"/>
        </w:rPr>
        <w:br/>
        <w:t>Haga clic aquí:</w:t>
      </w:r>
      <w:r>
        <w:rPr>
          <w:rFonts w:ascii="Arial" w:hAnsi="Arial" w:cs="Arial"/>
          <w:sz w:val="18"/>
          <w:szCs w:val="18"/>
        </w:rPr>
        <w:t xml:space="preserve"> </w:t>
      </w:r>
      <w:hyperlink r:id="rId28" w:history="1">
        <w:r>
          <w:rPr>
            <w:rStyle w:val="Hyperlink"/>
            <w:b/>
          </w:rPr>
          <w:t>www.kla.tv/vernetzung&amp;lang=es</w:t>
        </w:r>
      </w:hyperlink>
    </w:p>
    <w:p>
      <w:pPr>
        <w:keepNext/>
        <w:keepLines/>
        <w:pBdr>
          <w:top w:val="single" w:sz="6" w:space="8" w:color="365F91" w:themeColor="accent1" w:themeShade="BF"/>
        </w:pBdr>
        <w:spacing w:after="0"/>
      </w:pPr>
      <w:r>
        <w:rPr>
          <w:rFonts w:ascii="Calibri" w:hAnsi="Calibri" w:cs="Calibri"/>
          <w:i/>
          <w:iCs/>
          <w:sz w:val="18"/>
          <w:szCs w:val="18"/>
        </w:rPr>
        <w:t xml:space="preserve">Nutzungsrecht:  </w:t>
      </w:r>
      <w:hyperlink r:id="rId29" w:history="1">
        <w:r>
          <w:rPr>
            <w:rStyle w:val="Hyperlink"/>
            <w:sz w:val="18"/>
          </w:rPr>
          <w:t>Licencia estándar de Kla.TV</w:t>
        </w:r>
      </w:hyperlink>
    </w:p>
    <w:p>
      <w:pPr>
        <w:keepNext/>
        <w:keepLines/>
        <w:spacing w:after="0"/>
      </w:pPr>
      <w:r>
        <w:rPr>
          <w:rFonts w:ascii="Calibri" w:hAnsi="Calibri" w:cs="Calibri"/>
          <w:sz w:val="12"/>
          <w:szCs w:val="12"/>
        </w:rPr>
        <w:t xml:space="preserve">Kla.TV produziert alle Sendungen ehrenamtlich und ohne Gewinnabsichten. In der Verbreitung unserer Produkte durch Sie liegt unser einziger Lohn! Mehr unter </w:t>
      </w:r>
      <w:hyperlink r:id="rId30" w:history="1">
        <w:r>
          <w:rPr>
            <w:rStyle w:val="Hyperlink"/>
            <w:sz w:val="12"/>
          </w:rPr>
          <w:t>www.kla.tv/licence</w:t>
        </w:r>
      </w:hyperlink>
    </w:p>
    <w:sectPr>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Bdr>
        <w:top w:val="single" w:sz="6" w:space="3" w:color="365F91" w:themeColor="accent1" w:themeShade="BF"/>
      </w:pBdr>
      <w:rPr>
        <w:sz w:val="18"/>
      </w:rPr>
    </w:pPr>
    <w:r>
      <w:rPr>
        <w:noProof/>
        <w:sz w:val="18"/>
      </w:rPr>
      <w:t xml:space="preserve">¿La «vacuna» contra el VRS es peligrosa para los recién nacidos?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tc>
        <w:tcPr>
          <w:tcW w:w="7717" w:type="dxa"/>
          <w:tcBorders>
            <w:left w:val="nil"/>
            <w:bottom w:val="single" w:sz="8" w:space="0" w:color="365F91" w:themeColor="accent1" w:themeShade="BF"/>
          </w:tcBorders>
        </w:tcPr>
        <w:p>
          <w:pPr>
            <w:pStyle w:val="Kopfzeile"/>
            <w:ind w:left="-57"/>
            <w:rPr>
              <w:rFonts w:ascii="Arial" w:hAnsi="Arial" w:cs="Arial"/>
              <w:sz w:val="18"/>
            </w:rPr>
          </w:pPr>
          <w:r>
            <w:rPr>
              <w:rFonts w:ascii="Arial" w:hAnsi="Arial" w:cs="Arial"/>
              <w:b/>
              <w:sz w:val="18"/>
            </w:rPr>
            <w:t>Enlace directo:</w:t>
          </w:r>
          <w:r>
            <w:rPr>
              <w:rFonts w:ascii="Arial" w:hAnsi="Arial" w:cs="Arial"/>
              <w:sz w:val="18"/>
            </w:rPr>
            <w:t xml:space="preserve"> </w:t>
          </w:r>
          <w:hyperlink r:id="rId1" w:history="1">
            <w:r>
              <w:rPr>
                <w:rStyle w:val="Hyperlink"/>
                <w:rFonts w:ascii="Arial" w:hAnsi="Arial" w:cs="Arial"/>
                <w:sz w:val="18"/>
              </w:rPr>
              <w:t>www.kla.tv/37284</w:t>
            </w:r>
          </w:hyperlink>
          <w:r>
            <w:rPr>
              <w:rFonts w:ascii="Arial" w:hAnsi="Arial" w:cs="Arial"/>
              <w:sz w:val="18"/>
            </w:rPr>
            <w:t xml:space="preserve"> | </w:t>
          </w:r>
          <w:r>
            <w:rPr>
              <w:rFonts w:ascii="Arial" w:hAnsi="Arial" w:cs="Arial"/>
              <w:b/>
              <w:sz w:val="18"/>
            </w:rPr>
            <w:t xml:space="preserve">Publicado: </w:t>
          </w:r>
          <w:r>
            <w:rPr>
              <w:rFonts w:ascii="Arial" w:hAnsi="Arial" w:cs="Arial"/>
              <w:sz w:val="18"/>
            </w:rPr>
            <w:t>11.04.2025</w:t>
          </w:r>
        </w:p>
        <w:p>
          <w:pPr>
            <w:pStyle w:val="Kopfzeile"/>
            <w:rPr>
              <w:rFonts w:ascii="Arial" w:hAnsi="Arial" w:cs="Arial"/>
              <w:sz w:val="18"/>
            </w:rPr>
          </w:pPr>
        </w:p>
      </w:tc>
    </w:tr>
  </w:tbl>
  <w:p>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FFF4E1-CE7F-4C63-88E0-8DC28FF2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kp.at/2024/07/10/rsv-impfempfehlung-fuer-saeuglinge-naechster-coup-der-impf-mafia/" TargetMode="External"/><Relationship Id="rId18" Type="http://schemas.openxmlformats.org/officeDocument/2006/relationships/hyperlink" Target="https://tkp.at/2024/11/06/suedtirol-so-schuetzen-eltern-ihre-neugeborenen-vor-der-gefaehrlichen-rsv-antikoerper-spritze/" TargetMode="External"/><Relationship Id="rId26" Type="http://schemas.openxmlformats.org/officeDocument/2006/relationships/hyperlink" Target="https://www.kla.tv/es" TargetMode="External"/><Relationship Id="rId3" Type="http://schemas.openxmlformats.org/officeDocument/2006/relationships/settings" Target="settings.xml"/><Relationship Id="rId21" Type="http://schemas.openxmlformats.org/officeDocument/2006/relationships/hyperlink" Target="https://www.kla.tv/saludMedicina" TargetMode="External"/><Relationship Id="rId34" Type="http://schemas.openxmlformats.org/officeDocument/2006/relationships/theme" Target="theme/theme1.xml"/><Relationship Id="rId7" Type="http://schemas.openxmlformats.org/officeDocument/2006/relationships/hyperlink" Target="https://www.kla.tv/37284" TargetMode="External"/><Relationship Id="rId12" Type="http://schemas.openxmlformats.org/officeDocument/2006/relationships/hyperlink" Target="https://www.sozialministerium.at/Services/Neuigkeiten-und-Termine/Archiv-2025/RSV-immunisierung.html" TargetMode="External"/><Relationship Id="rId17" Type="http://schemas.openxmlformats.org/officeDocument/2006/relationships/hyperlink" Target="https://www.renate-holzeisen.eu/pressemitteilung-13/?amp=1" TargetMode="External"/><Relationship Id="rId25" Type="http://schemas.openxmlformats.org/officeDocument/2006/relationships/image" Target="media/image3.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nsertirol24.com/2024/11/05/suedtirol-sofortiger-stopp-von-rsv-antikoerper-fuer-neugeborene-gefordert/" TargetMode="External"/><Relationship Id="rId20" Type="http://schemas.openxmlformats.org/officeDocument/2006/relationships/hyperlink" Target="https://www.kla.tv/vacunacion" TargetMode="External"/><Relationship Id="rId29"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mpfen-info.de/impfempfehlungen/fuer-kinder-0-12-jahre/rsv-prophylaxe/" TargetMode="External"/><Relationship Id="rId24" Type="http://schemas.openxmlformats.org/officeDocument/2006/relationships/hyperlink" Target="https://www.kla.tv/e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tkp.at/2024/01/05/hohe-sterblichkeitsrate-bei-neugeborenen-nach-neuer-rsv-impfung/" TargetMode="External"/><Relationship Id="rId23" Type="http://schemas.openxmlformats.org/officeDocument/2006/relationships/hyperlink" Target="https://www.kla.tv/Farmaindustria" TargetMode="External"/><Relationship Id="rId28" Type="http://schemas.openxmlformats.org/officeDocument/2006/relationships/hyperlink" Target="https://www.kla.tv/vernetzung&amp;lang=es" TargetMode="External"/><Relationship Id="rId10" Type="http://schemas.openxmlformats.org/officeDocument/2006/relationships/hyperlink" Target="https://www.bag.admin.ch/bag/de/home/krankheiten/krankheiten-im-ueberblick/rsv.html" TargetMode="External"/><Relationship Id="rId19" Type="http://schemas.openxmlformats.org/officeDocument/2006/relationships/hyperlink" Target="https://medcheckjp.org/wp-content/uploads/2024/09/Eng-no-30.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individuelle-impfentscheidung.de/aktuelles/detail/rsv-prophylaxe-passive-immunisierung-die-pharmaherstellern-aktiv-nuetzt.html" TargetMode="External"/><Relationship Id="rId22" Type="http://schemas.openxmlformats.org/officeDocument/2006/relationships/hyperlink" Target="https://www.kla.tv/enfermedades" TargetMode="External"/><Relationship Id="rId27" Type="http://schemas.openxmlformats.org/officeDocument/2006/relationships/hyperlink" Target="https://www.kla.tv/abo&amp;lan=es" TargetMode="External"/><Relationship Id="rId30" Type="http://schemas.openxmlformats.org/officeDocument/2006/relationships/hyperlink" Target="https://www.kla.tv/licence" TargetMode="Externa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28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1319</Words>
  <Characters>8314</Characters>
  <Application>Microsoft Office Word</Application>
  <DocSecurity>0</DocSecurity>
  <Lines>69</Lines>
  <Paragraphs>19</Paragraphs>
  <ScaleCrop>false</ScaleCrop>
  <HeadingPairs>
    <vt:vector size="4" baseType="variant">
      <vt:variant>
        <vt:lpstr>Titel</vt:lpstr>
      </vt:variant>
      <vt:variant>
        <vt:i4>1</vt:i4>
      </vt:variant>
      <vt:variant>
        <vt:lpstr>¿La «vacuna» contra el VRS es peligrosa para los recién nacidos?</vt:lpstr>
      </vt:variant>
      <vt:variant>
        <vt:i4>1</vt:i4>
      </vt:variant>
    </vt:vector>
  </HeadingPairs>
  <TitlesOfParts>
    <vt:vector size="2" baseType="lpstr">
      <vt:lpstr>¿La «vacuna» contra el VRS es peligrosa para los recién nacidos?</vt:lpstr>
      <vt:lpstr/>
    </vt:vector>
  </TitlesOfParts>
  <Company>KLA.TV</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«vacuna» contra el VRS es peligrosa para los recién nacidos?</dc:title>
  <dc:creator>ch; Kla.tv DocGen 2.0.0.0</dc:creator>
  <cp:keywords>vacunacion; saludMedicina; enfermedades; Farmaindustria</cp:keywords>
  <dc:description>5m48s, GermanVideo=37007</dc:description>
  <cp:lastModifiedBy>Medienarbeiter</cp:lastModifiedBy>
  <cp:revision>2</cp:revision>
  <dcterms:created xsi:type="dcterms:W3CDTF">2025-11-29T12:14:00Z</dcterms:created>
  <dcterms:modified xsi:type="dcterms:W3CDTF">2025-11-29T12:14:00Z</dcterms:modified>
  <cp:category>Spanisch; MK</cp:category>
  <dc:language>es</dc:language>
</cp:coreProperties>
</file>