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50 jaar na het einde van de Vietnamoorlog: de imperialistische belangen van de wereldmacht VS</w:t>
      </w:r>
    </w:p>
    <w:p w:rsidR="00A71903" w:rsidRPr="00C534E6" w:rsidRDefault="00A71903" w:rsidP="009149C9">
      <w:pPr>
        <w:widowControl w:val="0"/>
        <w:spacing w:after="160"/>
        <w:jc w:val="both"/>
        <w:rPr>
          <w:rStyle w:val="edit"/>
          <w:rFonts w:ascii="Arial" w:hAnsi="Arial" w:cs="Arial"/>
          <w:b/>
          <w:color w:val="000000"/>
        </w:rPr>
      </w:pPr>
      <w:r w:rsidRPr="00C534E6">
        <w:rPr>
          <w:rStyle w:val="edit"/>
          <w:rFonts w:ascii="Arial" w:hAnsi="Arial" w:cs="Arial"/>
          <w:b/>
          <w:color w:val="000000"/>
        </w:rPr>
        <w:t>Hoewel ook de VS in 1945 het VN-verbod op geweld ondertekende, weerhield dat hen er niet van om Vietnam en andere landen binnen te vallen en hun machtspositie te demonstreren en uit te breiden door middel van agressieve oorlogen en militaire operaties. Zelfs president John F. Kennedy, die de volledige terugtrekking van de troepen uit Vietnam beval, moest daarvoor waarschijnlijk met zijn leven betalen. Vredesonderzoeker Dr. Daniele Ganser spreekt in dit verband van een moord in opdracht van CIA-directeur Allen Dulles. Men was van mening dat Kennedy een veiligheidsrisico vormde voor de VS en hun imperiale belangen. De vraag blijft dus: wat hebben al die zinloze oorlogen tot op de dag van vandaag opgeleverd, behalve leed en bloedvergieten? De gebeurtenissen in de Vietnamoorlog laten duidelijk zien dat eerlijke berichtgeving door moedige journalisten en een actieve vredesbeweging de sleutel zijn tot vrede, zeker met het oog op de nog steeds voortdurende oorlogen waarbij de VS betrokken is.</w:t>
      </w: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Het conflict in Vietnam begon met het uitroepen van de onafhankelijkheid in 1945 onder Ho Chi Minh. Frankrijk, de voormalige koloniale macht, probeerde vervolgens het land in de zogenaamde Indochina-oorlog van 1946 tot 1954 weer onder zijn controle te krijgen. Dit is voor zover verbazingwekkend, omdat Frankrijk, net als veel andere landen als les van de Tweede Wereldoorlog met 60 miljoen doden op 24 oktober 1945 het VN-verbod op geweld had ondertekend. In Artikel 2 stelt: Alle leden onthouden zich, in hun internationale betrekkingen, alle tegen de territoriale integriteit of politieke onafhankelijkheid van enige Staat, of op enige andere wijze de doelstellingen van de Verenigde Naties onverenigbaar is met het dreigen met of gebruiken van geweld. Desondanks voerde Frankrijk slechts een jaar later de volgende oorlog met de steun van de VS. </w:t>
      </w: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Aan het einde van de oorlog werd het land verdeeld in Noord- en Zuid-Vietnam en er werden spoedig vrije verkiezingen en een hereniging beloofd. Deze overeenkomst werd echter verbroken, en met de hulp van de Amerikaanse geheime dienst, de CIA werd er een tegen president aangesteld in Zuid-Vietnam. Als katholiek trad hij vervolgens zeer brutaal op tegen de communistische aanhangers van de Noord-Vietnamese president Ho Chi Minh en de boeddhisten. De situatie werd wereldwijd publiek door de openbare zelfverbranding van een boeddhistische monnik in Saigon in 1963. Op 2 november 1963 vermoordde de CIA haar eigen tegen president. In hetzelfde jaar, op 22 november, werd ook de Amerikaanse president John F. Kennedy vermoord. Kort daarvoor had hij de terugtrekking van alle Amerikaanse adviseurs uit Zuid-Vietnam aangekondigd. Houd dat met elkaar verband? </w:t>
      </w:r>
    </w:p>
    <w:p w:rsidR="009149C9" w:rsidRPr="009149C9" w:rsidRDefault="009149C9" w:rsidP="009149C9">
      <w:pPr>
        <w:spacing w:after="0" w:line="240" w:lineRule="auto"/>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In oktober 1963, iets meer dan een maand voor zijn dood, begon Kennedy ook met de </w:t>
      </w:r>
      <w:r w:rsidRPr="009149C9">
        <w:rPr>
          <w:rFonts w:ascii="Arial" w:eastAsia="MS Mincho" w:hAnsi="Arial" w:cs="Arial"/>
          <w:b/>
          <w:bCs/>
          <w:lang w:eastAsia="en-US"/>
        </w:rPr>
        <w:t>terugtrekking van de Amerikaanse troepen uit Vietnam</w:t>
      </w:r>
      <w:r w:rsidRPr="009149C9">
        <w:rPr>
          <w:rFonts w:ascii="Arial" w:eastAsia="MS Mincho" w:hAnsi="Arial" w:cs="Arial"/>
          <w:lang w:eastAsia="en-US"/>
        </w:rPr>
        <w:t xml:space="preserve">. In een officieel memorandum van 11 oktober 1963 beval hij de terugtrekking van duizend Amerikaanse militairen uit Vietnam voor het einde van het jaar.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Robert McNamara, de minister van Defensie in het kabinet van John F. Kennedy, verklaarde later: Kennedy zou zich volledig uit Vietnam hebben teruggetrokken als hij nog had geleefd.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lastRenderedPageBreak/>
        <w:t xml:space="preserve">Met dit beleid kreeg Kennedy het echter aan de stok met het militair-industrieel complex en de Amerikaanse geheime diensten. Dezen hadden namelijk het doel om de suprematie van de VS uit te breiden door middel van verdere aanvalsoorlogen en militaire operaties, waaronder in Vietnam en Cuba.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Dit is precies waarom de invasie van de Cubaanse Varkensbaai in 1961 plaatsvond, maar mislukte. Dit was een geheime militaire operatie van de CIA met als doel het omverwerpen van de Cubaanse president Fidel Castro. Kennedy ontsloeg vervolgens CIA-directeur Allen Dulles en kondigde aan dat hij van plan was de machtsstructuren binnen de CIA te verpletteren. Zijn doel was om de CIA weer onder politieke controle te brengen.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In de zoektocht naar de meesterbreinen van de moord op Kennedy is het spoor naar de Amerikaanse geheime dienst onmiskenbaar.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Zwitsers historicus Dr. Daniele Ganser hierover: </w:t>
      </w:r>
      <w:r w:rsidRPr="009149C9">
        <w:rPr>
          <w:rFonts w:ascii="Arial" w:eastAsia="MS Mincho" w:hAnsi="Arial" w:cs="Arial"/>
          <w:i/>
          <w:iCs/>
          <w:lang w:eastAsia="en-US"/>
        </w:rPr>
        <w:t>Ik ben van mening dat de moord op Kennedy werd bevolen door Allen Dulles. Allen Dulles was de directeur van de Amerikaanse geheime dienst CIA. Richard Bissell is verantwoordelijk voor geheime operaties in de CIA-afdeling. Dat is de rechterhand van Allen Dulles. En hij ontsloeg ze allebei. Ze waren beiden van mening dat Kennedy een veiligheidsrisico vormde voor de VS en voor de imperiale belangen van de VS. Omdat ze dachten, als hij bijvoorbeeld niet zou toeslaan, tegen Fidel of tegen Cuba, als hij niet zou toeslaan tegen Vietnam, als hij geen oorlog zou voeren, dat er dan geen Amerikaanse suprematie van de wereld zou zijn.</w:t>
      </w:r>
      <w:r w:rsidRPr="009149C9">
        <w:rPr>
          <w:rFonts w:ascii="Arial" w:eastAsia="MS Mincho" w:hAnsi="Arial" w:cs="Arial"/>
          <w:lang w:eastAsia="en-US"/>
        </w:rPr>
        <w:t xml:space="preserve">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Een paar uur na de moord op John F. Kennedy werd Lyndon B. Johnson aan boord van Air Force One beëdigd als de nieuwe president van de VS.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Johnson was dus ongekozen aan de top van de Amerikaanse politiek gekomen. Johnson maakte een einde aan de vredespolitiek van Kennedy en leidde de VS de oorlog in met Noord-Vietnam. Tot 1968 waren er meer dan 500.000 Amerikaanse soldaten gestationeerd in Vietnam. De CIA was nauw betrokken in deze oorlog en voerde talloze geheime politieke en militaire operaties uit.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b/>
          <w:bCs/>
          <w:lang w:eastAsia="en-US"/>
        </w:rPr>
        <w:t>Allen Welsh Dulles</w:t>
      </w:r>
      <w:r w:rsidRPr="009149C9">
        <w:rPr>
          <w:rFonts w:ascii="Arial" w:eastAsia="MS Mincho" w:hAnsi="Arial" w:cs="Arial"/>
          <w:lang w:eastAsia="en-US"/>
        </w:rPr>
        <w:t xml:space="preserve"> was de leider van de CIA. </w:t>
      </w: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Dulles, uitgerekend een van de hoofdverdachten in de moord op Kennedy, zat in de onderzoekscommissie. Hij en zijn broer John Foster Dulles hadden familiebanden met David Rockefeller en waren medeoprichters van de Council on Foreign Relations. De 33e graad vrijmetselaar Allen Dulles zat ook in het bestuur van de CFR van 1927-1969.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b/>
          <w:bCs/>
          <w:lang w:eastAsia="en-US"/>
        </w:rPr>
        <w:t>Lyndon B. Johnson</w:t>
      </w:r>
      <w:r w:rsidRPr="009149C9">
        <w:rPr>
          <w:rFonts w:ascii="Arial" w:eastAsia="MS Mincho" w:hAnsi="Arial" w:cs="Arial"/>
          <w:lang w:eastAsia="en-US"/>
        </w:rPr>
        <w:t xml:space="preserve"> (president van 1963-1969) Johnson was ook een vrijmetselaar. Hij werd lid van Johnson City Lodge No. 561 in Texas in 1937 en was ook lid van de vrijmetselaarsloge </w:t>
      </w:r>
      <w:r w:rsidRPr="009149C9">
        <w:rPr>
          <w:rFonts w:ascii="Arial" w:eastAsia="MS Mincho" w:hAnsi="Arial" w:cs="Arial"/>
          <w:i/>
          <w:iCs/>
          <w:lang w:eastAsia="en-US"/>
        </w:rPr>
        <w:t>Janus</w:t>
      </w:r>
      <w:r w:rsidRPr="009149C9">
        <w:rPr>
          <w:rFonts w:ascii="Arial" w:eastAsia="MS Mincho" w:hAnsi="Arial" w:cs="Arial"/>
          <w:lang w:eastAsia="en-US"/>
        </w:rPr>
        <w:t xml:space="preserve">.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Op 2 augustus 1964, was er in de territoriale wateren van Noord-Vietnam, in de Golf van Tonkin, een kleine schermutseling tussen het oorlogsschip USS Maddox en enkele lichtbewapende speedboten van Noord-Vietnam. Maar in de nacht van 4 augustus kondigde de nieuwe president Johnson aan dat de VS die dag herhaaldelijk waren aangevallen. Ze zouden nu moeten terugslaan om de vrede veilig te stellen. Jaren later, in december 2005, gaf de NSA toe dat het incident in de Golf van Tonkin een leugen was. De USS Maddox was al niet meer ter plaatse. Daarmee ontmaskerden ze president Johnson als een oorlogsmisdadiger. </w:t>
      </w: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Dit had geen gevolgen, want zelfs vandaag de dag worden er nog steeds redenen voor oorlog verzonnen of geconstrueerd, zoals in Irak, Libië, Joegoslavië, Syrië, Jemen enzovoorts. Provocaties, gebroken beloften en leugens in de media zijn alomtegenwoordig. De oorlogsmisdadigers die nog in leven zijn, zoals Bush, Cheney of Colin Powell, zullen zijn niet berecht worden. De VS werden ook nooit officieel veroordeeld, hoewel ze het verbod op </w:t>
      </w:r>
      <w:r w:rsidRPr="009149C9">
        <w:rPr>
          <w:rFonts w:ascii="Arial" w:eastAsia="MS Mincho" w:hAnsi="Arial" w:cs="Arial"/>
          <w:lang w:eastAsia="en-US"/>
        </w:rPr>
        <w:lastRenderedPageBreak/>
        <w:t xml:space="preserve">het gebruik van geweld, dat ze in 1945 hadden ondertekend, talloze keren hadden geschonden.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Terug naar het jaar 1964: De media verspreidden de oorlogsleugens van de Amerikaanse regering en dreven zo de niets vermoedende Amerikanen een verwoestende oorlog in. Drie miljoen Vietnamezen en 58.000 VS soldaten kwamen om. Er waren verkrachtingen, onthoofdingen, martelingen, zoals in elke oorlog. Het bijzondere was dat buitenlandse journalisten zich toen vrij konden bewegen. Ze maakten authentieke beelden van de oorlog die vandaag de dag niet meer te zien zijn. Of hebben we ooit foto's uit Afghanistan of Irak gezien waarop te zien is dat de VS en NAVO-landen oorlogsmisdaden begaan?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In die tijd in ieder geval vochten de VS met het brandwapen napalm, een kleverig benzinemengsel dat ernstigste brandwonden veroorzaakt. Hetzelfde geldt voor het ontbladeringsmiddel Agent Orange, dat leidde tot ernstige misvormingen bij volgende generaties. Nog eens 400.000 Vietnamezen stierven als gevolg hiervan in de naoorlogse jaren. Vergelijking met vandaag: De even onmenselijke wapens zoals verarmd uranium in de NAVO-oorlogen van Irak tot Syrië, daar zien we vandaag de dag geen beelden van in de mainstream. </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 xml:space="preserve">Maar dat is niet alles. De VS vielen in 1964 ook het naburige Laos aan door 2 miljoen ton bommen te gooien. Dit komt overeen met een vliegtuiglading elke 8 minuten gedurende negen jaar. In 1969 werd Cambodja ook aangevallen, aanvankelijk met vervalste protocollen voor het inzetten van vliegtuigen die deden alsof ze in Vietnam vochten. Deze drie illegale oorlogen werden gevoerd zonder VN-mandaat en in strijd met het VN-verbod op het gebruik van geweld. Door de oorlogsbeelden en berichten uit Vietnam, wonnen vanaf 1967 de vredesbeweging van de hippies en de burgerrechtenbeweging onder Martin Luther King aan kracht. Beroemdheden zoals bokser Muhammad Ali uitten ook hun ondubbelzinnige kritiek. Hij zei: </w:t>
      </w:r>
      <w:r w:rsidRPr="009149C9">
        <w:rPr>
          <w:rFonts w:ascii="Arial" w:eastAsia="MS Mincho" w:hAnsi="Arial" w:cs="Arial"/>
          <w:i/>
          <w:iCs/>
          <w:lang w:eastAsia="en-US"/>
        </w:rPr>
        <w:t>Witte mensen sturen zwarte mensen om tegen gele mensen te vechten om het land te beschermen dat ze van de rode mensen hebben gestolen.</w:t>
      </w:r>
      <w:r w:rsidRPr="009149C9">
        <w:rPr>
          <w:rFonts w:ascii="Arial" w:eastAsia="MS Mincho" w:hAnsi="Arial" w:cs="Arial"/>
          <w:b/>
          <w:bCs/>
          <w:sz w:val="28"/>
          <w:szCs w:val="28"/>
          <w:highlight w:val="yellow"/>
          <w:lang w:eastAsia="en-US"/>
        </w:rPr>
        <w:t>*</w:t>
      </w:r>
      <w:r w:rsidRPr="009149C9">
        <w:rPr>
          <w:rFonts w:ascii="Arial" w:eastAsia="MS Mincho" w:hAnsi="Arial" w:cs="Arial"/>
          <w:b/>
          <w:bCs/>
          <w:sz w:val="28"/>
          <w:szCs w:val="28"/>
          <w:highlight w:val="yellow"/>
          <w:vertAlign w:val="superscript"/>
          <w:lang w:eastAsia="en-US"/>
        </w:rPr>
        <w:t>1</w:t>
      </w:r>
      <w:r w:rsidRPr="009149C9">
        <w:rPr>
          <w:rFonts w:ascii="Arial" w:eastAsia="MS Mincho" w:hAnsi="Arial" w:cs="Arial"/>
          <w:lang w:eastAsia="en-US"/>
        </w:rPr>
        <w:t xml:space="preserve"> </w:t>
      </w:r>
    </w:p>
    <w:p w:rsidR="009149C9" w:rsidRPr="009149C9" w:rsidRDefault="009149C9" w:rsidP="009149C9">
      <w:pPr>
        <w:spacing w:after="0" w:line="240" w:lineRule="auto"/>
        <w:jc w:val="both"/>
        <w:rPr>
          <w:rFonts w:ascii="Arial" w:eastAsia="MS Mincho" w:hAnsi="Arial" w:cs="Arial"/>
          <w:lang w:eastAsia="en-US"/>
        </w:rPr>
      </w:pPr>
      <w:r w:rsidRPr="009149C9">
        <w:rPr>
          <w:rFonts w:ascii="Arial" w:eastAsia="MS Mincho" w:hAnsi="Arial" w:cs="Arial"/>
          <w:lang w:eastAsia="en-US"/>
        </w:rPr>
        <w:t>Uiteindelijk moesten de VS dus onderhandelen over een vredesverdrag. In 1975 kwam er na elf jaar een einde aan de oorlog in Vietnam.</w:t>
      </w:r>
    </w:p>
    <w:p w:rsidR="009149C9" w:rsidRPr="009149C9" w:rsidRDefault="009149C9" w:rsidP="009149C9">
      <w:pPr>
        <w:spacing w:after="0" w:line="240" w:lineRule="auto"/>
        <w:jc w:val="both"/>
        <w:rPr>
          <w:rFonts w:ascii="Arial" w:eastAsia="MS Mincho" w:hAnsi="Arial" w:cs="Arial"/>
          <w:lang w:eastAsia="en-US"/>
        </w:rPr>
      </w:pPr>
    </w:p>
    <w:p w:rsidR="009149C9" w:rsidRPr="009149C9" w:rsidRDefault="009149C9" w:rsidP="009149C9">
      <w:pPr>
        <w:spacing w:after="0" w:line="240" w:lineRule="auto"/>
        <w:jc w:val="both"/>
        <w:rPr>
          <w:rFonts w:ascii="Arial" w:eastAsia="MS Mincho" w:hAnsi="Arial" w:cs="Arial"/>
          <w:lang w:val="en-US" w:eastAsia="en-US"/>
        </w:rPr>
      </w:pPr>
      <w:r w:rsidRPr="009149C9">
        <w:rPr>
          <w:rFonts w:ascii="Arial" w:eastAsia="MS Mincho" w:hAnsi="Arial" w:cs="Arial"/>
          <w:b/>
          <w:bCs/>
          <w:highlight w:val="yellow"/>
          <w:lang w:val="en-US" w:eastAsia="en-US"/>
        </w:rPr>
        <w:t>1:</w:t>
      </w:r>
      <w:r w:rsidRPr="009149C9">
        <w:rPr>
          <w:rFonts w:ascii="Arial" w:eastAsia="MS Mincho" w:hAnsi="Arial" w:cs="Arial"/>
          <w:lang w:val="en-US" w:eastAsia="en-US"/>
        </w:rPr>
        <w:t xml:space="preserve"> </w:t>
      </w:r>
      <w:proofErr w:type="spellStart"/>
      <w:r w:rsidRPr="009149C9">
        <w:rPr>
          <w:rFonts w:ascii="Arial" w:eastAsia="MS Mincho" w:hAnsi="Arial" w:cs="Arial"/>
          <w:lang w:val="en-US" w:eastAsia="en-US"/>
        </w:rPr>
        <w:t>Origineel</w:t>
      </w:r>
      <w:proofErr w:type="spellEnd"/>
      <w:r w:rsidRPr="009149C9">
        <w:rPr>
          <w:rFonts w:ascii="Arial" w:eastAsia="MS Mincho" w:hAnsi="Arial" w:cs="Arial"/>
          <w:lang w:val="en-US" w:eastAsia="en-US"/>
        </w:rPr>
        <w:t xml:space="preserve"> </w:t>
      </w:r>
      <w:proofErr w:type="spellStart"/>
      <w:r w:rsidRPr="009149C9">
        <w:rPr>
          <w:rFonts w:ascii="Arial" w:eastAsia="MS Mincho" w:hAnsi="Arial" w:cs="Arial"/>
          <w:lang w:val="en-US" w:eastAsia="en-US"/>
        </w:rPr>
        <w:t>citaat</w:t>
      </w:r>
      <w:proofErr w:type="spellEnd"/>
      <w:r w:rsidRPr="009149C9">
        <w:rPr>
          <w:rFonts w:ascii="Arial" w:eastAsia="MS Mincho" w:hAnsi="Arial" w:cs="Arial"/>
          <w:lang w:val="en-US" w:eastAsia="en-US"/>
        </w:rPr>
        <w:t>: "white people sending black people to fight yellow people to protect the country they stole from the red people.”</w:t>
      </w:r>
    </w:p>
    <w:p w:rsidR="009149C9" w:rsidRPr="009149C9" w:rsidRDefault="009149C9" w:rsidP="009149C9">
      <w:pPr>
        <w:spacing w:after="0" w:line="240" w:lineRule="auto"/>
        <w:jc w:val="both"/>
        <w:rPr>
          <w:rFonts w:ascii="Arial" w:eastAsia="MS Mincho" w:hAnsi="Arial" w:cs="Arial"/>
          <w:lang w:val="en-US"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Voordracht op 28-05-2018 in Hannover (DE)</w:t>
      </w:r>
      <w:r w:rsidR="00000000">
        <w:br/>
      </w:r>
      <w:r w:rsidR="00000000">
        <w:br/>
      </w:r>
      <w:hyperlink r:id="rId10" w:history="1">
        <w:r w:rsidRPr="00F24C6F">
          <w:rPr>
            <w:rStyle w:val="Hyperlink"/>
            <w:sz w:val="18"/>
          </w:rPr>
          <w:t>https://www.unric.org/de/charta</w:t>
        </w:r>
      </w:hyperlink>
      <w:r w:rsidR="00000000">
        <w:br/>
      </w:r>
      <w:r w:rsidR="00000000">
        <w:br/>
      </w:r>
      <w:hyperlink r:id="rId11" w:history="1">
        <w:r w:rsidRPr="00F24C6F">
          <w:rPr>
            <w:rStyle w:val="Hyperlink"/>
            <w:sz w:val="18"/>
          </w:rPr>
          <w:t>https://de.statista.com/statistik/daten/studie/264176/umfrage/gefallene-us-soldaten-in-vietnam/</w:t>
        </w:r>
      </w:hyperlink>
      <w:r w:rsidR="00000000">
        <w:br/>
      </w:r>
      <w:r w:rsidR="00000000">
        <w:br/>
      </w:r>
      <w:hyperlink r:id="rId12" w:history="1">
        <w:r w:rsidRPr="00F24C6F">
          <w:rPr>
            <w:rStyle w:val="Hyperlink"/>
            <w:sz w:val="18"/>
          </w:rPr>
          <w:t>https://fpif.org/muhammad-ali-belongs-right-malcolm-x-martin-luther-king-howard-zinn/</w:t>
        </w:r>
      </w:hyperlink>
      <w:r w:rsidR="00000000">
        <w:br/>
      </w:r>
      <w:r w:rsidR="00000000">
        <w:br/>
      </w:r>
      <w:hyperlink r:id="rId13" w:history="1">
        <w:r w:rsidRPr="00F24C6F">
          <w:rPr>
            <w:rStyle w:val="Hyperlink"/>
            <w:sz w:val="18"/>
          </w:rPr>
          <w:t>http://worldsofhurt.com/chapter-one/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149C9" w:rsidRPr="009149C9" w:rsidRDefault="00C534E6" w:rsidP="009149C9">
      <w:pPr>
        <w:rPr>
          <w:rFonts w:ascii="Arial" w:eastAsia="Arial" w:hAnsi="Arial" w:cs="Arial"/>
          <w:sz w:val="24"/>
          <w:szCs w:val="24"/>
          <w:lang w:eastAsia="de-DE"/>
        </w:rPr>
      </w:pPr>
      <w:r w:rsidRPr="002B28C8">
        <w:t>---</w:t>
      </w:r>
      <w:bookmarkStart w:id="0" w:name="_Hlk200478700"/>
      <w:r w:rsidR="009149C9" w:rsidRPr="009149C9">
        <w:rPr>
          <w:rFonts w:ascii="Arial" w:eastAsia="Arial" w:hAnsi="Arial" w:cs="Arial"/>
          <w:sz w:val="24"/>
          <w:szCs w:val="24"/>
          <w:lang w:eastAsia="de-DE"/>
        </w:rPr>
        <w:t xml:space="preserve"> </w:t>
      </w:r>
      <w:r w:rsidR="009149C9" w:rsidRPr="009149C9">
        <w:rPr>
          <w:rFonts w:ascii="Arial" w:eastAsia="Arial" w:hAnsi="Arial" w:cs="Arial"/>
          <w:sz w:val="24"/>
          <w:szCs w:val="24"/>
          <w:lang w:eastAsia="de-DE"/>
        </w:rPr>
        <w:t>Hier gaat het naar de originele uitzendingen:</w:t>
      </w:r>
    </w:p>
    <w:bookmarkEnd w:id="0"/>
    <w:p w:rsidR="009149C9" w:rsidRPr="009149C9" w:rsidRDefault="009149C9" w:rsidP="009149C9">
      <w:pPr>
        <w:spacing w:after="0" w:line="240" w:lineRule="auto"/>
        <w:rPr>
          <w:rFonts w:ascii="Arial" w:eastAsia="Arial" w:hAnsi="Arial" w:cs="Arial"/>
          <w:b/>
          <w:bCs/>
          <w:sz w:val="24"/>
          <w:szCs w:val="24"/>
          <w:lang w:eastAsia="de-DE"/>
        </w:rPr>
      </w:pPr>
    </w:p>
    <w:p w:rsidR="009149C9" w:rsidRPr="009149C9" w:rsidRDefault="009149C9" w:rsidP="009149C9">
      <w:pPr>
        <w:spacing w:after="0" w:line="240" w:lineRule="auto"/>
        <w:rPr>
          <w:rFonts w:ascii="Arial" w:eastAsia="Arial" w:hAnsi="Arial" w:cs="Arial"/>
          <w:sz w:val="24"/>
          <w:szCs w:val="24"/>
          <w:lang w:eastAsia="de-DE"/>
        </w:rPr>
      </w:pPr>
      <w:bookmarkStart w:id="1" w:name="_Hlk200478736"/>
      <w:r w:rsidRPr="009149C9">
        <w:rPr>
          <w:rFonts w:ascii="Arial" w:eastAsia="Arial" w:hAnsi="Arial" w:cs="Arial"/>
          <w:sz w:val="24"/>
          <w:szCs w:val="24"/>
          <w:lang w:eastAsia="de-DE"/>
        </w:rPr>
        <w:lastRenderedPageBreak/>
        <w:t xml:space="preserve">De Vietnamoorlog – provocaties, medialeugens en verbroken beloftes </w:t>
      </w:r>
      <w:bookmarkEnd w:id="1"/>
    </w:p>
    <w:p w:rsidR="009149C9" w:rsidRPr="009149C9" w:rsidRDefault="009149C9" w:rsidP="009149C9">
      <w:pPr>
        <w:spacing w:after="0" w:line="240" w:lineRule="auto"/>
        <w:rPr>
          <w:rFonts w:ascii="Arial" w:eastAsia="Arial" w:hAnsi="Arial" w:cs="Arial"/>
          <w:b/>
          <w:bCs/>
          <w:sz w:val="24"/>
          <w:szCs w:val="24"/>
          <w:lang w:eastAsia="de-DE"/>
        </w:rPr>
      </w:pPr>
      <w:r w:rsidRPr="009149C9">
        <w:rPr>
          <w:rFonts w:ascii="Arial" w:eastAsia="Arial" w:hAnsi="Arial" w:cs="Arial"/>
          <w:sz w:val="24"/>
          <w:szCs w:val="24"/>
          <w:lang w:eastAsia="de-DE"/>
        </w:rPr>
        <w:t>(</w:t>
      </w:r>
      <w:bookmarkStart w:id="2" w:name="_Hlk200478768"/>
      <w:r w:rsidRPr="009149C9">
        <w:rPr>
          <w:rFonts w:ascii="Arial" w:eastAsia="Arial" w:hAnsi="Arial" w:cs="Arial"/>
          <w:sz w:val="24"/>
          <w:szCs w:val="24"/>
          <w:lang w:eastAsia="de-DE"/>
        </w:rPr>
        <w:t>Uit een voordracht van Dr. Daniele Ganser</w:t>
      </w:r>
      <w:bookmarkEnd w:id="2"/>
      <w:r w:rsidRPr="009149C9">
        <w:rPr>
          <w:rFonts w:ascii="Arial" w:eastAsia="Arial" w:hAnsi="Arial" w:cs="Arial"/>
          <w:sz w:val="24"/>
          <w:szCs w:val="24"/>
          <w:lang w:eastAsia="de-DE"/>
        </w:rPr>
        <w:t>) (ENG)</w:t>
      </w:r>
    </w:p>
    <w:p w:rsidR="009149C9" w:rsidRPr="009149C9" w:rsidRDefault="009149C9" w:rsidP="009149C9">
      <w:pPr>
        <w:spacing w:after="0" w:line="240" w:lineRule="auto"/>
        <w:rPr>
          <w:rFonts w:ascii="Arial" w:eastAsia="Arial" w:hAnsi="Arial" w:cs="Arial"/>
          <w:sz w:val="24"/>
          <w:szCs w:val="24"/>
          <w:u w:val="single"/>
          <w:lang w:eastAsia="de-DE"/>
        </w:rPr>
      </w:pPr>
      <w:hyperlink r:id="rId14" w:history="1">
        <w:r w:rsidRPr="009149C9">
          <w:rPr>
            <w:rFonts w:ascii="Arial" w:eastAsia="Arial" w:hAnsi="Arial" w:cs="Arial"/>
            <w:color w:val="0000FF"/>
            <w:sz w:val="24"/>
            <w:szCs w:val="24"/>
            <w:u w:val="single"/>
            <w:lang w:eastAsia="de-DE"/>
          </w:rPr>
          <w:t xml:space="preserve">www.kla.tv/13128 </w:t>
        </w:r>
      </w:hyperlink>
    </w:p>
    <w:p w:rsidR="009149C9" w:rsidRPr="009149C9" w:rsidRDefault="009149C9" w:rsidP="009149C9">
      <w:pPr>
        <w:spacing w:after="0" w:line="240" w:lineRule="auto"/>
        <w:rPr>
          <w:rFonts w:ascii="Arial" w:eastAsia="Arial" w:hAnsi="Arial" w:cs="Arial"/>
          <w:b/>
          <w:bCs/>
          <w:sz w:val="24"/>
          <w:szCs w:val="24"/>
          <w:lang w:eastAsia="de-DE"/>
        </w:rPr>
      </w:pPr>
    </w:p>
    <w:p w:rsidR="009149C9" w:rsidRPr="009149C9" w:rsidRDefault="009149C9" w:rsidP="009149C9">
      <w:pPr>
        <w:spacing w:after="0" w:line="240" w:lineRule="auto"/>
        <w:rPr>
          <w:rFonts w:ascii="Arial" w:eastAsia="Arial" w:hAnsi="Arial" w:cs="Arial"/>
          <w:sz w:val="24"/>
          <w:szCs w:val="24"/>
          <w:lang w:eastAsia="de-DE"/>
        </w:rPr>
      </w:pPr>
      <w:r w:rsidRPr="009149C9">
        <w:rPr>
          <w:rFonts w:ascii="Arial" w:eastAsia="Arial" w:hAnsi="Arial" w:cs="Arial"/>
          <w:sz w:val="24"/>
          <w:szCs w:val="24"/>
          <w:lang w:eastAsia="de-DE"/>
        </w:rPr>
        <w:t>61 jaar na moordaanslag op John F. Kennedy - De opdrachtgevers ontmaskerd (NL)</w:t>
      </w:r>
    </w:p>
    <w:p w:rsidR="009149C9" w:rsidRPr="009149C9" w:rsidRDefault="009149C9" w:rsidP="009149C9">
      <w:pPr>
        <w:spacing w:after="0" w:line="240" w:lineRule="auto"/>
        <w:rPr>
          <w:rFonts w:ascii="Arial" w:eastAsia="MS Mincho" w:hAnsi="Arial" w:cs="Arial"/>
          <w:lang w:eastAsia="en-US"/>
        </w:rPr>
      </w:pPr>
      <w:hyperlink r:id="rId15" w:history="1">
        <w:r w:rsidRPr="009149C9">
          <w:rPr>
            <w:rFonts w:ascii="Arial" w:eastAsia="Arial" w:hAnsi="Arial" w:cs="Arial"/>
            <w:color w:val="0000FF"/>
            <w:sz w:val="24"/>
            <w:szCs w:val="24"/>
            <w:u w:val="single"/>
            <w:lang w:eastAsia="de-DE"/>
          </w:rPr>
          <w:t>www.kl</w:t>
        </w:r>
        <w:r w:rsidRPr="009149C9">
          <w:rPr>
            <w:rFonts w:ascii="Arial" w:eastAsia="Arial" w:hAnsi="Arial" w:cs="Arial"/>
            <w:color w:val="0000FF"/>
            <w:sz w:val="24"/>
            <w:szCs w:val="24"/>
            <w:u w:val="single"/>
            <w:lang w:eastAsia="de-DE"/>
          </w:rPr>
          <w:t>a</w:t>
        </w:r>
        <w:r w:rsidRPr="009149C9">
          <w:rPr>
            <w:rFonts w:ascii="Arial" w:eastAsia="Arial" w:hAnsi="Arial" w:cs="Arial"/>
            <w:color w:val="0000FF"/>
            <w:sz w:val="24"/>
            <w:szCs w:val="24"/>
            <w:u w:val="single"/>
            <w:lang w:eastAsia="de-DE"/>
          </w:rPr>
          <w:t>.tv/27</w:t>
        </w:r>
        <w:r w:rsidRPr="009149C9">
          <w:rPr>
            <w:rFonts w:ascii="Arial" w:eastAsia="Arial" w:hAnsi="Arial" w:cs="Arial"/>
            <w:color w:val="0000FF"/>
            <w:sz w:val="24"/>
            <w:szCs w:val="24"/>
            <w:u w:val="single"/>
            <w:lang w:eastAsia="de-DE"/>
          </w:rPr>
          <w:t>4</w:t>
        </w:r>
        <w:r w:rsidRPr="009149C9">
          <w:rPr>
            <w:rFonts w:ascii="Arial" w:eastAsia="Arial" w:hAnsi="Arial" w:cs="Arial"/>
            <w:color w:val="0000FF"/>
            <w:sz w:val="24"/>
            <w:szCs w:val="24"/>
            <w:u w:val="single"/>
            <w:lang w:eastAsia="de-DE"/>
          </w:rPr>
          <w:t>95</w:t>
        </w:r>
      </w:hyperlink>
      <w:r w:rsidRPr="009149C9">
        <w:rPr>
          <w:rFonts w:ascii="Arial" w:eastAsia="Arial" w:hAnsi="Arial" w:cs="Arial"/>
          <w:sz w:val="24"/>
          <w:szCs w:val="24"/>
          <w:lang w:eastAsia="de-DE"/>
        </w:rPr>
        <w:t xml:space="preserve"> </w:t>
      </w:r>
    </w:p>
    <w:p w:rsidR="009149C9" w:rsidRPr="009149C9" w:rsidRDefault="009149C9" w:rsidP="009149C9">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6E6" w:rsidRDefault="00F836E6" w:rsidP="00F33FD6">
      <w:pPr>
        <w:spacing w:after="0" w:line="240" w:lineRule="auto"/>
      </w:pPr>
      <w:r>
        <w:separator/>
      </w:r>
    </w:p>
  </w:endnote>
  <w:endnote w:type="continuationSeparator" w:id="0">
    <w:p w:rsidR="00F836E6" w:rsidRDefault="00F836E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50 jaar na het einde van de Vietnamoorlog: de imperialistische belangen van de wereldmacht VS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6E6" w:rsidRDefault="00F836E6" w:rsidP="00F33FD6">
      <w:pPr>
        <w:spacing w:after="0" w:line="240" w:lineRule="auto"/>
      </w:pPr>
      <w:r>
        <w:separator/>
      </w:r>
    </w:p>
  </w:footnote>
  <w:footnote w:type="continuationSeparator" w:id="0">
    <w:p w:rsidR="00F836E6" w:rsidRDefault="00F836E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www.kla.tv/37916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755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49C9"/>
    <w:rsid w:val="00A05C56"/>
    <w:rsid w:val="00A71903"/>
    <w:rsid w:val="00AB7C85"/>
    <w:rsid w:val="00AE2B81"/>
    <w:rsid w:val="00B9284F"/>
    <w:rsid w:val="00C205D1"/>
    <w:rsid w:val="00C534E6"/>
    <w:rsid w:val="00C60E18"/>
    <w:rsid w:val="00CB20A5"/>
    <w:rsid w:val="00D2736E"/>
    <w:rsid w:val="00E81F93"/>
    <w:rsid w:val="00F202F1"/>
    <w:rsid w:val="00F33FD6"/>
    <w:rsid w:val="00F67ED1"/>
    <w:rsid w:val="00F836E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EF067AF-3B10-4539-8551-35BB92CE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orldsofhurt.com/chapter-one/"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916" TargetMode="External"/><Relationship Id="rId12" Type="http://schemas.openxmlformats.org/officeDocument/2006/relationships/hyperlink" Target="https://fpif.org/muhammad-ali-belongs-right-malcolm-x-martin-luther-king-howard-zin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tatista.com/statistik/daten/studie/264176/umfrage/gefallene-us-soldaten-in-vietna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27495" TargetMode="External"/><Relationship Id="rId23" Type="http://schemas.openxmlformats.org/officeDocument/2006/relationships/footer" Target="footer1.xml"/><Relationship Id="rId10" Type="http://schemas.openxmlformats.org/officeDocument/2006/relationships/hyperlink" Target="https://www.unric.org/de/charta"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3128%2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1774</Words>
  <Characters>9759</Characters>
  <Application>Microsoft Office Word</Application>
  <DocSecurity>0</DocSecurity>
  <Lines>81</Lines>
  <Paragraphs>23</Paragraphs>
  <ScaleCrop>false</ScaleCrop>
  <HeadingPairs>
    <vt:vector size="2" baseType="variant">
      <vt:variant>
        <vt:lpstr>50 jaar na het einde van de Vietnamoorlog: de imperialistische belangen van de wereldmacht VS</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2025-06-10T17:45:00Z</dcterms:created>
  <dcterms:modified xsi:type="dcterms:W3CDTF">2025-06-10T18:20:00Z</dcterms:modified>
</cp:coreProperties>
</file>