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4076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201A187" wp14:editId="439EAAF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Lehrfilm</w:t>
      </w:r>
      <w:r w:rsidR="00E81F93" w:rsidRPr="00C534E6">
        <w:rPr>
          <w:rFonts w:ascii="Arial" w:hAnsi="Arial" w:cs="Arial"/>
          <w:noProof/>
        </w:rPr>
        <w:t xml:space="preserve"> </w:t>
      </w:r>
    </w:p>
    <w:p w14:paraId="25ABE131" w14:textId="0311D960"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912519A" wp14:editId="7DF2F06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Musical</w:t>
      </w:r>
      <w:r w:rsidR="004A0AFE">
        <w:rPr>
          <w:rStyle w:val="texttitelsize"/>
          <w:rFonts w:ascii="Arial" w:hAnsi="Arial" w:cs="Arial"/>
          <w:sz w:val="44"/>
          <w:szCs w:val="44"/>
        </w:rPr>
        <w:t>:</w:t>
      </w:r>
      <w:r w:rsidR="004A0AFE">
        <w:rPr>
          <w:rStyle w:val="texttitelsize"/>
          <w:rFonts w:ascii="Arial" w:hAnsi="Arial" w:cs="Arial"/>
          <w:sz w:val="44"/>
          <w:szCs w:val="44"/>
        </w:rPr>
        <w:br/>
      </w:r>
      <w:r w:rsidR="00B9284F" w:rsidRPr="00C534E6">
        <w:rPr>
          <w:rStyle w:val="texttitelsize"/>
          <w:rFonts w:ascii="Arial" w:hAnsi="Arial" w:cs="Arial"/>
          <w:sz w:val="44"/>
          <w:szCs w:val="44"/>
        </w:rPr>
        <w:t xml:space="preserve">„Der </w:t>
      </w:r>
      <w:proofErr w:type="spellStart"/>
      <w:r w:rsidR="00B9284F" w:rsidRPr="00C534E6">
        <w:rPr>
          <w:rStyle w:val="texttitelsize"/>
          <w:rFonts w:ascii="Arial" w:hAnsi="Arial" w:cs="Arial"/>
          <w:sz w:val="44"/>
          <w:szCs w:val="44"/>
        </w:rPr>
        <w:t>Proteros</w:t>
      </w:r>
      <w:proofErr w:type="spellEnd"/>
      <w:r w:rsidR="00B9284F" w:rsidRPr="00C534E6">
        <w:rPr>
          <w:rStyle w:val="texttitelsize"/>
          <w:rFonts w:ascii="Arial" w:hAnsi="Arial" w:cs="Arial"/>
          <w:sz w:val="44"/>
          <w:szCs w:val="44"/>
        </w:rPr>
        <w:t>-Konverter“: Wie Ivo Sasek</w:t>
      </w:r>
      <w:r w:rsidR="004A0AFE">
        <w:rPr>
          <w:rStyle w:val="texttitelsize"/>
          <w:rFonts w:ascii="Arial" w:hAnsi="Arial" w:cs="Arial"/>
          <w:sz w:val="44"/>
          <w:szCs w:val="44"/>
        </w:rPr>
        <w:t xml:space="preserve"> </w:t>
      </w:r>
      <w:r w:rsidR="00B9284F" w:rsidRPr="00C534E6">
        <w:rPr>
          <w:rStyle w:val="texttitelsize"/>
          <w:rFonts w:ascii="Arial" w:hAnsi="Arial" w:cs="Arial"/>
          <w:sz w:val="44"/>
          <w:szCs w:val="44"/>
        </w:rPr>
        <w:t>vor</w:t>
      </w:r>
      <w:r w:rsidR="004A0AFE">
        <w:rPr>
          <w:rStyle w:val="texttitelsize"/>
          <w:rFonts w:ascii="Arial" w:hAnsi="Arial" w:cs="Arial"/>
          <w:sz w:val="44"/>
          <w:szCs w:val="44"/>
        </w:rPr>
        <w:br/>
      </w:r>
      <w:r w:rsidR="00B9284F" w:rsidRPr="00C534E6">
        <w:rPr>
          <w:rStyle w:val="texttitelsize"/>
          <w:rFonts w:ascii="Arial" w:hAnsi="Arial" w:cs="Arial"/>
          <w:sz w:val="44"/>
          <w:szCs w:val="44"/>
        </w:rPr>
        <w:t>20 Jahren das</w:t>
      </w:r>
      <w:r w:rsidR="004A0AFE">
        <w:rPr>
          <w:rStyle w:val="texttitelsize"/>
          <w:rFonts w:ascii="Arial" w:hAnsi="Arial" w:cs="Arial"/>
          <w:sz w:val="44"/>
          <w:szCs w:val="44"/>
        </w:rPr>
        <w:t xml:space="preserve"> </w:t>
      </w:r>
      <w:r w:rsidR="00B9284F" w:rsidRPr="00C534E6">
        <w:rPr>
          <w:rStyle w:val="texttitelsize"/>
          <w:rFonts w:ascii="Arial" w:hAnsi="Arial" w:cs="Arial"/>
          <w:sz w:val="44"/>
          <w:szCs w:val="44"/>
        </w:rPr>
        <w:t>Jetzt prophezeite!</w:t>
      </w:r>
    </w:p>
    <w:p w14:paraId="4DEADD2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Kriege und Hunger haben die Menschheit dezimiert; die Natur tobt. Das Christentum ist abgeschafft und in der Gesellschaft gibt es keine Unterscheidung mehr zwischen den Geschlechtern. Klingt das noch nach einer fernen Zukunfts-Fiktion? Leider nein. Und das Erschütternde ist: Vor 20 Jahren hat Ivo Sasek mit seinem Musical „Der Proteros-Konverter“ bereits vor dieser Realität gewarnt. Was 2003 noch in weiter Ferne schien, ist heute näher denn je gerückt. Aber es gibt Hoffnung, die Menschheit kann sich immer noch befreien!</w:t>
      </w:r>
    </w:p>
    <w:p w14:paraId="46341962" w14:textId="69BD36FD"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br/>
        <w:t>Im Sommer 2003, d. h. vor bereits mehr als 20 Jahren, ging Kla.TV-Gründer Ivo Sasek mit seinem Musical „Proteros-Konverter“ auf Sommertournee. Der „Proteros-Konverter“, was sich etwa wie „Vergangenheitsumwandler“ übersetzen ließe, soll die vor dem Abgrund stehende Menschheit in die Vergangenheit blicken lassen, um aus gemachten Fehlern zu lernen, ja einen rettenden Ausweg zu finden.</w:t>
      </w:r>
      <w:r w:rsidRPr="00C534E6">
        <w:rPr>
          <w:rStyle w:val="edit"/>
          <w:rFonts w:ascii="Arial" w:hAnsi="Arial" w:cs="Arial"/>
          <w:color w:val="000000"/>
        </w:rPr>
        <w:br/>
        <w:t xml:space="preserve">Ivo Sasek malt im Musical prophetisch eine Zukunft, die sich damals noch kaum einer vorstellen konnte, die aber heute bereits in vielerlei Hinsicht bittere Realität geworden ist: Das Hauptgeschehen des Musicals liegt im Jahre 2233. Es ist etwa fünf Minuten vor Weltuntergang. Die Begriffe Mutter und Vater sind längst abgeschafft und in den Familienverbänden durch Verwalter und Walterinnen ersetzt worden – bei uns heißen sie nun Erziehungsberechtigte. Kinder sind nur noch Schutzbefohlene, die durch Lehrhelme über die grausame Vergangenheit unterrichtet werden. Die Vergangenheit, in der es noch zwei Geschlechter gab und die damaligen Menschen sich, einer Misshandlung gleich, „Kinder in Bäuchen der Anderen ablegten“, wie es im Musical heißt – gemeint ist eine natürliche Schwangerschaft … </w:t>
      </w:r>
      <w:r w:rsidRPr="00C534E6">
        <w:rPr>
          <w:rStyle w:val="edit"/>
          <w:rFonts w:ascii="Arial" w:hAnsi="Arial" w:cs="Arial"/>
          <w:color w:val="000000"/>
        </w:rPr>
        <w:br/>
        <w:t>Es ist erschreckend und erstaunlich, wie treffsicher sich die Geschehnisse von heute mit den Handlungen des Musicals von damals decken. Ivo Sasek sprach im Musical von einer Abschaffung des Christentums und einem Verbot der Bibel – und genau dieses Thema wird heute bereits breitflächig diskutiert [Bibel – Heilige Schrift oder Verschwörungsbuch www.kla.tv/36849]. Des Weiteren werden im Musical digitales Lernen mittels eines Lehrhelmes aufgegriffen, wovon wir laut den Diskussionen um VR-Brillen oder humanoiden Lehr-KI-Robotern an Schulen nicht weit entfernt zu sein scheinen: Bis Ende 2024 wollte das Schulministerium des Bundeslands Nordrhein-Westfalen rund 3000 Virtual-Reality-Brillen für ein Pilotprojekt an Schulen zur Verfügung stellen. Alles im Rahmen des Digitalpakts [Gefährlicher Einfluss der Digitalisierung kla.tv/37673].</w:t>
      </w:r>
      <w:r w:rsidRPr="00C534E6">
        <w:rPr>
          <w:rStyle w:val="edit"/>
          <w:rFonts w:ascii="Arial" w:hAnsi="Arial" w:cs="Arial"/>
          <w:color w:val="000000"/>
        </w:rPr>
        <w:br/>
        <w:t xml:space="preserve">Auch der Genderwahn unserer Zeit findet sich im Musical wieder: Hier wird er von Personen widergespiegelt, die eines Geschlechts geboren, nein, genauer, in Reagenzgläsern gezüchtet wurden, um nachher das andere Geschlecht hinzuoperiert zu bekommen, </w:t>
      </w:r>
      <w:r w:rsidRPr="00C534E6">
        <w:rPr>
          <w:rStyle w:val="edit"/>
          <w:rFonts w:ascii="Arial" w:hAnsi="Arial" w:cs="Arial"/>
          <w:color w:val="000000"/>
        </w:rPr>
        <w:lastRenderedPageBreak/>
        <w:t>Dualitäten gleich. [WPATH: kla.tv 31744]</w:t>
      </w:r>
      <w:r w:rsidRPr="00C534E6">
        <w:rPr>
          <w:rStyle w:val="edit"/>
          <w:rFonts w:ascii="Arial" w:hAnsi="Arial" w:cs="Arial"/>
          <w:color w:val="000000"/>
        </w:rPr>
        <w:br/>
        <w:t>Im weiteren Musical-Verlauf versuchen Satanisten-Netzwerke im Untergrund den Proteros-Konverter zu klauen, um ihre Gräueltaten mit allen Mitteln zu decken, die ansonsten drohen vom Proteros-Konverter [eine Art Zeitmaschine] offenbart zu werden – fast schon, wie Kla.TV solcherlei Gräueltaten bereits heute aufdeckt [www.kla.tv/Blutsekte und Justiz verstrickt www.kla.tv/28454].</w:t>
      </w:r>
      <w:r w:rsidRPr="00C534E6">
        <w:rPr>
          <w:rStyle w:val="edit"/>
          <w:rFonts w:ascii="Arial" w:hAnsi="Arial" w:cs="Arial"/>
          <w:color w:val="000000"/>
        </w:rPr>
        <w:br/>
        <w:t>Selbst Naturkatastrophen und Pandemien werden darin thematisiert – womit sich diese im Heute wohl vergleichen ließen? [#Corona …]</w:t>
      </w:r>
      <w:r w:rsidRPr="00C534E6">
        <w:rPr>
          <w:rStyle w:val="edit"/>
          <w:rFonts w:ascii="Arial" w:hAnsi="Arial" w:cs="Arial"/>
          <w:color w:val="000000"/>
        </w:rPr>
        <w:br/>
        <w:t>Aber auch ein verheißungsvolles Ende lässt aufatmen und Hoffnung schöpfen …</w:t>
      </w:r>
      <w:r w:rsidRPr="00C534E6">
        <w:rPr>
          <w:rStyle w:val="edit"/>
          <w:rFonts w:ascii="Arial" w:hAnsi="Arial" w:cs="Arial"/>
          <w:color w:val="000000"/>
        </w:rPr>
        <w:br/>
        <w:t> </w:t>
      </w:r>
      <w:r w:rsidRPr="00C534E6">
        <w:rPr>
          <w:rStyle w:val="edit"/>
          <w:rFonts w:ascii="Arial" w:hAnsi="Arial" w:cs="Arial"/>
          <w:color w:val="000000"/>
        </w:rPr>
        <w:br/>
        <w:t>Liebe Zuschauer, nicht allein für dieses prophetische Werk musste Ivo Sasek einiges an medialem Prügel einstecken. Doch Sie werden erkennen, wie viel Wahrheit und Voraussicht in diesem künstlerischen Werk steckt. Und dass es sich auf jeden Fall lohnt, diesem Mann ein Ohr zu leihen. Nehmen sie sich gerne Zeit für den „Proteros-Konverter“ und entdecken sie die Parallelen zu unserer Zeit, die Ivo Sasek aufdeckte, als noch keiner darüber nachdachte.</w:t>
      </w:r>
    </w:p>
    <w:p w14:paraId="57BE9F1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abu avr pab</w:t>
      </w:r>
    </w:p>
    <w:p w14:paraId="46EB058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141199D" w14:textId="5ECCF923" w:rsidR="00F202F1" w:rsidRPr="00C534E6" w:rsidRDefault="00F202F1" w:rsidP="00C534E6">
      <w:pPr>
        <w:spacing w:after="160"/>
        <w:rPr>
          <w:rStyle w:val="edit"/>
          <w:rFonts w:ascii="Arial" w:hAnsi="Arial" w:cs="Arial"/>
          <w:color w:val="000000"/>
          <w:szCs w:val="18"/>
        </w:rPr>
      </w:pPr>
      <w:r w:rsidRPr="002B28C8">
        <w:t>Zeitgemäßes Lernen oder Körperverletzung durch VR-Brillen?</w:t>
      </w:r>
      <w:r w:rsidR="00000000">
        <w:br/>
      </w:r>
      <w:hyperlink r:id="rId10" w:history="1">
        <w:r w:rsidRPr="00F24C6F">
          <w:rPr>
            <w:rStyle w:val="Hyperlink"/>
            <w:sz w:val="18"/>
          </w:rPr>
          <w:t>https://www.epochtimes.de/gesellschaft/zeitgemaesses-lernen-oder-koerperverletzung-debatte-um-vr-brillen-in-schulen-entfacht-a4842364.html</w:t>
        </w:r>
      </w:hyperlink>
      <w:r w:rsidR="00000000">
        <w:br/>
      </w:r>
      <w:r w:rsidR="00000000">
        <w:br/>
      </w:r>
      <w:r w:rsidRPr="002B28C8">
        <w:t>Humanoider Roboter übernimmt Unterrichtsstunde im Schulunterricht</w:t>
      </w:r>
      <w:r w:rsidR="00000000">
        <w:br/>
      </w:r>
      <w:hyperlink r:id="rId11" w:history="1">
        <w:r w:rsidRPr="00F24C6F">
          <w:rPr>
            <w:rStyle w:val="Hyperlink"/>
            <w:sz w:val="18"/>
          </w:rPr>
          <w:t>https://www.news4teachers.de/2025/01/humanoider-roboter-uebernimmt-erstmals-unterrichtsstunde-der-begleitende-menschliche-lehrer-ueber-die-erfahrungen/</w:t>
        </w:r>
      </w:hyperlink>
      <w:r w:rsidR="00000000">
        <w:br/>
      </w:r>
      <w:r w:rsidR="00000000">
        <w:br/>
      </w:r>
      <w:r w:rsidRPr="002B28C8">
        <w:t>Creative Commons Lizenzen</w:t>
      </w:r>
      <w:r w:rsidR="00000000">
        <w:br/>
      </w:r>
      <w:hyperlink r:id="rId12" w:history="1">
        <w:r w:rsidRPr="00F24C6F">
          <w:rPr>
            <w:rStyle w:val="Hyperlink"/>
            <w:sz w:val="18"/>
          </w:rPr>
          <w:t>https://www.creativecommons.org/licenses/</w:t>
        </w:r>
      </w:hyperlink>
    </w:p>
    <w:p w14:paraId="65344009" w14:textId="77777777" w:rsidR="004A0AFE" w:rsidRPr="004A0AFE" w:rsidRDefault="004A0AFE" w:rsidP="004A0AFE">
      <w:pPr>
        <w:keepNext/>
        <w:keepLines/>
        <w:pBdr>
          <w:top w:val="single" w:sz="6" w:space="8" w:color="365F91" w:themeColor="accent1" w:themeShade="BF"/>
          <w:bottom w:val="single" w:sz="4" w:space="1" w:color="auto"/>
        </w:pBdr>
        <w:spacing w:after="160"/>
        <w:rPr>
          <w:rFonts w:ascii="Arial" w:hAnsi="Arial" w:cs="Arial"/>
          <w:b/>
          <w:color w:val="000000"/>
          <w:szCs w:val="18"/>
        </w:rPr>
      </w:pPr>
      <w:r w:rsidRPr="004A0AFE">
        <w:rPr>
          <w:rFonts w:ascii="Arial" w:hAnsi="Arial" w:cs="Arial"/>
          <w:b/>
          <w:i/>
          <w:iCs/>
          <w:color w:val="000000"/>
          <w:szCs w:val="18"/>
        </w:rPr>
        <w:lastRenderedPageBreak/>
        <w:t>Ergänzende Sendungen und Links:</w:t>
      </w:r>
    </w:p>
    <w:p w14:paraId="0055E8EF" w14:textId="77A3C6AE" w:rsidR="004A0AFE" w:rsidRPr="004A0AFE" w:rsidRDefault="004A0AFE" w:rsidP="004A0AFE">
      <w:pPr>
        <w:keepNext/>
        <w:keepLines/>
        <w:pBdr>
          <w:top w:val="single" w:sz="6" w:space="8" w:color="365F91" w:themeColor="accent1" w:themeShade="BF"/>
          <w:bottom w:val="single" w:sz="4" w:space="1" w:color="auto"/>
        </w:pBdr>
        <w:spacing w:after="160"/>
        <w:rPr>
          <w:rFonts w:ascii="Arial" w:hAnsi="Arial" w:cs="Arial"/>
          <w:b/>
          <w:color w:val="000000"/>
          <w:szCs w:val="18"/>
        </w:rPr>
      </w:pPr>
      <w:r w:rsidRPr="004A0AFE">
        <w:rPr>
          <w:rFonts w:ascii="Arial" w:hAnsi="Arial" w:cs="Arial"/>
          <w:b/>
          <w:color w:val="000000"/>
          <w:szCs w:val="18"/>
        </w:rPr>
        <w:t>Spielfilme von Ivo Sasek</w:t>
      </w:r>
      <w:r>
        <w:rPr>
          <w:rFonts w:ascii="Arial" w:hAnsi="Arial" w:cs="Arial"/>
          <w:b/>
          <w:color w:val="000000"/>
          <w:szCs w:val="18"/>
        </w:rPr>
        <w:br/>
      </w:r>
      <w:hyperlink r:id="rId13" w:history="1">
        <w:r w:rsidRPr="004A0AFE">
          <w:rPr>
            <w:rStyle w:val="Hyperlink"/>
            <w:rFonts w:ascii="Arial" w:hAnsi="Arial" w:cs="Arial"/>
            <w:b/>
            <w:szCs w:val="18"/>
          </w:rPr>
          <w:t>www.elaion-verlag.ch/spielfilme/</w:t>
        </w:r>
      </w:hyperlink>
      <w:r w:rsidRPr="004A0AFE">
        <w:rPr>
          <w:rFonts w:ascii="Arial" w:hAnsi="Arial" w:cs="Arial"/>
          <w:b/>
          <w:color w:val="000000"/>
          <w:szCs w:val="18"/>
        </w:rPr>
        <w:t xml:space="preserve"> | </w:t>
      </w:r>
      <w:hyperlink r:id="rId14" w:history="1">
        <w:r w:rsidRPr="004A0AFE">
          <w:rPr>
            <w:rStyle w:val="Hyperlink"/>
            <w:rFonts w:ascii="Arial" w:hAnsi="Arial" w:cs="Arial"/>
            <w:b/>
            <w:szCs w:val="18"/>
          </w:rPr>
          <w:t>www.ivo-sasek.ch</w:t>
        </w:r>
      </w:hyperlink>
      <w:r w:rsidRPr="004A0AFE">
        <w:rPr>
          <w:rFonts w:ascii="Arial" w:hAnsi="Arial" w:cs="Arial"/>
          <w:b/>
          <w:color w:val="000000"/>
          <w:szCs w:val="18"/>
        </w:rPr>
        <w:t xml:space="preserve"> </w:t>
      </w:r>
    </w:p>
    <w:p w14:paraId="7AD5C960" w14:textId="77777777" w:rsidR="004A0AFE" w:rsidRPr="004A0AFE" w:rsidRDefault="004A0AFE" w:rsidP="004A0AFE">
      <w:pPr>
        <w:keepNext/>
        <w:keepLines/>
        <w:pBdr>
          <w:top w:val="single" w:sz="6" w:space="8" w:color="365F91" w:themeColor="accent1" w:themeShade="BF"/>
          <w:bottom w:val="single" w:sz="4" w:space="1" w:color="auto"/>
        </w:pBdr>
        <w:spacing w:after="160"/>
        <w:rPr>
          <w:rFonts w:ascii="Arial" w:hAnsi="Arial" w:cs="Arial"/>
          <w:b/>
          <w:color w:val="000000"/>
          <w:szCs w:val="18"/>
        </w:rPr>
      </w:pPr>
      <w:bookmarkStart w:id="0" w:name="p1zRpJoSrD"/>
      <w:r w:rsidRPr="004A0AFE">
        <w:rPr>
          <w:rFonts w:ascii="Arial" w:hAnsi="Arial" w:cs="Arial"/>
          <w:b/>
          <w:color w:val="000000"/>
          <w:szCs w:val="18"/>
        </w:rPr>
        <w:t xml:space="preserve">Die Bibel – Heilige Schrift oder jüdisches Verschwörungsbuch? </w:t>
      </w:r>
      <w:r w:rsidRPr="004A0AFE">
        <w:rPr>
          <w:rFonts w:ascii="Arial" w:hAnsi="Arial" w:cs="Arial"/>
          <w:b/>
          <w:color w:val="000000"/>
          <w:szCs w:val="18"/>
        </w:rPr>
        <w:br/>
      </w:r>
      <w:hyperlink r:id="rId15" w:history="1">
        <w:r w:rsidRPr="004A0AFE">
          <w:rPr>
            <w:rStyle w:val="Hyperlink"/>
            <w:rFonts w:ascii="Arial" w:hAnsi="Arial" w:cs="Arial"/>
            <w:b/>
            <w:szCs w:val="18"/>
          </w:rPr>
          <w:t>www.kla.tv/36849</w:t>
        </w:r>
      </w:hyperlink>
      <w:bookmarkEnd w:id="0"/>
    </w:p>
    <w:bookmarkStart w:id="1" w:name="OKutXSJLCy"/>
    <w:p w14:paraId="769B5CB0" w14:textId="77777777" w:rsidR="004A0AFE" w:rsidRPr="004A0AFE" w:rsidRDefault="004A0AFE" w:rsidP="004A0AFE">
      <w:pPr>
        <w:keepNext/>
        <w:keepLines/>
        <w:pBdr>
          <w:top w:val="single" w:sz="6" w:space="8" w:color="365F91" w:themeColor="accent1" w:themeShade="BF"/>
          <w:bottom w:val="single" w:sz="4" w:space="1" w:color="auto"/>
        </w:pBdr>
        <w:spacing w:after="160"/>
        <w:rPr>
          <w:rFonts w:ascii="Arial" w:hAnsi="Arial" w:cs="Arial"/>
          <w:b/>
          <w:color w:val="000000"/>
          <w:szCs w:val="18"/>
        </w:rPr>
      </w:pPr>
      <w:r w:rsidRPr="004A0AFE">
        <w:rPr>
          <w:rFonts w:ascii="Arial" w:hAnsi="Arial" w:cs="Arial"/>
          <w:b/>
          <w:color w:val="000000"/>
          <w:szCs w:val="18"/>
        </w:rPr>
        <w:fldChar w:fldCharType="begin"/>
      </w:r>
      <w:r w:rsidRPr="004A0AFE">
        <w:rPr>
          <w:rFonts w:ascii="Arial" w:hAnsi="Arial" w:cs="Arial"/>
          <w:b/>
          <w:color w:val="000000"/>
          <w:szCs w:val="18"/>
        </w:rPr>
        <w:instrText>HYPERLINK "https://www.kla.tv/23509"</w:instrText>
      </w:r>
      <w:r w:rsidRPr="004A0AFE">
        <w:rPr>
          <w:rFonts w:ascii="Arial" w:hAnsi="Arial" w:cs="Arial"/>
          <w:b/>
          <w:color w:val="000000"/>
          <w:szCs w:val="18"/>
        </w:rPr>
      </w:r>
      <w:r w:rsidRPr="004A0AFE">
        <w:rPr>
          <w:rFonts w:ascii="Arial" w:hAnsi="Arial" w:cs="Arial"/>
          <w:b/>
          <w:color w:val="000000"/>
          <w:szCs w:val="18"/>
        </w:rPr>
        <w:fldChar w:fldCharType="separate"/>
      </w:r>
      <w:r w:rsidRPr="004A0AFE">
        <w:rPr>
          <w:rStyle w:val="Hyperlink"/>
          <w:rFonts w:ascii="Arial" w:hAnsi="Arial" w:cs="Arial"/>
          <w:b/>
          <w:szCs w:val="18"/>
        </w:rPr>
        <w:t>Wider Rassismus und Verschwörung von Ivo Sasek 2015</w:t>
      </w:r>
      <w:r w:rsidRPr="004A0AFE">
        <w:rPr>
          <w:rFonts w:ascii="Arial" w:hAnsi="Arial" w:cs="Arial"/>
          <w:b/>
          <w:color w:val="000000"/>
          <w:szCs w:val="18"/>
        </w:rPr>
        <w:fldChar w:fldCharType="end"/>
      </w:r>
      <w:r w:rsidRPr="004A0AFE">
        <w:rPr>
          <w:rFonts w:ascii="Arial" w:hAnsi="Arial" w:cs="Arial"/>
          <w:b/>
          <w:color w:val="000000"/>
          <w:szCs w:val="18"/>
        </w:rPr>
        <w:br/>
      </w:r>
      <w:hyperlink r:id="rId16" w:history="1">
        <w:r w:rsidRPr="004A0AFE">
          <w:rPr>
            <w:rStyle w:val="Hyperlink"/>
            <w:rFonts w:ascii="Arial" w:hAnsi="Arial" w:cs="Arial"/>
            <w:b/>
            <w:szCs w:val="18"/>
          </w:rPr>
          <w:t>www.kla.tv/23509</w:t>
        </w:r>
      </w:hyperlink>
      <w:bookmarkEnd w:id="1"/>
    </w:p>
    <w:p w14:paraId="76CAF9F0" w14:textId="6CF2EC54" w:rsidR="004A0AFE" w:rsidRPr="004A0AFE" w:rsidRDefault="004A0AFE" w:rsidP="004A0AFE">
      <w:pPr>
        <w:keepNext/>
        <w:keepLines/>
        <w:pBdr>
          <w:top w:val="single" w:sz="6" w:space="8" w:color="365F91" w:themeColor="accent1" w:themeShade="BF"/>
          <w:bottom w:val="single" w:sz="4" w:space="1" w:color="auto"/>
        </w:pBdr>
        <w:spacing w:after="160"/>
        <w:rPr>
          <w:rFonts w:ascii="Arial" w:hAnsi="Arial" w:cs="Arial"/>
          <w:b/>
          <w:color w:val="000000"/>
          <w:szCs w:val="18"/>
        </w:rPr>
      </w:pPr>
      <w:r w:rsidRPr="004A0AFE">
        <w:rPr>
          <w:rFonts w:ascii="Arial" w:hAnsi="Arial" w:cs="Arial"/>
          <w:b/>
          <w:color w:val="000000"/>
          <w:szCs w:val="18"/>
        </w:rPr>
        <w:t xml:space="preserve">WPATH: Geleakte Akten über weltweit größten Transgender-Ratgeber </w:t>
      </w:r>
      <w:hyperlink r:id="rId17" w:history="1">
        <w:r w:rsidRPr="004A0AFE">
          <w:rPr>
            <w:rStyle w:val="Hyperlink"/>
            <w:rFonts w:ascii="Arial" w:hAnsi="Arial" w:cs="Arial"/>
            <w:b/>
            <w:szCs w:val="18"/>
          </w:rPr>
          <w:t>www.kla.tv/31744</w:t>
        </w:r>
      </w:hyperlink>
    </w:p>
    <w:p w14:paraId="2318F43D" w14:textId="3234421E" w:rsidR="004A0AFE" w:rsidRPr="004A0AFE" w:rsidRDefault="004A0AFE" w:rsidP="004A0AFE">
      <w:pPr>
        <w:keepNext/>
        <w:keepLines/>
        <w:pBdr>
          <w:top w:val="single" w:sz="6" w:space="8" w:color="365F91" w:themeColor="accent1" w:themeShade="BF"/>
          <w:bottom w:val="single" w:sz="4" w:space="1" w:color="auto"/>
        </w:pBdr>
        <w:spacing w:after="160"/>
        <w:rPr>
          <w:rFonts w:ascii="Arial" w:hAnsi="Arial" w:cs="Arial"/>
          <w:b/>
          <w:color w:val="000000"/>
          <w:szCs w:val="18"/>
        </w:rPr>
      </w:pPr>
      <w:r w:rsidRPr="004A0AFE">
        <w:rPr>
          <w:rFonts w:ascii="Arial" w:hAnsi="Arial" w:cs="Arial"/>
          <w:b/>
          <w:color w:val="000000"/>
          <w:szCs w:val="18"/>
        </w:rPr>
        <w:t xml:space="preserve">SKANDAL: Justiz in </w:t>
      </w:r>
      <w:proofErr w:type="spellStart"/>
      <w:r w:rsidRPr="004A0AFE">
        <w:rPr>
          <w:rFonts w:ascii="Arial" w:hAnsi="Arial" w:cs="Arial"/>
          <w:b/>
          <w:color w:val="000000"/>
          <w:szCs w:val="18"/>
        </w:rPr>
        <w:t>pädokriminelle</w:t>
      </w:r>
      <w:proofErr w:type="spellEnd"/>
      <w:r w:rsidRPr="004A0AFE">
        <w:rPr>
          <w:rFonts w:ascii="Arial" w:hAnsi="Arial" w:cs="Arial"/>
          <w:b/>
          <w:color w:val="000000"/>
          <w:szCs w:val="18"/>
        </w:rPr>
        <w:t xml:space="preserve"> Netzwerke verstrickt</w:t>
      </w:r>
      <w:r>
        <w:rPr>
          <w:rFonts w:ascii="Arial" w:hAnsi="Arial" w:cs="Arial"/>
          <w:b/>
          <w:color w:val="000000"/>
          <w:szCs w:val="18"/>
        </w:rPr>
        <w:br/>
      </w:r>
      <w:hyperlink r:id="rId18" w:history="1">
        <w:r w:rsidRPr="004A0AFE">
          <w:rPr>
            <w:rStyle w:val="Hyperlink"/>
            <w:rFonts w:ascii="Arial" w:hAnsi="Arial" w:cs="Arial"/>
            <w:b/>
            <w:szCs w:val="18"/>
          </w:rPr>
          <w:t>www.kla.tv/28454</w:t>
        </w:r>
      </w:hyperlink>
    </w:p>
    <w:p w14:paraId="37D0C158" w14:textId="77777777" w:rsidR="004A0AFE" w:rsidRPr="004A0AFE" w:rsidRDefault="004A0AFE" w:rsidP="004A0AFE">
      <w:pPr>
        <w:keepNext/>
        <w:keepLines/>
        <w:pBdr>
          <w:top w:val="single" w:sz="6" w:space="8" w:color="365F91" w:themeColor="accent1" w:themeShade="BF"/>
          <w:bottom w:val="single" w:sz="4" w:space="1" w:color="auto"/>
        </w:pBdr>
        <w:spacing w:after="160"/>
        <w:rPr>
          <w:rFonts w:ascii="Arial" w:hAnsi="Arial" w:cs="Arial"/>
          <w:b/>
          <w:color w:val="000000"/>
          <w:szCs w:val="18"/>
        </w:rPr>
      </w:pPr>
      <w:hyperlink r:id="rId19" w:history="1">
        <w:r w:rsidRPr="004A0AFE">
          <w:rPr>
            <w:rStyle w:val="Hyperlink"/>
            <w:rFonts w:ascii="Arial" w:hAnsi="Arial" w:cs="Arial"/>
            <w:b/>
            <w:szCs w:val="18"/>
          </w:rPr>
          <w:t>www.kla.tv/Digitalisierung</w:t>
        </w:r>
      </w:hyperlink>
    </w:p>
    <w:p w14:paraId="5E96163F" w14:textId="77777777" w:rsidR="004A0AFE" w:rsidRPr="004A0AFE" w:rsidRDefault="004A0AFE" w:rsidP="004A0AFE">
      <w:pPr>
        <w:keepNext/>
        <w:keepLines/>
        <w:pBdr>
          <w:top w:val="single" w:sz="6" w:space="8" w:color="365F91" w:themeColor="accent1" w:themeShade="BF"/>
          <w:bottom w:val="single" w:sz="4" w:space="1" w:color="auto"/>
        </w:pBdr>
        <w:spacing w:after="160"/>
        <w:rPr>
          <w:rFonts w:ascii="Arial" w:hAnsi="Arial" w:cs="Arial"/>
          <w:b/>
          <w:color w:val="000000"/>
          <w:szCs w:val="18"/>
        </w:rPr>
      </w:pPr>
      <w:hyperlink r:id="rId20" w:history="1">
        <w:r w:rsidRPr="004A0AFE">
          <w:rPr>
            <w:rStyle w:val="Hyperlink"/>
            <w:rFonts w:ascii="Arial" w:hAnsi="Arial" w:cs="Arial"/>
            <w:b/>
            <w:szCs w:val="18"/>
          </w:rPr>
          <w:t>www.kla.tv/Corona</w:t>
        </w:r>
      </w:hyperlink>
    </w:p>
    <w:p w14:paraId="2B3CFB6D" w14:textId="183689CD" w:rsidR="004A0AFE" w:rsidRDefault="004A0AFE" w:rsidP="004A0AFE">
      <w:pPr>
        <w:keepNext/>
        <w:keepLines/>
        <w:pBdr>
          <w:top w:val="single" w:sz="6" w:space="8" w:color="365F91" w:themeColor="accent1" w:themeShade="BF"/>
          <w:bottom w:val="single" w:sz="4" w:space="1" w:color="auto"/>
        </w:pBdr>
        <w:spacing w:after="160"/>
        <w:rPr>
          <w:rStyle w:val="edit"/>
          <w:rFonts w:ascii="Arial" w:hAnsi="Arial" w:cs="Arial"/>
          <w:b/>
          <w:color w:val="000000"/>
          <w:szCs w:val="18"/>
        </w:rPr>
      </w:pPr>
      <w:r>
        <w:rPr>
          <w:rStyle w:val="edit"/>
          <w:rFonts w:ascii="Arial" w:hAnsi="Arial" w:cs="Arial"/>
          <w:b/>
          <w:color w:val="000000"/>
          <w:szCs w:val="18"/>
        </w:rPr>
        <w:pict w14:anchorId="7F513F55">
          <v:rect id="_x0000_i1025" style="width:0;height:1.5pt" o:hralign="center" o:hrstd="t" o:hr="t" fillcolor="#a0a0a0" stroked="f"/>
        </w:pict>
      </w:r>
    </w:p>
    <w:p w14:paraId="79806DA1" w14:textId="5D8641F6" w:rsidR="00C534E6" w:rsidRPr="00C534E6" w:rsidRDefault="00C534E6" w:rsidP="004A0AFE">
      <w:pPr>
        <w:keepNext/>
        <w:keepLines/>
        <w:pBdr>
          <w:top w:val="single" w:sz="6" w:space="8" w:color="365F91" w:themeColor="accent1" w:themeShade="BF"/>
          <w:bottom w:val="single" w:sz="4" w:space="1" w:color="auto"/>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EFAB246" w14:textId="1533F275" w:rsidR="00C534E6" w:rsidRPr="00C534E6" w:rsidRDefault="00C534E6" w:rsidP="00C534E6">
      <w:pPr>
        <w:keepLines/>
        <w:spacing w:after="160"/>
        <w:rPr>
          <w:rFonts w:ascii="Arial" w:hAnsi="Arial" w:cs="Arial"/>
          <w:sz w:val="18"/>
          <w:szCs w:val="18"/>
        </w:rPr>
      </w:pPr>
      <w:r w:rsidRPr="002B28C8">
        <w:t xml:space="preserve">#Kultur - </w:t>
      </w:r>
      <w:hyperlink r:id="rId21" w:history="1">
        <w:r w:rsidRPr="00F24C6F">
          <w:rPr>
            <w:rStyle w:val="Hyperlink"/>
          </w:rPr>
          <w:t>www.kla.tv/Kultur</w:t>
        </w:r>
      </w:hyperlink>
      <w:r w:rsidR="00000000">
        <w:br/>
      </w:r>
      <w:r w:rsidRPr="002B28C8">
        <w:t xml:space="preserve">#Literatur - </w:t>
      </w:r>
      <w:hyperlink r:id="rId22" w:history="1">
        <w:r w:rsidRPr="00F24C6F">
          <w:rPr>
            <w:rStyle w:val="Hyperlink"/>
          </w:rPr>
          <w:t>www.kla.tv/Literatur</w:t>
        </w:r>
      </w:hyperlink>
      <w:r w:rsidR="00000000">
        <w:br/>
      </w:r>
      <w:r w:rsidRPr="002B28C8">
        <w:t xml:space="preserve">#Kunst - </w:t>
      </w:r>
      <w:hyperlink r:id="rId23" w:history="1">
        <w:r w:rsidRPr="00F24C6F">
          <w:rPr>
            <w:rStyle w:val="Hyperlink"/>
          </w:rPr>
          <w:t>www.kla.tv/Kunst</w:t>
        </w:r>
      </w:hyperlink>
      <w:r w:rsidR="00000000">
        <w:br/>
      </w:r>
      <w:r w:rsidRPr="002B28C8">
        <w:t xml:space="preserve">#Nihilismus - </w:t>
      </w:r>
      <w:hyperlink r:id="rId24" w:history="1">
        <w:r w:rsidRPr="00F24C6F">
          <w:rPr>
            <w:rStyle w:val="Hyperlink"/>
          </w:rPr>
          <w:t>www.kla.tv/Nihilismus</w:t>
        </w:r>
      </w:hyperlink>
      <w:r w:rsidR="00000000">
        <w:br/>
      </w:r>
      <w:r w:rsidRPr="002B28C8">
        <w:t xml:space="preserve">#IvoSasek - Ivo Sasek - </w:t>
      </w:r>
      <w:hyperlink r:id="rId25" w:history="1">
        <w:r w:rsidRPr="00F24C6F">
          <w:rPr>
            <w:rStyle w:val="Hyperlink"/>
          </w:rPr>
          <w:t>www.kla.tv/IvoSasek</w:t>
        </w:r>
      </w:hyperlink>
      <w:r w:rsidR="00000000">
        <w:br/>
      </w:r>
      <w:r w:rsidRPr="002B28C8">
        <w:t xml:space="preserve">#Lehrfilme - </w:t>
      </w:r>
      <w:hyperlink r:id="rId26" w:history="1">
        <w:r w:rsidRPr="00F24C6F">
          <w:rPr>
            <w:rStyle w:val="Hyperlink"/>
          </w:rPr>
          <w:t>www.kla.tv/Lehrfilme</w:t>
        </w:r>
      </w:hyperlink>
    </w:p>
    <w:p w14:paraId="0295F9C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CEE6CBA" wp14:editId="31CDCB3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E9C12AC" w14:textId="77777777" w:rsidR="00FF4982" w:rsidRPr="009779AD" w:rsidRDefault="00FF4982" w:rsidP="00FF4982">
      <w:pPr>
        <w:pStyle w:val="Listenabsatz"/>
        <w:keepNext/>
        <w:keepLines/>
        <w:numPr>
          <w:ilvl w:val="0"/>
          <w:numId w:val="1"/>
        </w:numPr>
        <w:ind w:left="714" w:hanging="357"/>
      </w:pPr>
      <w:r>
        <w:t>was die Medien nicht verschweigen sollten ...</w:t>
      </w:r>
    </w:p>
    <w:p w14:paraId="54851FFC" w14:textId="77777777" w:rsidR="00FF4982" w:rsidRPr="009779AD" w:rsidRDefault="00FF4982" w:rsidP="00FF4982">
      <w:pPr>
        <w:pStyle w:val="Listenabsatz"/>
        <w:keepNext/>
        <w:keepLines/>
        <w:numPr>
          <w:ilvl w:val="0"/>
          <w:numId w:val="1"/>
        </w:numPr>
        <w:ind w:left="714" w:hanging="357"/>
      </w:pPr>
      <w:r>
        <w:t>wenig Gehörtes vom Volk, für das Volk ...</w:t>
      </w:r>
    </w:p>
    <w:p w14:paraId="1228ECA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9" w:history="1">
        <w:r w:rsidR="001D6477" w:rsidRPr="001D6477">
          <w:rPr>
            <w:rStyle w:val="Hyperlink"/>
          </w:rPr>
          <w:t>www.kla.tv</w:t>
        </w:r>
      </w:hyperlink>
    </w:p>
    <w:p w14:paraId="470C726D" w14:textId="77777777" w:rsidR="00FF4982" w:rsidRPr="001D6477" w:rsidRDefault="00FF4982" w:rsidP="001D6477">
      <w:pPr>
        <w:keepNext/>
        <w:keepLines/>
        <w:ind w:firstLine="357"/>
      </w:pPr>
      <w:r w:rsidRPr="001D6477">
        <w:t>Dranbleiben lohnt sich!</w:t>
      </w:r>
    </w:p>
    <w:p w14:paraId="438EA7A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0" w:history="1">
        <w:r w:rsidRPr="001D6477">
          <w:rPr>
            <w:rStyle w:val="Hyperlink"/>
            <w:b/>
          </w:rPr>
          <w:t>www.kla.tv/abo</w:t>
        </w:r>
      </w:hyperlink>
    </w:p>
    <w:p w14:paraId="52C356C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AE54D0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9C94150"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1" w:history="1">
        <w:r w:rsidR="00C60E18" w:rsidRPr="006C4827">
          <w:rPr>
            <w:rStyle w:val="Hyperlink"/>
            <w:b/>
          </w:rPr>
          <w:t>www.kla.tv/vernetzung</w:t>
        </w:r>
      </w:hyperlink>
    </w:p>
    <w:p w14:paraId="78DB7B3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EFA37A1" wp14:editId="04E91C6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713E9E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008DF" w14:textId="77777777" w:rsidR="00711C7B" w:rsidRDefault="00711C7B" w:rsidP="00F33FD6">
      <w:pPr>
        <w:spacing w:after="0" w:line="240" w:lineRule="auto"/>
      </w:pPr>
      <w:r>
        <w:separator/>
      </w:r>
    </w:p>
  </w:endnote>
  <w:endnote w:type="continuationSeparator" w:id="0">
    <w:p w14:paraId="429019A1" w14:textId="77777777" w:rsidR="00711C7B" w:rsidRDefault="00711C7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92859" w14:textId="77777777" w:rsidR="00F33FD6" w:rsidRPr="00F33FD6" w:rsidRDefault="00F33FD6" w:rsidP="00F33FD6">
    <w:pPr>
      <w:pStyle w:val="Fuzeile"/>
      <w:pBdr>
        <w:top w:val="single" w:sz="6" w:space="3" w:color="365F91" w:themeColor="accent1" w:themeShade="BF"/>
      </w:pBdr>
      <w:rPr>
        <w:sz w:val="18"/>
      </w:rPr>
    </w:pPr>
    <w:r>
      <w:rPr>
        <w:noProof/>
        <w:sz w:val="18"/>
      </w:rPr>
      <w:t xml:space="preserve">Musical „Der Proteros-Konverter“: Wie Ivo Sasek vor 20 Jahren das Jetzt prophezeite!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FEC4D" w14:textId="77777777" w:rsidR="00711C7B" w:rsidRDefault="00711C7B" w:rsidP="00F33FD6">
      <w:pPr>
        <w:spacing w:after="0" w:line="240" w:lineRule="auto"/>
      </w:pPr>
      <w:r>
        <w:separator/>
      </w:r>
    </w:p>
  </w:footnote>
  <w:footnote w:type="continuationSeparator" w:id="0">
    <w:p w14:paraId="49428CF7" w14:textId="77777777" w:rsidR="00711C7B" w:rsidRDefault="00711C7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E78D23F" w14:textId="77777777" w:rsidTr="00FE2F5D">
      <w:tc>
        <w:tcPr>
          <w:tcW w:w="7717" w:type="dxa"/>
          <w:tcBorders>
            <w:left w:val="nil"/>
            <w:bottom w:val="single" w:sz="8" w:space="0" w:color="365F91" w:themeColor="accent1" w:themeShade="BF"/>
          </w:tcBorders>
        </w:tcPr>
        <w:p w14:paraId="45044BB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www.kla.tv/38198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10.07.2025</w:t>
          </w:r>
        </w:p>
        <w:p w14:paraId="50D9CC20" w14:textId="77777777" w:rsidR="00F33FD6" w:rsidRPr="00B9284F" w:rsidRDefault="00F33FD6" w:rsidP="00FE2F5D">
          <w:pPr>
            <w:pStyle w:val="Kopfzeile"/>
            <w:rPr>
              <w:rFonts w:ascii="Arial" w:hAnsi="Arial" w:cs="Arial"/>
              <w:sz w:val="18"/>
            </w:rPr>
          </w:pPr>
        </w:p>
      </w:tc>
    </w:tr>
  </w:tbl>
  <w:p w14:paraId="0C26A6F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BC9BF76" wp14:editId="05C313F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27415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465B60"/>
    <w:rsid w:val="004A0AFE"/>
    <w:rsid w:val="00503FFA"/>
    <w:rsid w:val="00627ADC"/>
    <w:rsid w:val="006C4827"/>
    <w:rsid w:val="00711C7B"/>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35E45"/>
  <w15:docId w15:val="{6ED04575-010C-4F2B-B9F9-2A4A7ED0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4A0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370309">
      <w:bodyDiv w:val="1"/>
      <w:marLeft w:val="0"/>
      <w:marRight w:val="0"/>
      <w:marTop w:val="0"/>
      <w:marBottom w:val="0"/>
      <w:divBdr>
        <w:top w:val="none" w:sz="0" w:space="0" w:color="auto"/>
        <w:left w:val="none" w:sz="0" w:space="0" w:color="auto"/>
        <w:bottom w:val="none" w:sz="0" w:space="0" w:color="auto"/>
        <w:right w:val="none" w:sz="0" w:space="0" w:color="auto"/>
      </w:divBdr>
    </w:div>
    <w:div w:id="140563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aion-verlag.ch/spielfilme/" TargetMode="External"/><Relationship Id="rId18" Type="http://schemas.openxmlformats.org/officeDocument/2006/relationships/hyperlink" Target="http://www.kla.tv/28454" TargetMode="External"/><Relationship Id="rId26" Type="http://schemas.openxmlformats.org/officeDocument/2006/relationships/hyperlink" Target="https://www.kla.tv/Lehrfilme" TargetMode="External"/><Relationship Id="rId3" Type="http://schemas.openxmlformats.org/officeDocument/2006/relationships/settings" Target="settings.xml"/><Relationship Id="rId21" Type="http://schemas.openxmlformats.org/officeDocument/2006/relationships/hyperlink" Target="https://www.kla.tv/Kultur" TargetMode="External"/><Relationship Id="rId34" Type="http://schemas.openxmlformats.org/officeDocument/2006/relationships/footer" Target="footer1.xml"/><Relationship Id="rId7" Type="http://schemas.openxmlformats.org/officeDocument/2006/relationships/hyperlink" Target="https://www.kla.tv/38198" TargetMode="External"/><Relationship Id="rId12" Type="http://schemas.openxmlformats.org/officeDocument/2006/relationships/hyperlink" Target="https://www.creativecommons.org/licenses/" TargetMode="External"/><Relationship Id="rId17" Type="http://schemas.openxmlformats.org/officeDocument/2006/relationships/hyperlink" Target="http://www.kla.tv/31744" TargetMode="External"/><Relationship Id="rId25" Type="http://schemas.openxmlformats.org/officeDocument/2006/relationships/hyperlink" Target="https://www.kla.tv/IvoSasek"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kla.tv/23509" TargetMode="External"/><Relationship Id="rId20" Type="http://schemas.openxmlformats.org/officeDocument/2006/relationships/hyperlink" Target="http://www.kla.tv/Corona"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ws4teachers.de/2025/01/humanoider-roboter-uebernimmt-erstmals-unterrichtsstunde-der-begleitende-menschliche-lehrer-ueber-die-erfahrungen/" TargetMode="External"/><Relationship Id="rId24" Type="http://schemas.openxmlformats.org/officeDocument/2006/relationships/hyperlink" Target="https://www.kla.tv/Nihilismus" TargetMode="External"/><Relationship Id="rId32"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www.kla.tv/36849" TargetMode="External"/><Relationship Id="rId23" Type="http://schemas.openxmlformats.org/officeDocument/2006/relationships/hyperlink" Target="https://www.kla.tv/Kunst" TargetMode="External"/><Relationship Id="rId28" Type="http://schemas.openxmlformats.org/officeDocument/2006/relationships/image" Target="media/image3.bin"/><Relationship Id="rId36" Type="http://schemas.openxmlformats.org/officeDocument/2006/relationships/theme" Target="theme/theme1.xml"/><Relationship Id="rId10" Type="http://schemas.openxmlformats.org/officeDocument/2006/relationships/hyperlink" Target="https://www.epochtimes.de/gesellschaft/zeitgemaesses-lernen-oder-koerperverletzung-debatte-um-vr-brillen-in-schulen-entfacht-a4842364.html" TargetMode="External"/><Relationship Id="rId19" Type="http://schemas.openxmlformats.org/officeDocument/2006/relationships/hyperlink" Target="http://www.kla.tv/Digitalisierung" TargetMode="External"/><Relationship Id="rId31"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ivo-sasek.ch" TargetMode="External"/><Relationship Id="rId22" Type="http://schemas.openxmlformats.org/officeDocument/2006/relationships/hyperlink" Target="https://www.kla.tv/Literatur" TargetMode="External"/><Relationship Id="rId27" Type="http://schemas.openxmlformats.org/officeDocument/2006/relationships/hyperlink" Target="https://www.kla.tv" TargetMode="External"/><Relationship Id="rId30" Type="http://schemas.openxmlformats.org/officeDocument/2006/relationships/hyperlink" Target="https://www.kla.tv/abo" TargetMode="External"/><Relationship Id="rId35" Type="http://schemas.openxmlformats.org/officeDocument/2006/relationships/fontTable" Target="fontTable.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19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1008</Words>
  <Characters>6354</Characters>
  <Application>Microsoft Office Word</Application>
  <DocSecurity>0</DocSecurity>
  <Lines>52</Lines>
  <Paragraphs>14</Paragraphs>
  <ScaleCrop>false</ScaleCrop>
  <HeadingPairs>
    <vt:vector size="2" baseType="variant">
      <vt:variant>
        <vt:lpstr>Musical „Der Proteros-Konverter“: Wie Ivo Sasek vor 20 Jahren das Jetzt prophezeite!</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2025-07-11T05:34:00Z</dcterms:created>
  <dcterms:modified xsi:type="dcterms:W3CDTF">2025-07-11T05:34:00Z</dcterms:modified>
</cp:coreProperties>
</file>