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e632eaf5c6b4ad3" /><Relationship Type="http://schemas.openxmlformats.org/package/2006/relationships/metadata/core-properties" Target="/package/services/metadata/core-properties/52bac4b390b7493789d33419a67db71c.psmdcp" Id="R6c14bcf20ecd485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Tous les Suisses vont-ils devenir automatiquement donneurs d'organes à partir de 2026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Sauf refus explicite, tous les Suisses seront considérés comme donneurs d'organes à partir de 2026. Ainsi en a décidé l'électorat il y a trois ans déjà. Pourtant, de nombreuses personnes se sentent insuffisamment informées sur le prélèvement d'organes. La campagne prévue par la Confédération et Swisstransplant communique sur le sujet avec une « attitude fondamentale d'acceptation » : les aspects critiques ne sont pas mentionnés. Cette émission vous fournit des informations dont le public a été largement privé jusqu'à présent. Prenez votre propre décision - avant d'être automatiquement considéré comme donneur d'organes.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Content Text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Author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Tous les Suisses vont-ils devenir automatiquement donneurs d'organes à partir de 2026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www.kla.tv/38246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16.07.2025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24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2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Tous les Suisses vont-ils devenir automatiquement donneurs d'organes à partir de 2026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