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a05ef0c34d4f87" /><Relationship Type="http://schemas.openxmlformats.org/package/2006/relationships/metadata/core-properties" Target="/package/services/metadata/core-properties/2cb22eb025ea40c9b2d9c1c8050f8734.psmdcp" Id="R7aceee2bf9e948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ce iau tinerii parte la provocări care le pun viața in pericol?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se pulveriza deodorant pe brațe și alte părți ale corpului până când se produc arsuri grave pe piele. 
Se toarnă scorțișoară în gură și în gât până când există riscul de sufocare.
În lumile social media au loc teste de curaj, unele dintre ele punând viața în pericol. Chiar o fată de 16 ani explică de ce tinerii ignoră pericolele.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„Eu așa văd lucrurile”:</w:t>
        <w:br/>
        <w:t xml:space="preserve">Platformele social media sunt ca o altă lume. O lume care poate cuceri pe toată lumea dacă o lași. Ea ne influențează pe noi, tinerii, într-o măsură extremă și pot înțelege de ce poate face asta. Tinerii sunt între ei aici și nu contează ce merge prost în viața ta.</w:t>
        <w:br/>
        <w:t xml:space="preserve">Cu toate acestea, există mai multe pericole aici decât putem evalua de fapt.</w:t>
        <w:br/>
        <w:t xml:space="preserve">Pe TikTok circulă provocări - care ar putea fi văzute și ca un test de curaj - cum ar fi "provocarea deodorantului", "provocarea scorțișoarei" sau "provocarea blackout-ului". Ce sunt aceste provocări? „Provocarea deodorantului” ar putea fi numită și „provocarea arsurilor”, deoarece își pulverizează deodorant pe brațe și pe alte părți ale corpului până când are arsuri grave pe piele.</w:t>
        <w:br/>
        <w:t xml:space="preserve">Scopul acestei provocări este: cine poate rezista cel mai mult?</w:t>
        <w:br/>
        <w:t xml:space="preserve">Principiul "provocării scorțișoarei" este simplu: Se ia scorțișoară și se toarnă în gură și pe gât ... și cu aceasta s-a si sfârșit. În unele cazuri, această provocare duce la pierderea cunoștinței și există, de asemenea, un risc de sufocare.</w:t>
        <w:br/>
        <w:t xml:space="preserve">"Provocarea Blackout", de exemplu, este o provocare în care vă sugrumați până la inconștiență. Mulți fac asta din cauza numărului de clicuri, dar și pentru ca să declanșează o „senzatie tare”.</w:t>
        <w:br/>
        <w:t xml:space="preserve">M-am întrebat: de ce fac tinerii astfel de provocări, de ce își fac astfel de lucruri? Recunoașterea și atenția online sunt importante pentru toată lumea, nu-i așa? Adică, cine nu vrea să fie admirat de o mulțime de oameni? Este posibil ca mulți să nu aibă o soluție la problemele, grijile sau temerile lor - lumea virtuală oferă distragere a atenției și, probabil, și o anumită evadare. Și eu am grijile și problemele mele. Cea mai bună experiență a mea este să rămân în lumea reală și să abordez și să rezolv lucrurile în lumea reală. Ceea ce mă ajută este să vorbesc și cu părinții mei. Acesta este apelul meu către voi și către părinții voștri: vorbiți unii cu alții, ajutați-vă reciproc și fiți deschiși unii cu alții!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ce iau tinerii parte la provocări care le pun viața in pericol?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www.kla.tv/38247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4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ce iau tinerii parte la provocări care le pun viața in pericol?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