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0eb534679040e8" /><Relationship Type="http://schemas.openxmlformats.org/package/2006/relationships/metadata/core-properties" Target="/package/services/metadata/core-properties/1d30bbfff31841bba03f4ec300b25ffd.psmdcp" Id="R8f99272d9f6847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伊沃·萨塞克（Ivo Sasek）勾勒出摆脱疯狂军备竞赛的出路</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世界正陷入政治僵局。战争话题不断被炒作，各国被工具化的媒体煽动互相攻击！和平遥遥无期。恰恰相反，重新武装和动员成了当前的热门词汇。面对这种疯狂的战争煽动，许多人都沉默了。抗议在哪里？
伊沃·萨塞克（Ivo Sasek）展现了一条清晰的出路！人类不再愿意，也不会再用金钱和鲜血来为他们的战争付出代价！</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战争话题不断被炒热。看不到和平的曙光。 相反，军备和动员是当前的热门词汇。 7 月中旬，美国和北约同意乌克兰接收大量军事装备。 正如特朗普总统（Donald Trump）所说，欧洲人将为此承担100%的费用。而且费用还会越来越高，债务也会越来越多。 自1967年以来，没有哪届德国政府的国防预算比现任总理梅尔茨（Friedrich Merz）领导下的政府还要高。 剑拔弩张的声势越来越猛烈，而且越来越近了。 从 2026 年起，义务兵役制也将适用于丹麦妇女。 在瑞典，退役军官的征兵年龄将从 47 岁提高到 70 岁。</w:t>
        <w:br/>
        <w:t xml:space="preserve">而当被问及一旦莫斯科袭击北约成员国，德国士兵是否准备杀死俄罗斯士兵时，德国国防部长鲍里斯·皮斯托利斯（Boris Pistorius）回答说是的！</w:t>
        <w:br/>
        <w:t xml:space="preserve"/>
        <w:br/>
        <w:t xml:space="preserve">很难找到语言来形容这种疯狂的战争行为。</w:t>
        <w:br/>
        <w:t xml:space="preserve">我们及时得到了世界各地批判的、真诚的人们和众多和平运动的警告。 最重要的是伊沃·萨塞克 (Ivo Sasek)，他多年来一直在反对这些欺骗行为。 这就是他创办 Kla.TV 和 AZK 的原因。 他无数次揭穿谎言，鼓励人们质疑和站起来。 有时他也会采取相当极端的手段：</w:t>
        <w:br/>
        <w:t xml:space="preserve">看看这篇短文。虽然是 2023 年的文章，但与时俱进。 仅有部分场上的角色已被其他角色替换。但基本原则并未改变。</w:t>
        <w:br/>
        <w:t xml:space="preserve">同意重置"Reset"——但首先要对那些推动重置的人进行 20 年的测试。 是的，全面监控--但首先要在所有那些开发了它并想把它用在我们身上的人身上进行测试。 不，首先，我们和他们一起演 "杜鲁门秀"。我们看着他们</w:t>
        <w:br/>
        <w:t xml:space="preserve"/>
        <w:br/>
        <w:t xml:space="preserve">或者我们也同意强制接种疫苗，但首先要接种的是那些在过去两年半时间里强迫我们接种疫苗的所有技工。 像劳特巴赫（Lauterbach）这样的人以及他们所有人，所有这些朋友。 所有的政客、所有的机构都在推动这一切，他们都是第一位的。 用他们研发的真正的药物：注射进去，看看20年后他们会发生什么。 然后，我们再投票决定要还是不要。</w:t>
        <w:br/>
        <w:t xml:space="preserve"/>
        <w:br/>
        <w:t xml:space="preserve">他们总是想在外面打仗，我们可以说：支持战争。那么，这里可能有什么反对意见呢？ 我们对战争说 "是"--但我们只派那些煽动战争、从战争中获利、不得不以 1:1 的比例相互对抗的人去打仗！ 对他们这些无辜的父亲、无辜的儿子来说不是这样！ 那么足球场就够了，或者废弃的古罗马竞技场对这少数人来说也够了。你能想象吗？</w:t>
        <w:br/>
        <w:t xml:space="preserve"/>
        <w:br/>
        <w:t xml:space="preserve">让我们从实际出发。一方面，整个肖尔岑家族都想开战，还有他们的战争女巫。 战争女巫--这就是于尔根-埃尔萨瑟（Jürgen Elsässer）用他的小巧设计所表达的意思：在这里你可以看到三位女性，他大胆地将这些女政治家称为战争女巫。 这边是围绕着朔尔茨（Scholz）的团伙和他的战争女巫。 另一边是战斗的普京和他的红熊、红龙等。 一方面，安娜莱娜-贝尔博克（Annalena Baerbock），具体地说，乌苏拉-冯-德-莱恩（Ursula von der Leyen）等人与沃洛季米尔-塞连斯基（Wolodymyr Selensky）及其所有支持者和战争暴发户结盟。 还有来自欧盟各国的所有政治家和部长。现在，竞技场很快就会爆满。 简直就是把那么多无辜的儿子和父亲送上战场的所有人。 甚至现在，越来越多的女儿和妻子、孕妇--他们已经研制出可以让重度孕妇驾驶坦克的坦克。 对于这样做的人，我们要说有一个世界决定！ 我们不再为他们参战，但他们却可以自相残杀。 竞技场在那里：排成一排！一边是人，另一边是其他人。</w:t>
        <w:br/>
        <w:t xml:space="preserve"/>
        <w:br/>
        <w:t xml:space="preserve">世界决定，这应该是世界的判断。我们说的是世界民主多数决定。 然后，他们应该进入竞技场：普京，他的红熊对抗其他人--所有愿意相互开战的领导人和策划者--相互厮杀，直至流尽最后一滴血。我们就看着吧。</w:t>
        <w:br/>
        <w:t xml:space="preserve"/>
        <w:br/>
        <w:t xml:space="preserve">看台上当然会出现美国拉线工的身影。 然后，我们就能更清楚地看到战争是如何进行的了，因为他们从自己挑起的战争中撤出，只是在战争结束时才聚在一起分赃。 他们可以在那里，那些看台后排的领导者们。 但最终，那些被放过的国家会说："我们不会再为你们打仗了！"--他们会说，"我们不会再为你们打仗了"： “好了，现在轮到你们这些美国政府的‘捣蛋鬼’下去了。现在轮到你们这些好战分子了，你们可以去和那条红龙、那头红熊战斗了……现在你们去竞技场。我们会把你们送过去的。”</w:t>
        <w:br/>
        <w:t xml:space="preserve">支持战争，但——只有梅尔茨（Merz）、普京（Putin）、特朗普（Trump）及其同伙才能进入战场！</w:t>
        <w:br/>
        <w:t xml:space="preserve">宣扬战争的政客--应该到前线去！</w:t>
        <w:br/>
        <w:t xml:space="preserve">阻止战争暴发户，那么每场战争都会结束！</w:t>
        <w:br/>
        <w:t xml:space="preserve">所有战争都是一样的：人民付出鲜血和金钱！</w:t>
        <w:br/>
        <w:t xml:space="preserve">如果你想要和平，就不要提供武器！</w:t>
        <w:br/>
        <w:t xml:space="preserve">“Black Rock”——梅尔茨（Friedrich Merz）：上任一周——4000亿欧元用于战争行动！</w:t>
        <w:br/>
        <w:t xml:space="preserve">每场战争的赢家都是BlackRock！</w:t>
        <w:br/>
        <w:t xml:space="preserve">选举舞弊者梅尔茨（Merz）应接受人民法庭审判！</w:t>
        <w:br/>
        <w:t xml:space="preserve">每场战争都始于谎言 - Kla.TV 早有预言！</w:t>
        <w:br/>
        <w:t xml:space="preserve">没有战争宣传就没有战争--停止撒谎的媒体！</w:t>
        <w:br/>
        <w:t xml:space="preserve">战争、经济战争、谎言、操纵、恐惧--这些操纵手段都是由大众媒体传播的。 伊沃·萨塞克（Ivo Sasek）教导我们如何摆脱谎言——自 1977 年以来，凭借他无畏的信仰和与活着的上帝的关系，他已经帮助无数人摆脱了谎言媒体的恐惧和控制。 如今，许多人支持伊沃·萨塞克（Ivo Sasek），并自愿无偿地分享他对于和平的愿景。 你也可以做到！www.ivo-sasek.ch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is. jma.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北约与美国就向乌克兰运送武器达成一致</w:t>
        <w:rPr>
          <w:sz w:val="18"/>
        </w:rPr>
      </w:r>
      <w:r w:rsidR="0026191C">
        <w:rPr/>
        <w:br/>
      </w:r>
      <w:hyperlink w:history="true" r:id="Rfc94ec07854b4d3c">
        <w:r w:rsidRPr="00F24C6F">
          <w:rPr>
            <w:rStyle w:val="Hyperlink"/>
          </w:rPr>
          <w:rPr>
            <w:sz w:val="18"/>
          </w:rPr>
          <w:t>https://www.zeit.de/politik/ausland/2025-07/nato-usa-waffenlieferungen-ukraine</w:t>
        </w:r>
      </w:hyperlink>
      <w:r w:rsidR="0026191C">
        <w:rPr/>
        <w:br/>
      </w:r>
      <w:r w:rsidR="0026191C">
        <w:rPr/>
        <w:br/>
      </w:r>
      <w:r w:rsidRPr="002B28C8">
        <w:t xml:space="preserve">欧盟国家承担乌克兰战争的费用并在美国购买武器</w:t>
        <w:rPr>
          <w:sz w:val="18"/>
        </w:rPr>
      </w:r>
      <w:r w:rsidR="0026191C">
        <w:rPr/>
        <w:br/>
      </w:r>
      <w:hyperlink w:history="true" r:id="Rcac7d8fe091e47b9">
        <w:r w:rsidRPr="00F24C6F">
          <w:rPr>
            <w:rStyle w:val="Hyperlink"/>
          </w:rPr>
          <w:rPr>
            <w:sz w:val="18"/>
          </w:rPr>
          <w:t>https://anti-spiegel.ru/2025/die-eu-uebernimmt-den-ukraine-krieg-und-steht-nun-alleine-gegen-russland/</w:t>
        </w:r>
      </w:hyperlink>
      <w:r w:rsidR="0026191C">
        <w:rPr/>
        <w:br/>
      </w:r>
      <w:r w:rsidR="0026191C">
        <w:rPr/>
        <w:br/>
      </w:r>
      <w:r w:rsidRPr="002B28C8">
        <w:t xml:space="preserve">到2029年德国国防预算将增至1500亿欧元</w:t>
        <w:rPr>
          <w:sz w:val="18"/>
        </w:rPr>
      </w:r>
      <w:r w:rsidR="0026191C">
        <w:rPr/>
        <w:br/>
      </w:r>
      <w:hyperlink w:history="true" r:id="R398e7daad75049cd">
        <w:r w:rsidRPr="00F24C6F">
          <w:rPr>
            <w:rStyle w:val="Hyperlink"/>
          </w:rPr>
          <w:rPr>
            <w:sz w:val="18"/>
          </w:rPr>
          <w:t>https://www.zeit.de/politik/deutschland/2025-06/bundeswehr-wehretat-ruestungsausgaben-verteidigung-nato</w:t>
        </w:r>
      </w:hyperlink>
      <w:r w:rsidR="0026191C">
        <w:rPr/>
        <w:br/>
      </w:r>
      <w:r w:rsidR="0026191C">
        <w:rPr/>
        <w:br/>
      </w:r>
      <w:r w:rsidRPr="002B28C8">
        <w:t xml:space="preserve">丹麦计划从2026年起对女性实行义务兵役制</w:t>
        <w:rPr>
          <w:sz w:val="18"/>
        </w:rPr>
      </w:r>
      <w:r w:rsidR="0026191C">
        <w:rPr/>
        <w:br/>
      </w:r>
      <w:hyperlink w:history="true" r:id="R0da749714d89427c">
        <w:r w:rsidRPr="00F24C6F">
          <w:rPr>
            <w:rStyle w:val="Hyperlink"/>
          </w:rPr>
          <w:rPr>
            <w:sz w:val="18"/>
          </w:rPr>
          <w:t>https://www.tagesschau.de/ausland/europa/daenemark-wehrpflicht-frauen-militaer-100.html</w:t>
        </w:r>
      </w:hyperlink>
      <w:r w:rsidR="0026191C">
        <w:rPr/>
        <w:br/>
      </w:r>
      <w:r w:rsidR="0026191C">
        <w:rPr/>
        <w:br/>
      </w:r>
      <w:r w:rsidRPr="002B28C8">
        <w:t xml:space="preserve">瑞典将把退役军官的服役年龄从 47 岁提高到 70 岁</w:t>
        <w:rPr>
          <w:sz w:val="18"/>
        </w:rPr>
      </w:r>
      <w:r w:rsidR="0026191C">
        <w:rPr/>
        <w:br/>
      </w:r>
      <w:hyperlink w:history="true" r:id="R0d7dd7e94c514808">
        <w:r w:rsidRPr="00F24C6F">
          <w:rPr>
            <w:rStyle w:val="Hyperlink"/>
          </w:rPr>
          <w:rPr>
            <w:sz w:val="18"/>
          </w:rPr>
          <w:t>https://deutsch.news-pravda.com/world/2025/07/14/424904.html</w:t>
        </w:r>
      </w:hyperlink>
      <w:r w:rsidR="0026191C">
        <w:rPr/>
        <w:br/>
      </w:r>
      <w:r w:rsidR="0026191C">
        <w:rPr/>
        <w:br/>
      </w:r>
      <w:r w:rsidRPr="002B28C8">
        <w:t xml:space="preserve">德国联邦国防军准备杀死俄罗斯士兵</w:t>
        <w:rPr>
          <w:sz w:val="18"/>
        </w:rPr>
      </w:r>
      <w:r w:rsidR="0026191C">
        <w:rPr/>
        <w:br/>
      </w:r>
      <w:hyperlink w:history="true" r:id="Rc6c66f7a4c444aa3">
        <w:r w:rsidRPr="00F24C6F">
          <w:rPr>
            <w:rStyle w:val="Hyperlink"/>
          </w:rPr>
          <w:rPr>
            <w:sz w:val="18"/>
          </w:rPr>
          <w:t>https://www.heute.at/s/bundeswehr-ist-bereit-russische-soldaten-zu-toeten-120119378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6f02ac99ac0e42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70a3627336c94a94">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b68458d3d71744e3">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27b189cd812d4b0a">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5d0cd17328bb401c">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1edd0b253e1d4595">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伊沃·萨塞克（Ivo Sasek）勾勒出摆脱疯狂军备竞赛的出路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www.kla.tv/38405</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02.08.2025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politik/ausland/2025-07/nato-usa-waffenlieferungen-ukraine" TargetMode="External" Id="Rfc94ec07854b4d3c" /><Relationship Type="http://schemas.openxmlformats.org/officeDocument/2006/relationships/hyperlink" Target="https://anti-spiegel.ru/2025/die-eu-uebernimmt-den-ukraine-krieg-und-steht-nun-alleine-gegen-russland/" TargetMode="External" Id="Rcac7d8fe091e47b9" /><Relationship Type="http://schemas.openxmlformats.org/officeDocument/2006/relationships/hyperlink" Target="https://www.zeit.de/politik/deutschland/2025-06/bundeswehr-wehretat-ruestungsausgaben-verteidigung-nato" TargetMode="External" Id="R398e7daad75049cd" /><Relationship Type="http://schemas.openxmlformats.org/officeDocument/2006/relationships/hyperlink" Target="https://www.tagesschau.de/ausland/europa/daenemark-wehrpflicht-frauen-militaer-100.html" TargetMode="External" Id="R0da749714d89427c" /><Relationship Type="http://schemas.openxmlformats.org/officeDocument/2006/relationships/hyperlink" Target="https://deutsch.news-pravda.com/world/2025/07/14/424904.html" TargetMode="External" Id="R0d7dd7e94c514808" /><Relationship Type="http://schemas.openxmlformats.org/officeDocument/2006/relationships/hyperlink" Target="https://www.heute.at/s/bundeswehr-ist-bereit-russische-soldaten-zu-toeten-120119378" TargetMode="External" Id="Rc6c66f7a4c444aa3" /><Relationship Type="http://schemas.openxmlformats.org/officeDocument/2006/relationships/hyperlink" Target="https://www.kla.tv/zh" TargetMode="External" Id="R6f02ac99ac0e42d4" /><Relationship Type="http://schemas.openxmlformats.org/officeDocument/2006/relationships/hyperlink" Target="https://www.kla.tv/zh" TargetMode="External" Id="R70a3627336c94a94" /><Relationship Type="http://schemas.openxmlformats.org/officeDocument/2006/relationships/hyperlink" Target="https://www.kla.tv/abo-en" TargetMode="External" Id="Rb68458d3d71744e3" /><Relationship Type="http://schemas.openxmlformats.org/officeDocument/2006/relationships/hyperlink" Target="https://www.kla.tv/vernetzung&amp;lang=zh" TargetMode="External" Id="R27b189cd812d4b0a" /><Relationship Type="http://schemas.openxmlformats.org/officeDocument/2006/relationships/hyperlink" Target="https://www.kla.tv/licence" TargetMode="External" Id="R5d0cd17328bb401c" /><Relationship Type="http://schemas.openxmlformats.org/officeDocument/2006/relationships/hyperlink" Target="https://www.kla.tv/licence" TargetMode="External" Id="R1edd0b253e1d459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40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4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105</ap:Words>
  <ap:DocSecurity>0</ap:DocSecurity>
  <ap:ScaleCrop>false</ap:ScaleCrop>
  <ap:HeadingPairs>
    <vt:vector baseType="variant" size="2">
      <vt:variant>
        <vt:lpstr>伊沃·萨塞克（Ivo Sasek）勾勒出摆脱疯狂军备竞赛的出路</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