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df68264ce84dbf" /><Relationship Type="http://schemas.openxmlformats.org/package/2006/relationships/metadata/core-properties" Target="/package/services/metadata/core-properties/3be9b6f9e84f46549f92777d1554ed36.psmdcp" Id="Ra54baed8a9904c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USA : Échec de la campagne de recrutement pour l’armée : un exemple à suivre pour l'Europe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Face à la montée en puissance du bellicisme politique et médiatique, une information en provenance des États-Unis donne de l'espoir à l'Europe.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Tous les soldats américains qui ont été licenciés de 2021 à 2023 pendant la "pandémie" en raison de leur statut vaccinal par rapport au Covid 19, ou qui ont décidé de quitter l'armée, ont reçu une lettre du gouvernement. Dans ce document, ils sont qualifiés de "guerriers de conscience" et priés de retourner dans l'armée. De plus, un décret a été pris pour que tous ceux qui se font réintégrer reçoivent leur ancien grade et l'intégralité de leur rappel de solde avec des avantages. Mais cette offre généreuse n'a jusqu'à présent suscité que peu d'intérêt pour un retour : En mars 2025, seuls quelque 650 anciens soldats sur environ 8 700 avaient envisagé de reprendre du service. Le terme pathétique de "guerrier de conscience" devrait en outre s'avérer inefficace auprès de tous les destinataires qui se sont déjà retirés intérieurement et extérieurement de la vie de soldat. Au moins, ils ont eu beaucoup de temps pour réfléchir à l'utilité de servir de chair à canon pour de nouvelles guerres américaines, par exemple au Proche-Orient.</w:t>
        <w:br/>
        <w:t xml:space="preserve">Se pourrait-il que de nombreux "guerriers de conscience" soient devenus entre-temps des "objecteurs de conscience" convaincus ?</w:t>
        <w:br/>
        <w:t xml:space="preserve"/>
        <w:br/>
        <w:t xml:space="preserve">Comme diverses "campagnes de publicité" pour le service militaire ont lieu actuellement en Europe, il reste à espérer que là aussi les efforts politiques et médiatiques visant à générer de la "chair à canon" vont échouer.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wh/ah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Campagne de recrutement :</w:t>
        <w:rPr>
          <w:sz w:val="18"/>
        </w:rPr>
      </w:r>
      <w:r w:rsidR="0026191C">
        <w:rPr/>
        <w:br/>
      </w:r>
      <w:r w:rsidR="0026191C">
        <w:rPr/>
        <w:br/>
      </w:r>
      <w:r w:rsidRPr="002B28C8">
        <w:t xml:space="preserve">Campagne de recrutement pour l’armée :</w:t>
        <w:rPr>
          <w:sz w:val="18"/>
        </w:rPr>
      </w:r>
      <w:r w:rsidR="0026191C">
        <w:rPr/>
        <w:br/>
      </w:r>
      <w:hyperlink w:history="true" r:id="rId21">
        <w:r w:rsidRPr="00F24C6F">
          <w:rPr>
            <w:rStyle w:val="Hyperlink"/>
          </w:rPr>
          <w:rPr>
            <w:sz w:val="18"/>
          </w:rPr>
          <w:t>https://www.youtube.com/watch?v=wXd5noeRyxs</w:t>
        </w:r>
      </w:hyperlink>
      <w:r w:rsidR="0026191C">
        <w:rPr/>
        <w:br/>
      </w:r>
      <w:r w:rsidR="0026191C">
        <w:rPr/>
        <w:br/>
      </w:r>
      <w:hyperlink w:history="true" r:id="rId22">
        <w:r w:rsidRPr="00F24C6F">
          <w:rPr>
            <w:rStyle w:val="Hyperlink"/>
          </w:rPr>
          <w:rPr>
            <w:sz w:val="18"/>
          </w:rPr>
          <w:t>https://www.youtube.com/watch?v=HF2Ph23i5mk</w:t>
        </w:r>
      </w:hyperlink>
      <w:r w:rsidR="0026191C">
        <w:rPr/>
        <w:br/>
      </w:r>
      <w:hyperlink w:history="true" r:id="rId23">
        <w:r w:rsidRPr="00F24C6F">
          <w:rPr>
            <w:rStyle w:val="Hyperlink"/>
          </w:rPr>
          <w:rPr>
            <w:sz w:val="18"/>
          </w:rPr>
          <w:t>https://www.youtube.com/watch?v=W1CxqYp7QIY&amp;list=RDW1CxqYp7QIY&amp;start_radio=1</w:t>
        </w:r>
      </w:hyperlink>
      <w:r w:rsidR="0026191C">
        <w:rPr/>
        <w:br/>
      </w:r>
      <w:hyperlink w:history="true" r:id="rId24">
        <w:r w:rsidRPr="00F24C6F">
          <w:rPr>
            <w:rStyle w:val="Hyperlink"/>
          </w:rPr>
          <w:rPr>
            <w:sz w:val="18"/>
          </w:rPr>
          <w:t>https://www.youtube.com/watch?v=cm2k1aclPiE</w:t>
        </w:r>
      </w:hyperlink>
      <w:r w:rsidR="0026191C">
        <w:rPr/>
        <w:br/>
      </w:r>
      <w:hyperlink w:history="true" r:id="rId25">
        <w:r w:rsidRPr="00F24C6F">
          <w:rPr>
            <w:rStyle w:val="Hyperlink"/>
          </w:rPr>
          <w:rPr>
            <w:sz w:val="18"/>
          </w:rPr>
          <w:t>https://www.youtube.com/watch?v=Kd2MrhDlXgQ</w:t>
        </w:r>
      </w:hyperlink>
      <w:r w:rsidR="0026191C">
        <w:rPr/>
        <w:br/>
      </w:r>
      <w:hyperlink w:history="true" r:id="rId26">
        <w:r w:rsidRPr="00F24C6F">
          <w:rPr>
            <w:rStyle w:val="Hyperlink"/>
          </w:rPr>
          <w:rPr>
            <w:sz w:val="18"/>
          </w:rPr>
          <w:t>https://www.youtube.com/watch?v=sA0kDMZNJTM</w:t>
        </w:r>
      </w:hyperlink>
      <w:r w:rsidR="0026191C">
        <w:rPr/>
        <w:br/>
      </w:r>
      <w:hyperlink w:history="true" r:id="rId27">
        <w:r w:rsidRPr="00F24C6F">
          <w:rPr>
            <w:rStyle w:val="Hyperlink"/>
          </w:rPr>
          <w:rPr>
            <w:sz w:val="18"/>
          </w:rPr>
          <w:t>https://www.br.de/nachrichten/deutschland-welt/wehrdienst-wird-konkreter-pistorius-erlaeutert-vorstellungen,UrIALG0</w:t>
        </w:r>
      </w:hyperlink>
      <w:r w:rsidR="0026191C">
        <w:rPr/>
        <w:br/>
      </w:r>
      <w:r w:rsidR="0026191C">
        <w:rPr/>
        <w:br/>
      </w:r>
      <w:hyperlink w:history="true" r:id="rId28">
        <w:r w:rsidRPr="00F24C6F">
          <w:rPr>
            <w:rStyle w:val="Hyperlink"/>
          </w:rPr>
          <w:rPr>
            <w:sz w:val="18"/>
          </w:rPr>
          <w:t>https://www.merkur.de/politik/wehrpflicht-diskussion-vom-bundespraesidenten-angeheizt-zr-93833055.html</w:t>
        </w:r>
      </w:hyperlink>
      <w:r w:rsidR="0026191C">
        <w:rPr/>
        <w:br/>
      </w:r>
      <w:r w:rsidR="0026191C">
        <w:rPr/>
        <w:br/>
      </w:r>
      <w:r w:rsidRPr="002B28C8">
        <w:t xml:space="preserve">USA – Les soldats peu intéressés par un retour dans l'armée :</w:t>
        <w:rPr>
          <w:sz w:val="18"/>
        </w:rPr>
      </w:r>
      <w:r w:rsidR="0026191C">
        <w:rPr/>
        <w:br/>
      </w:r>
      <w:hyperlink w:history="true" r:id="rId29">
        <w:r w:rsidRPr="00F24C6F">
          <w:rPr>
            <w:rStyle w:val="Hyperlink"/>
          </w:rPr>
          <w:rPr>
            <w:sz w:val="18"/>
          </w:rPr>
          <w:t>https://transition-news.org/usa-will-8700-militarangehorige-zuruck-die-sich-der-covid-spritze-verweigerten</w:t>
        </w:r>
      </w:hyperlink>
      <w:r w:rsidR="0026191C">
        <w:rPr/>
        <w:br/>
      </w:r>
      <w:r w:rsidR="0026191C">
        <w:rPr/>
        <w:br/>
      </w:r>
      <w:hyperlink w:history="true" r:id="rId30">
        <w:r w:rsidRPr="00F24C6F">
          <w:rPr>
            <w:rStyle w:val="Hyperlink"/>
          </w:rPr>
          <w:rPr>
            <w:sz w:val="18"/>
          </w:rPr>
          <w:t>https://san.com/cc/hegseth-welcomes-8700-warriors-of-conscience-</w:t>
        </w:r>
      </w:hyperlink>
      <w:r w:rsidRPr="002B28C8">
        <w:t xml:space="preserve">who-refused-covid-vaccine/ </w:t>
        <w:rPr>
          <w:sz w:val="18"/>
        </w:rPr>
      </w:r>
      <w:r w:rsidR="0026191C">
        <w:rPr/>
        <w:br/>
      </w:r>
      <w:r w:rsidR="0026191C">
        <w:rPr/>
        <w:br/>
      </w:r>
      <w:hyperlink w:history="true" r:id="rId31">
        <w:r w:rsidRPr="00F24C6F">
          <w:rPr>
            <w:rStyle w:val="Hyperlink"/>
          </w:rPr>
          <w:rPr>
            <w:sz w:val="18"/>
          </w:rPr>
          <w:t>https://transition-news.org/wahrend-der-pandemie-entlassene-</w:t>
        </w:r>
      </w:hyperlink>
      <w:r w:rsidR="0026191C">
        <w:rPr/>
        <w:br/>
      </w:r>
      <w:r w:rsidRPr="002B28C8">
        <w:t xml:space="preserve">us-soldaten-zeigen-wenig-interesse-an-ruckkehr</w:t>
        <w:rPr>
          <w:sz w:val="18"/>
        </w:rPr>
      </w:r>
      <w:r w:rsidR="0026191C">
        <w:rPr/>
        <w:br/>
      </w:r>
      <w:r w:rsidR="0026191C">
        <w:rPr/>
        <w:br/>
      </w:r>
      <w:hyperlink w:history="true" r:id="rId32">
        <w:r w:rsidRPr="00F24C6F">
          <w:rPr>
            <w:rStyle w:val="Hyperlink"/>
          </w:rPr>
          <w:rPr>
            <w:sz w:val="18"/>
          </w:rPr>
          <w:t>https://apnews.com/article/pentagon-troops-covid-reenlist-vaccine-476bd48d0e90bbe7cf065b2de85d236f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USA : Échec de la campagne de recrutement pour l’armée : un exemple à suivre pour l'Europe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www.kla.tv/38431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Xd5noeRyxs" TargetMode="External" Id="rId21" /><Relationship Type="http://schemas.openxmlformats.org/officeDocument/2006/relationships/hyperlink" Target="https://www.youtube.com/watch?v=HF2Ph23i5mk" TargetMode="External" Id="rId22" /><Relationship Type="http://schemas.openxmlformats.org/officeDocument/2006/relationships/hyperlink" Target="https://www.youtube.com/watch?v=W1CxqYp7QIY&amp;list=RDW1CxqYp7QIY&amp;start_radio=1" TargetMode="External" Id="rId23" /><Relationship Type="http://schemas.openxmlformats.org/officeDocument/2006/relationships/hyperlink" Target="https://www.youtube.com/watch?v=cm2k1aclPiE" TargetMode="External" Id="rId24" /><Relationship Type="http://schemas.openxmlformats.org/officeDocument/2006/relationships/hyperlink" Target="https://www.youtube.com/watch?v=Kd2MrhDlXgQ" TargetMode="External" Id="rId25" /><Relationship Type="http://schemas.openxmlformats.org/officeDocument/2006/relationships/hyperlink" Target="https://www.youtube.com/watch?v=sA0kDMZNJTM" TargetMode="External" Id="rId26" /><Relationship Type="http://schemas.openxmlformats.org/officeDocument/2006/relationships/hyperlink" Target="https://www.br.de/nachrichten/deutschland-welt/wehrdienst-wird-konkreter-pistorius-erlaeutert-vorstellungen,UrIALG0" TargetMode="External" Id="rId27" /><Relationship Type="http://schemas.openxmlformats.org/officeDocument/2006/relationships/hyperlink" Target="https://www.merkur.de/politik/wehrpflicht-diskussion-vom-bundespraesidenten-angeheizt-zr-93833055.html" TargetMode="External" Id="rId28" /><Relationship Type="http://schemas.openxmlformats.org/officeDocument/2006/relationships/hyperlink" Target="https://transition-news.org/usa-will-8700-militarangehorige-zuruck-die-sich-der-covid-spritze-verweigerten" TargetMode="External" Id="rId29" /><Relationship Type="http://schemas.openxmlformats.org/officeDocument/2006/relationships/hyperlink" Target="https://san.com/cc/hegseth-welcomes-8700-warriors-of-conscience-" TargetMode="External" Id="rId30" /><Relationship Type="http://schemas.openxmlformats.org/officeDocument/2006/relationships/hyperlink" Target="https://transition-news.org/wahrend-der-pandemie-entlassene-" TargetMode="External" Id="rId31" /><Relationship Type="http://schemas.openxmlformats.org/officeDocument/2006/relationships/hyperlink" Target="https://apnews.com/article/pentagon-troops-covid-reenlist-vaccine-476bd48d0e90bbe7cf065b2de85d236f"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4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 Échec de la campagne de recrutement pour l’armée : un exemple à suivre pour l'Europe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